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3371499"/>
    <w:bookmarkStart w:id="1" w:name="_Toc59982892"/>
    <w:bookmarkStart w:id="2" w:name="_Toc59982395"/>
    <w:bookmarkStart w:id="3" w:name="_Toc148802237"/>
    <w:bookmarkStart w:id="4" w:name="_Toc169771892"/>
    <w:bookmarkStart w:id="5" w:name="_Toc199303674"/>
    <w:bookmarkStart w:id="6" w:name="_Toc1738579"/>
    <w:bookmarkStart w:id="7" w:name="_Toc372361079"/>
    <w:bookmarkStart w:id="8" w:name="_Toc516757249"/>
    <w:bookmarkStart w:id="9" w:name="_Toc224112072"/>
    <w:bookmarkStart w:id="10" w:name="_Toc90915663"/>
    <w:bookmarkStart w:id="11" w:name="_Toc516760320"/>
    <w:bookmarkStart w:id="12" w:name="_Toc94021488"/>
    <w:bookmarkStart w:id="13" w:name="_Toc95754481"/>
    <w:p w14:paraId="7671B6C0" w14:textId="77777777" w:rsidR="00943F8E" w:rsidRPr="00943F8E" w:rsidRDefault="00943F8E" w:rsidP="00FB324A">
      <w:pPr>
        <w:framePr w:hSpace="180" w:vSpace="180" w:wrap="around" w:hAnchor="margin" w:y="1" w:anchorLock="1"/>
        <w:ind w:left="363"/>
        <w:jc w:val="left"/>
        <w:textAlignment w:val="center"/>
        <w:rPr>
          <w:rFonts w:ascii="黑体" w:eastAsia="黑体"/>
          <w:kern w:val="0"/>
          <w:szCs w:val="21"/>
        </w:rPr>
      </w:pPr>
      <w:r w:rsidRPr="00943F8E">
        <w:rPr>
          <w:rFonts w:eastAsia="黑体"/>
          <w:kern w:val="0"/>
          <w:szCs w:val="21"/>
        </w:rPr>
        <w:fldChar w:fldCharType="begin"/>
      </w:r>
      <w:r w:rsidRPr="00943F8E">
        <w:rPr>
          <w:rFonts w:eastAsia="黑体"/>
          <w:kern w:val="0"/>
          <w:szCs w:val="21"/>
        </w:rPr>
        <w:instrText xml:space="preserve"> MACROBUTTON MTEditEquationSection2 </w:instrText>
      </w:r>
      <w:r w:rsidRPr="00943F8E">
        <w:rPr>
          <w:rFonts w:eastAsia="黑体"/>
          <w:vanish/>
          <w:color w:val="FF0000"/>
          <w:kern w:val="0"/>
          <w:szCs w:val="21"/>
        </w:rPr>
        <w:instrText>Equation Chapter 1 Section 1</w:instrText>
      </w:r>
      <w:r w:rsidRPr="00943F8E">
        <w:rPr>
          <w:rFonts w:eastAsia="黑体"/>
          <w:kern w:val="0"/>
          <w:szCs w:val="21"/>
        </w:rPr>
        <w:fldChar w:fldCharType="begin"/>
      </w:r>
      <w:r w:rsidRPr="00943F8E">
        <w:rPr>
          <w:rFonts w:eastAsia="黑体"/>
          <w:kern w:val="0"/>
          <w:szCs w:val="21"/>
        </w:rPr>
        <w:instrText xml:space="preserve"> SEQ MTEqn \r \h \* MERGEFORMAT </w:instrText>
      </w:r>
      <w:r w:rsidRPr="00943F8E">
        <w:rPr>
          <w:rFonts w:eastAsia="黑体"/>
          <w:kern w:val="0"/>
          <w:szCs w:val="21"/>
        </w:rPr>
        <w:fldChar w:fldCharType="end"/>
      </w:r>
      <w:r w:rsidRPr="00943F8E">
        <w:rPr>
          <w:rFonts w:eastAsia="黑体"/>
          <w:kern w:val="0"/>
          <w:szCs w:val="21"/>
        </w:rPr>
        <w:fldChar w:fldCharType="begin"/>
      </w:r>
      <w:r w:rsidRPr="00943F8E">
        <w:rPr>
          <w:rFonts w:eastAsia="黑体"/>
          <w:kern w:val="0"/>
          <w:szCs w:val="21"/>
        </w:rPr>
        <w:instrText xml:space="preserve"> SEQ MTSec \r 1 \h \* MERGEFORMAT </w:instrText>
      </w:r>
      <w:r w:rsidRPr="00943F8E">
        <w:rPr>
          <w:rFonts w:eastAsia="黑体"/>
          <w:kern w:val="0"/>
          <w:szCs w:val="21"/>
        </w:rPr>
        <w:fldChar w:fldCharType="end"/>
      </w:r>
      <w:r w:rsidRPr="00943F8E">
        <w:rPr>
          <w:rFonts w:eastAsia="黑体"/>
          <w:kern w:val="0"/>
          <w:szCs w:val="21"/>
        </w:rPr>
        <w:fldChar w:fldCharType="begin"/>
      </w:r>
      <w:r w:rsidRPr="00943F8E">
        <w:rPr>
          <w:rFonts w:eastAsia="黑体"/>
          <w:kern w:val="0"/>
          <w:szCs w:val="21"/>
        </w:rPr>
        <w:instrText xml:space="preserve"> SEQ MTChap \r 1 \h \* MERGEFORMAT </w:instrText>
      </w:r>
      <w:r w:rsidRPr="00943F8E">
        <w:rPr>
          <w:rFonts w:eastAsia="黑体"/>
          <w:kern w:val="0"/>
          <w:szCs w:val="21"/>
        </w:rPr>
        <w:fldChar w:fldCharType="end"/>
      </w:r>
      <w:r w:rsidRPr="00943F8E">
        <w:rPr>
          <w:rFonts w:eastAsia="黑体"/>
          <w:kern w:val="0"/>
          <w:szCs w:val="21"/>
        </w:rPr>
        <w:fldChar w:fldCharType="end"/>
      </w:r>
      <w:r w:rsidRPr="00943F8E">
        <w:rPr>
          <w:rFonts w:eastAsia="黑体"/>
          <w:kern w:val="0"/>
          <w:szCs w:val="21"/>
        </w:rPr>
        <w:t>ICS</w:t>
      </w:r>
      <w:r w:rsidRPr="00943F8E">
        <w:rPr>
          <w:rFonts w:ascii="黑体" w:eastAsia="黑体" w:hAnsi="黑体"/>
          <w:kern w:val="0"/>
          <w:szCs w:val="21"/>
        </w:rPr>
        <w:t> </w:t>
      </w:r>
      <w:r w:rsidRPr="00943F8E">
        <w:rPr>
          <w:rFonts w:ascii="黑体" w:eastAsia="黑体"/>
          <w:kern w:val="0"/>
          <w:szCs w:val="21"/>
        </w:rPr>
        <w:fldChar w:fldCharType="begin">
          <w:ffData>
            <w:name w:val="ICS"/>
            <w:enabled/>
            <w:calcOnExit w:val="0"/>
            <w:helpText w:type="text" w:val="请输入正确的ICS号："/>
            <w:textInput>
              <w:default w:val="35.040"/>
            </w:textInput>
          </w:ffData>
        </w:fldChar>
      </w:r>
      <w:bookmarkStart w:id="14" w:name="ICS"/>
      <w:r w:rsidRPr="00943F8E">
        <w:rPr>
          <w:rFonts w:ascii="黑体" w:eastAsia="黑体"/>
          <w:kern w:val="0"/>
          <w:szCs w:val="21"/>
        </w:rPr>
        <w:instrText xml:space="preserve"> FORMTEXT </w:instrText>
      </w:r>
      <w:r w:rsidRPr="00943F8E">
        <w:rPr>
          <w:rFonts w:ascii="黑体" w:eastAsia="黑体"/>
          <w:kern w:val="0"/>
          <w:szCs w:val="21"/>
        </w:rPr>
      </w:r>
      <w:r w:rsidRPr="00943F8E">
        <w:rPr>
          <w:rFonts w:ascii="黑体" w:eastAsia="黑体"/>
          <w:kern w:val="0"/>
          <w:szCs w:val="21"/>
        </w:rPr>
        <w:fldChar w:fldCharType="separate"/>
      </w:r>
      <w:r w:rsidRPr="00943F8E">
        <w:rPr>
          <w:rFonts w:ascii="黑体" w:eastAsia="黑体"/>
          <w:kern w:val="0"/>
          <w:szCs w:val="21"/>
        </w:rPr>
        <w:t>35.040</w:t>
      </w:r>
      <w:r w:rsidRPr="00943F8E">
        <w:rPr>
          <w:rFonts w:ascii="黑体" w:eastAsia="黑体"/>
          <w:kern w:val="0"/>
          <w:szCs w:val="21"/>
        </w:rPr>
        <w:fldChar w:fldCharType="end"/>
      </w:r>
      <w:bookmarkEnd w:id="14"/>
    </w:p>
    <w:p w14:paraId="037CECDF" w14:textId="77777777" w:rsidR="00943F8E" w:rsidRPr="00943F8E" w:rsidRDefault="00943F8E" w:rsidP="00FB324A">
      <w:pPr>
        <w:framePr w:hSpace="180" w:vSpace="180" w:wrap="around" w:hAnchor="margin" w:y="1" w:anchorLock="1"/>
        <w:ind w:left="363"/>
        <w:jc w:val="left"/>
        <w:textAlignment w:val="center"/>
        <w:rPr>
          <w:rFonts w:ascii="黑体" w:eastAsia="黑体"/>
          <w:kern w:val="0"/>
          <w:szCs w:val="21"/>
        </w:rPr>
      </w:pPr>
      <w:r w:rsidRPr="00943F8E">
        <w:rPr>
          <w:rFonts w:ascii="黑体" w:eastAsia="黑体"/>
          <w:kern w:val="0"/>
          <w:szCs w:val="21"/>
        </w:rPr>
        <w:t xml:space="preserve">CCS </w:t>
      </w:r>
      <w:r w:rsidRPr="00943F8E">
        <w:rPr>
          <w:rFonts w:ascii="黑体" w:eastAsia="黑体"/>
          <w:kern w:val="0"/>
          <w:szCs w:val="21"/>
        </w:rPr>
        <w:fldChar w:fldCharType="begin">
          <w:ffData>
            <w:name w:val="WXFLH"/>
            <w:enabled/>
            <w:calcOnExit w:val="0"/>
            <w:helpText w:type="text" w:val="请输入中国标准文献分类号："/>
            <w:textInput>
              <w:default w:val="L 71"/>
            </w:textInput>
          </w:ffData>
        </w:fldChar>
      </w:r>
      <w:bookmarkStart w:id="15" w:name="WXFLH"/>
      <w:r w:rsidRPr="00943F8E">
        <w:rPr>
          <w:rFonts w:ascii="黑体" w:eastAsia="黑体"/>
          <w:kern w:val="0"/>
          <w:szCs w:val="21"/>
        </w:rPr>
        <w:instrText xml:space="preserve"> FORMTEXT </w:instrText>
      </w:r>
      <w:r w:rsidRPr="00943F8E">
        <w:rPr>
          <w:rFonts w:ascii="黑体" w:eastAsia="黑体"/>
          <w:kern w:val="0"/>
          <w:szCs w:val="21"/>
        </w:rPr>
      </w:r>
      <w:r w:rsidRPr="00943F8E">
        <w:rPr>
          <w:rFonts w:ascii="黑体" w:eastAsia="黑体"/>
          <w:kern w:val="0"/>
          <w:szCs w:val="21"/>
        </w:rPr>
        <w:fldChar w:fldCharType="separate"/>
      </w:r>
      <w:r w:rsidRPr="00943F8E">
        <w:rPr>
          <w:rFonts w:ascii="黑体" w:eastAsia="黑体"/>
          <w:kern w:val="0"/>
          <w:szCs w:val="21"/>
        </w:rPr>
        <w:t>L 71</w:t>
      </w:r>
      <w:r w:rsidRPr="00943F8E">
        <w:rPr>
          <w:rFonts w:ascii="黑体" w:eastAsia="黑体"/>
          <w:kern w:val="0"/>
          <w:szCs w:val="21"/>
        </w:rPr>
        <w:fldChar w:fldCharType="end"/>
      </w:r>
      <w:bookmarkEnd w:id="15"/>
    </w:p>
    <w:p w14:paraId="60FBA42E" w14:textId="77777777" w:rsidR="00943F8E" w:rsidRPr="00943F8E" w:rsidRDefault="00943F8E" w:rsidP="00943F8E">
      <w:pPr>
        <w:framePr w:hSpace="181" w:vSpace="181" w:wrap="around" w:vAnchor="page" w:hAnchor="page" w:x="1380" w:y="2021" w:anchorLock="1"/>
        <w:widowControl/>
        <w:spacing w:line="0" w:lineRule="atLeast"/>
        <w:jc w:val="distribute"/>
        <w:rPr>
          <w:rFonts w:ascii="黑体" w:eastAsia="黑体" w:hAnsi="宋体"/>
          <w:spacing w:val="-40"/>
          <w:kern w:val="0"/>
          <w:sz w:val="84"/>
          <w:szCs w:val="84"/>
        </w:rPr>
      </w:pPr>
      <w:r w:rsidRPr="00943F8E">
        <w:rPr>
          <w:rFonts w:ascii="黑体" w:eastAsia="黑体" w:hAnsi="宋体" w:hint="eastAsia"/>
          <w:spacing w:val="-40"/>
          <w:kern w:val="0"/>
          <w:sz w:val="84"/>
          <w:szCs w:val="84"/>
        </w:rPr>
        <w:t>团体标准</w:t>
      </w:r>
    </w:p>
    <w:p w14:paraId="30D66B47" w14:textId="2EC9BC0C" w:rsidR="00943F8E" w:rsidRPr="00943F8E" w:rsidRDefault="00943F8E" w:rsidP="00943F8E">
      <w:pPr>
        <w:framePr w:w="9140" w:h="1242" w:hRule="exact" w:hSpace="284" w:wrap="around" w:vAnchor="page" w:hAnchor="page" w:x="1645" w:y="2910" w:anchorLock="1"/>
        <w:widowControl/>
        <w:spacing w:before="357" w:line="280" w:lineRule="exact"/>
        <w:jc w:val="right"/>
        <w:rPr>
          <w:rFonts w:ascii="黑体" w:eastAsia="黑体" w:hAnsi="黑体"/>
          <w:kern w:val="0"/>
          <w:sz w:val="28"/>
          <w:szCs w:val="28"/>
        </w:rPr>
      </w:pPr>
      <w:r w:rsidRPr="00943F8E">
        <w:rPr>
          <w:rFonts w:ascii="黑体" w:eastAsia="黑体" w:hAnsi="黑体"/>
          <w:kern w:val="0"/>
          <w:sz w:val="28"/>
          <w:szCs w:val="28"/>
        </w:rPr>
        <w:t>T/AI 109</w:t>
      </w:r>
      <w:r w:rsidRPr="00943F8E">
        <w:rPr>
          <w:rFonts w:ascii="黑体" w:eastAsia="黑体" w:hAnsi="黑体" w:hint="eastAsia"/>
          <w:kern w:val="0"/>
          <w:sz w:val="28"/>
          <w:szCs w:val="28"/>
        </w:rPr>
        <w:t>.</w:t>
      </w:r>
      <w:r w:rsidRPr="00943F8E">
        <w:rPr>
          <w:rFonts w:ascii="黑体" w:eastAsia="黑体" w:hAnsi="黑体"/>
          <w:kern w:val="0"/>
          <w:sz w:val="28"/>
          <w:szCs w:val="28"/>
        </w:rPr>
        <w:t>6—20</w:t>
      </w:r>
      <w:r w:rsidR="00137A31">
        <w:rPr>
          <w:rFonts w:ascii="黑体" w:eastAsia="黑体" w:hAnsi="黑体" w:hint="eastAsia"/>
          <w:kern w:val="0"/>
          <w:sz w:val="28"/>
          <w:szCs w:val="28"/>
        </w:rPr>
        <w:t>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943F8E" w:rsidRPr="00943F8E" w14:paraId="6804F67F" w14:textId="77777777" w:rsidTr="00173865">
        <w:tc>
          <w:tcPr>
            <w:tcW w:w="9356" w:type="dxa"/>
            <w:tcBorders>
              <w:top w:val="nil"/>
              <w:left w:val="nil"/>
              <w:bottom w:val="nil"/>
              <w:right w:val="nil"/>
            </w:tcBorders>
            <w:shd w:val="clear" w:color="auto" w:fill="auto"/>
          </w:tcPr>
          <w:bookmarkStart w:id="16" w:name="DT"/>
          <w:p w14:paraId="2CDE5238" w14:textId="77777777" w:rsidR="00943F8E" w:rsidRPr="00943F8E" w:rsidRDefault="00943F8E" w:rsidP="00943F8E">
            <w:pPr>
              <w:framePr w:w="9140" w:h="1242" w:hRule="exact" w:hSpace="284" w:wrap="around" w:vAnchor="page" w:hAnchor="page" w:x="1645" w:y="2910" w:anchorLock="1"/>
              <w:widowControl/>
              <w:spacing w:before="57" w:line="280" w:lineRule="exact"/>
              <w:jc w:val="right"/>
              <w:rPr>
                <w:rFonts w:ascii="宋体"/>
                <w:kern w:val="0"/>
                <w:szCs w:val="21"/>
              </w:rPr>
            </w:pPr>
            <w:r w:rsidRPr="00943F8E">
              <w:rPr>
                <w:rFonts w:ascii="宋体"/>
                <w:noProof/>
                <w:kern w:val="0"/>
                <w:szCs w:val="21"/>
              </w:rPr>
              <mc:AlternateContent>
                <mc:Choice Requires="wps">
                  <w:drawing>
                    <wp:anchor distT="0" distB="0" distL="114300" distR="114300" simplePos="0" relativeHeight="251664384" behindDoc="1" locked="0" layoutInCell="1" allowOverlap="1" wp14:anchorId="0A076A89" wp14:editId="598EB347">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29E1DD00" id="DT" o:spid="_x0000_s1026" style="position:absolute;left:0;text-align:left;margin-left:372.8pt;margin-top:2.7pt;width:90pt;height:1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" stroked="f"/>
                  </w:pict>
                </mc:Fallback>
              </mc:AlternateContent>
            </w:r>
            <w:r w:rsidRPr="00943F8E">
              <w:rPr>
                <w:rFonts w:ascii="宋体"/>
                <w:kern w:val="0"/>
                <w:szCs w:val="21"/>
              </w:rPr>
              <w:fldChar w:fldCharType="begin">
                <w:ffData>
                  <w:name w:val="DT"/>
                  <w:enabled/>
                  <w:calcOnExit w:val="0"/>
                  <w:textInput/>
                </w:ffData>
              </w:fldChar>
            </w:r>
            <w:r w:rsidRPr="00943F8E">
              <w:rPr>
                <w:rFonts w:ascii="宋体"/>
                <w:kern w:val="0"/>
                <w:szCs w:val="21"/>
              </w:rPr>
              <w:instrText xml:space="preserve"> FORMTEXT </w:instrText>
            </w:r>
            <w:r w:rsidRPr="00943F8E">
              <w:rPr>
                <w:rFonts w:ascii="宋体"/>
                <w:kern w:val="0"/>
                <w:szCs w:val="21"/>
              </w:rPr>
            </w:r>
            <w:r w:rsidRPr="00943F8E">
              <w:rPr>
                <w:rFonts w:ascii="宋体"/>
                <w:kern w:val="0"/>
                <w:szCs w:val="21"/>
              </w:rPr>
              <w:fldChar w:fldCharType="separate"/>
            </w:r>
            <w:r w:rsidRPr="00943F8E">
              <w:rPr>
                <w:rFonts w:ascii="宋体"/>
                <w:kern w:val="0"/>
                <w:szCs w:val="21"/>
              </w:rPr>
              <w:t>     </w:t>
            </w:r>
            <w:r w:rsidRPr="00943F8E">
              <w:rPr>
                <w:rFonts w:ascii="宋体"/>
                <w:kern w:val="0"/>
                <w:szCs w:val="21"/>
              </w:rPr>
              <w:fldChar w:fldCharType="end"/>
            </w:r>
            <w:bookmarkEnd w:id="16"/>
          </w:p>
        </w:tc>
      </w:tr>
    </w:tbl>
    <w:p w14:paraId="21716345" w14:textId="77777777" w:rsidR="00943F8E" w:rsidRPr="00943F8E" w:rsidRDefault="00943F8E" w:rsidP="00943F8E">
      <w:pPr>
        <w:framePr w:w="9140" w:h="1242" w:hRule="exact" w:hSpace="284" w:wrap="around" w:vAnchor="page" w:hAnchor="page" w:x="1645" w:y="2910" w:anchorLock="1"/>
        <w:widowControl/>
        <w:spacing w:before="357" w:line="280" w:lineRule="exact"/>
        <w:jc w:val="right"/>
        <w:rPr>
          <w:rFonts w:ascii="黑体" w:eastAsia="黑体"/>
          <w:kern w:val="0"/>
          <w:sz w:val="28"/>
          <w:szCs w:val="28"/>
        </w:rPr>
      </w:pPr>
    </w:p>
    <w:p w14:paraId="15FA0E95" w14:textId="77777777" w:rsidR="00943F8E" w:rsidRPr="00943F8E" w:rsidRDefault="00943F8E" w:rsidP="00943F8E">
      <w:pPr>
        <w:framePr w:w="9140" w:h="1242" w:hRule="exact" w:hSpace="284" w:wrap="around" w:vAnchor="page" w:hAnchor="page" w:x="1645" w:y="2910" w:anchorLock="1"/>
        <w:widowControl/>
        <w:spacing w:before="357" w:line="280" w:lineRule="exact"/>
        <w:jc w:val="right"/>
        <w:rPr>
          <w:rFonts w:ascii="黑体" w:eastAsia="黑体"/>
          <w:kern w:val="0"/>
          <w:sz w:val="28"/>
          <w:szCs w:val="28"/>
        </w:rPr>
      </w:pPr>
    </w:p>
    <w:p w14:paraId="350E2CAB" w14:textId="7F616E8F" w:rsidR="00943F8E" w:rsidRPr="00943F8E" w:rsidRDefault="006809D9" w:rsidP="00943F8E">
      <w:pPr>
        <w:framePr w:w="9639" w:h="6917" w:hRule="exact" w:wrap="around" w:vAnchor="page" w:hAnchor="page" w:xAlign="center" w:y="6408" w:anchorLock="1"/>
        <w:spacing w:line="680" w:lineRule="exact"/>
        <w:jc w:val="center"/>
        <w:textAlignment w:val="center"/>
        <w:rPr>
          <w:rFonts w:ascii="黑体" w:eastAsia="黑体"/>
          <w:kern w:val="0"/>
          <w:sz w:val="52"/>
          <w:szCs w:val="20"/>
        </w:rPr>
      </w:pPr>
      <w:r>
        <w:rPr>
          <w:rFonts w:ascii="黑体" w:eastAsia="黑体"/>
          <w:kern w:val="0"/>
          <w:sz w:val="52"/>
          <w:szCs w:val="20"/>
        </w:rPr>
        <w:fldChar w:fldCharType="begin">
          <w:ffData>
            <w:name w:val="StdName"/>
            <w:enabled/>
            <w:calcOnExit w:val="0"/>
            <w:textInput>
              <w:default w:val="信息技术 智能媒体编码 第6部分：智能媒体格式"/>
            </w:textInput>
          </w:ffData>
        </w:fldChar>
      </w:r>
      <w:bookmarkStart w:id="17" w:name="StdName"/>
      <w:r>
        <w:rPr>
          <w:rFonts w:ascii="黑体" w:eastAsia="黑体"/>
          <w:kern w:val="0"/>
          <w:sz w:val="52"/>
          <w:szCs w:val="20"/>
        </w:rPr>
        <w:instrText xml:space="preserve"> FORMTEXT </w:instrText>
      </w:r>
      <w:r>
        <w:rPr>
          <w:rFonts w:ascii="黑体" w:eastAsia="黑体"/>
          <w:kern w:val="0"/>
          <w:sz w:val="52"/>
          <w:szCs w:val="20"/>
        </w:rPr>
      </w:r>
      <w:r>
        <w:rPr>
          <w:rFonts w:ascii="黑体" w:eastAsia="黑体"/>
          <w:kern w:val="0"/>
          <w:sz w:val="52"/>
          <w:szCs w:val="20"/>
        </w:rPr>
        <w:fldChar w:fldCharType="separate"/>
      </w:r>
      <w:r>
        <w:rPr>
          <w:rFonts w:ascii="黑体" w:eastAsia="黑体" w:hint="eastAsia"/>
          <w:noProof/>
          <w:kern w:val="0"/>
          <w:sz w:val="52"/>
          <w:szCs w:val="20"/>
        </w:rPr>
        <w:t>信息技术 智能媒体编码 第6部分：智能媒体格式</w:t>
      </w:r>
      <w:r>
        <w:rPr>
          <w:rFonts w:ascii="黑体" w:eastAsia="黑体"/>
          <w:kern w:val="0"/>
          <w:sz w:val="52"/>
          <w:szCs w:val="20"/>
        </w:rPr>
        <w:fldChar w:fldCharType="end"/>
      </w:r>
      <w:bookmarkEnd w:id="17"/>
    </w:p>
    <w:p w14:paraId="3134670C" w14:textId="5E7F1E7F" w:rsidR="006809D9" w:rsidRDefault="00173865" w:rsidP="00943F8E">
      <w:pPr>
        <w:framePr w:w="9639" w:h="6917" w:hRule="exact" w:wrap="around" w:vAnchor="page" w:hAnchor="page" w:xAlign="center" w:y="6408" w:anchorLock="1"/>
        <w:spacing w:before="370" w:line="400" w:lineRule="exact"/>
        <w:jc w:val="center"/>
        <w:textAlignment w:val="center"/>
        <w:rPr>
          <w:rFonts w:eastAsia="黑体"/>
          <w:kern w:val="0"/>
          <w:sz w:val="28"/>
          <w:szCs w:val="28"/>
        </w:rPr>
      </w:pPr>
      <w:r>
        <w:rPr>
          <w:rFonts w:eastAsia="黑体"/>
          <w:kern w:val="0"/>
          <w:sz w:val="28"/>
          <w:szCs w:val="28"/>
        </w:rPr>
        <w:fldChar w:fldCharType="begin">
          <w:ffData>
            <w:name w:val="StdEnglishName"/>
            <w:enabled/>
            <w:calcOnExit w:val="0"/>
            <w:textInput>
              <w:default w:val="Information technology - Intelligent Media Coding"/>
            </w:textInput>
          </w:ffData>
        </w:fldChar>
      </w:r>
      <w:bookmarkStart w:id="18" w:name="StdEnglishName"/>
      <w:r>
        <w:rPr>
          <w:rFonts w:eastAsia="黑体"/>
          <w:kern w:val="0"/>
          <w:sz w:val="28"/>
          <w:szCs w:val="28"/>
        </w:rPr>
        <w:instrText xml:space="preserve"> FORMTEXT </w:instrText>
      </w:r>
      <w:r>
        <w:rPr>
          <w:rFonts w:eastAsia="黑体"/>
          <w:kern w:val="0"/>
          <w:sz w:val="28"/>
          <w:szCs w:val="28"/>
        </w:rPr>
      </w:r>
      <w:r>
        <w:rPr>
          <w:rFonts w:eastAsia="黑体"/>
          <w:kern w:val="0"/>
          <w:sz w:val="28"/>
          <w:szCs w:val="28"/>
        </w:rPr>
        <w:fldChar w:fldCharType="separate"/>
      </w:r>
      <w:r>
        <w:rPr>
          <w:rFonts w:eastAsia="黑体"/>
          <w:noProof/>
          <w:kern w:val="0"/>
          <w:sz w:val="28"/>
          <w:szCs w:val="28"/>
        </w:rPr>
        <w:t>Information technology - Intelligent Media Coding</w:t>
      </w:r>
      <w:r>
        <w:rPr>
          <w:rFonts w:eastAsia="黑体"/>
          <w:kern w:val="0"/>
          <w:sz w:val="28"/>
          <w:szCs w:val="28"/>
        </w:rPr>
        <w:fldChar w:fldCharType="end"/>
      </w:r>
      <w:bookmarkEnd w:id="18"/>
      <w:r w:rsidR="006809D9">
        <w:rPr>
          <w:rFonts w:eastAsia="黑体"/>
          <w:kern w:val="0"/>
          <w:sz w:val="28"/>
          <w:szCs w:val="28"/>
        </w:rPr>
        <w:t xml:space="preserve"> </w:t>
      </w:r>
    </w:p>
    <w:p w14:paraId="7BD45AFC" w14:textId="1A6D2B50" w:rsidR="00943F8E" w:rsidRPr="00943F8E" w:rsidRDefault="006809D9" w:rsidP="00943F8E">
      <w:pPr>
        <w:framePr w:w="9639" w:h="6917" w:hRule="exact" w:wrap="around" w:vAnchor="page" w:hAnchor="page" w:xAlign="center" w:y="6408" w:anchorLock="1"/>
        <w:spacing w:before="370" w:line="400" w:lineRule="exact"/>
        <w:jc w:val="center"/>
        <w:textAlignment w:val="center"/>
        <w:rPr>
          <w:rFonts w:eastAsia="黑体"/>
          <w:kern w:val="0"/>
          <w:sz w:val="28"/>
          <w:szCs w:val="28"/>
        </w:rPr>
      </w:pPr>
      <w:r>
        <w:rPr>
          <w:rFonts w:eastAsia="黑体"/>
          <w:kern w:val="0"/>
          <w:sz w:val="28"/>
          <w:szCs w:val="28"/>
        </w:rPr>
        <w:t>Part 6</w:t>
      </w:r>
      <w:r w:rsidR="00173865">
        <w:rPr>
          <w:rFonts w:eastAsia="黑体" w:hint="eastAsia"/>
          <w:kern w:val="0"/>
          <w:sz w:val="28"/>
          <w:szCs w:val="28"/>
        </w:rPr>
        <w:t>:</w:t>
      </w:r>
      <w:r w:rsidR="00173865">
        <w:rPr>
          <w:rFonts w:eastAsia="黑体"/>
          <w:kern w:val="0"/>
          <w:sz w:val="28"/>
          <w:szCs w:val="28"/>
        </w:rPr>
        <w:t xml:space="preserve"> </w:t>
      </w:r>
      <w:r>
        <w:rPr>
          <w:rFonts w:eastAsia="黑体"/>
          <w:kern w:val="0"/>
          <w:sz w:val="28"/>
          <w:szCs w:val="28"/>
        </w:rPr>
        <w:t xml:space="preserve">Intelligent </w:t>
      </w:r>
      <w:r w:rsidR="00173865">
        <w:rPr>
          <w:rFonts w:eastAsia="黑体"/>
          <w:kern w:val="0"/>
          <w:sz w:val="28"/>
          <w:szCs w:val="28"/>
        </w:rPr>
        <w:t>M</w:t>
      </w:r>
      <w:r>
        <w:rPr>
          <w:rFonts w:eastAsia="黑体"/>
          <w:kern w:val="0"/>
          <w:sz w:val="28"/>
          <w:szCs w:val="28"/>
        </w:rPr>
        <w:t xml:space="preserve">edia </w:t>
      </w:r>
      <w:r w:rsidR="00173865">
        <w:rPr>
          <w:rFonts w:eastAsia="黑体"/>
          <w:kern w:val="0"/>
          <w:sz w:val="28"/>
          <w:szCs w:val="28"/>
        </w:rPr>
        <w:t>F</w:t>
      </w:r>
      <w:r>
        <w:rPr>
          <w:rFonts w:eastAsia="黑体"/>
          <w:kern w:val="0"/>
          <w:sz w:val="28"/>
          <w:szCs w:val="28"/>
        </w:rPr>
        <w:t>ormat</w:t>
      </w:r>
    </w:p>
    <w:p w14:paraId="1CB35E99" w14:textId="511C0F05" w:rsidR="00943F8E" w:rsidRPr="00943F8E" w:rsidRDefault="006809D9" w:rsidP="00943F8E">
      <w:pPr>
        <w:framePr w:w="9639" w:h="6917" w:hRule="exact" w:wrap="around" w:vAnchor="page" w:hAnchor="page" w:xAlign="center" w:y="6408" w:anchorLock="1"/>
        <w:spacing w:before="440" w:line="400" w:lineRule="exact"/>
        <w:jc w:val="center"/>
        <w:textAlignment w:val="center"/>
        <w:rPr>
          <w:rFonts w:ascii="宋体"/>
          <w:kern w:val="0"/>
          <w:sz w:val="28"/>
          <w:szCs w:val="28"/>
        </w:rPr>
      </w:pPr>
      <w:r>
        <w:rPr>
          <w:rFonts w:ascii="宋体"/>
          <w:kern w:val="0"/>
          <w:sz w:val="28"/>
          <w:szCs w:val="28"/>
        </w:rPr>
        <w:fldChar w:fldCharType="begin">
          <w:ffData>
            <w:name w:val="YZBS"/>
            <w:enabled/>
            <w:calcOnExit w:val="0"/>
            <w:textInput>
              <w:default w:val="点击此处添加与国际标准一致性程度的标识"/>
            </w:textInput>
          </w:ffData>
        </w:fldChar>
      </w:r>
      <w:bookmarkStart w:id="19" w:name="YZBS"/>
      <w:r>
        <w:rPr>
          <w:rFonts w:ascii="宋体"/>
          <w:kern w:val="0"/>
          <w:sz w:val="28"/>
          <w:szCs w:val="28"/>
        </w:rPr>
        <w:instrText xml:space="preserve"> FORMTEXT </w:instrText>
      </w:r>
      <w:r>
        <w:rPr>
          <w:rFonts w:ascii="宋体"/>
          <w:kern w:val="0"/>
          <w:sz w:val="28"/>
          <w:szCs w:val="28"/>
        </w:rPr>
      </w:r>
      <w:r>
        <w:rPr>
          <w:rFonts w:ascii="宋体"/>
          <w:kern w:val="0"/>
          <w:sz w:val="28"/>
          <w:szCs w:val="28"/>
        </w:rPr>
        <w:fldChar w:fldCharType="separate"/>
      </w:r>
      <w:r>
        <w:rPr>
          <w:rFonts w:ascii="宋体" w:hint="eastAsia"/>
          <w:noProof/>
          <w:kern w:val="0"/>
          <w:sz w:val="28"/>
          <w:szCs w:val="28"/>
        </w:rPr>
        <w:t>点击此处添加与国际标准一致性程度的标识</w:t>
      </w:r>
      <w:r>
        <w:rPr>
          <w:rFonts w:ascii="宋体"/>
          <w:kern w:val="0"/>
          <w:sz w:val="28"/>
          <w:szCs w:val="28"/>
        </w:rPr>
        <w:fldChar w:fldCharType="end"/>
      </w:r>
      <w:bookmarkEnd w:id="1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43F8E" w:rsidRPr="00943F8E" w14:paraId="5BF2B026" w14:textId="77777777" w:rsidTr="00173865">
        <w:tc>
          <w:tcPr>
            <w:tcW w:w="9855" w:type="dxa"/>
            <w:tcBorders>
              <w:top w:val="nil"/>
              <w:left w:val="nil"/>
              <w:bottom w:val="nil"/>
              <w:right w:val="nil"/>
            </w:tcBorders>
            <w:shd w:val="clear" w:color="auto" w:fill="auto"/>
          </w:tcPr>
          <w:p w14:paraId="2840E089" w14:textId="77777777" w:rsidR="00943F8E" w:rsidRPr="00943F8E" w:rsidRDefault="00943F8E" w:rsidP="00943F8E">
            <w:pPr>
              <w:framePr w:w="9639" w:h="6917" w:hRule="exact" w:wrap="around" w:vAnchor="page" w:hAnchor="page" w:xAlign="center" w:y="6408" w:anchorLock="1"/>
              <w:spacing w:before="440" w:after="160"/>
              <w:jc w:val="center"/>
              <w:textAlignment w:val="center"/>
              <w:rPr>
                <w:rFonts w:ascii="宋体"/>
                <w:kern w:val="0"/>
                <w:sz w:val="24"/>
                <w:szCs w:val="28"/>
              </w:rPr>
            </w:pPr>
            <w:r w:rsidRPr="00943F8E">
              <w:rPr>
                <w:rFonts w:ascii="宋体"/>
                <w:noProof/>
                <w:kern w:val="0"/>
                <w:sz w:val="24"/>
                <w:szCs w:val="28"/>
              </w:rPr>
              <mc:AlternateContent>
                <mc:Choice Requires="wps">
                  <w:drawing>
                    <wp:anchor distT="0" distB="0" distL="114300" distR="114300" simplePos="0" relativeHeight="251666432" behindDoc="1" locked="1" layoutInCell="1" allowOverlap="1" wp14:anchorId="52809CC2" wp14:editId="2B0AA2E2">
                      <wp:simplePos x="0" y="0"/>
                      <wp:positionH relativeFrom="column">
                        <wp:posOffset>2200910</wp:posOffset>
                      </wp:positionH>
                      <wp:positionV relativeFrom="paragraph">
                        <wp:posOffset>573405</wp:posOffset>
                      </wp:positionV>
                      <wp:extent cx="1905000" cy="254000"/>
                      <wp:effectExtent l="0" t="0" r="0" b="0"/>
                      <wp:wrapNone/>
                      <wp:docPr id="29"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0639F36C" id="RQ" o:spid="_x0000_s1026" style="position:absolute;left:0;text-align:left;margin-left:173.3pt;margin-top:45.15pt;width:150pt;height:20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ApoF9a9AEAANMDAAAOAAAAAAAAAAAAAAAAAC4CAABkcnMv&#10;ZTJvRG9jLnhtbFBLAQItABQABgAIAAAAIQD0N6/e3AAAAAoBAAAPAAAAAAAAAAAAAAAAAE4EAABk&#10;cnMvZG93bnJldi54bWxQSwUGAAAAAAQABADzAAAAVwUAAAAA&#10;" stroked="f">
                      <w10:anchorlock/>
                    </v:rect>
                  </w:pict>
                </mc:Fallback>
              </mc:AlternateContent>
            </w:r>
            <w:r w:rsidRPr="00943F8E">
              <w:rPr>
                <w:rFonts w:ascii="宋体"/>
                <w:noProof/>
                <w:kern w:val="0"/>
                <w:sz w:val="24"/>
                <w:szCs w:val="28"/>
              </w:rPr>
              <mc:AlternateContent>
                <mc:Choice Requires="wps">
                  <w:drawing>
                    <wp:anchor distT="0" distB="0" distL="114300" distR="114300" simplePos="0" relativeHeight="251665408" behindDoc="1" locked="0" layoutInCell="1" allowOverlap="1" wp14:anchorId="52177ADD" wp14:editId="69D1440E">
                      <wp:simplePos x="0" y="0"/>
                      <wp:positionH relativeFrom="column">
                        <wp:posOffset>2454910</wp:posOffset>
                      </wp:positionH>
                      <wp:positionV relativeFrom="paragraph">
                        <wp:posOffset>255905</wp:posOffset>
                      </wp:positionV>
                      <wp:extent cx="1270000" cy="304800"/>
                      <wp:effectExtent l="0" t="0" r="0" b="0"/>
                      <wp:wrapNone/>
                      <wp:docPr id="30"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79C0997" id="LB" o:spid="_x0000_s1026" style="position:absolute;left:0;text-align:left;margin-left:193.3pt;margin-top:20.15pt;width:100pt;height:24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" stroked="f"/>
                  </w:pict>
                </mc:Fallback>
              </mc:AlternateContent>
            </w:r>
            <w:r w:rsidRPr="00943F8E">
              <w:rPr>
                <w:rFonts w:ascii="宋体" w:hint="eastAsia"/>
                <w:kern w:val="0"/>
                <w:sz w:val="24"/>
                <w:szCs w:val="28"/>
              </w:rPr>
              <w:t>征求意见</w:t>
            </w:r>
            <w:r w:rsidRPr="00943F8E">
              <w:rPr>
                <w:rFonts w:ascii="宋体"/>
                <w:kern w:val="0"/>
                <w:sz w:val="24"/>
                <w:szCs w:val="28"/>
              </w:rPr>
              <w:t>稿</w:t>
            </w:r>
          </w:p>
        </w:tc>
      </w:tr>
      <w:tr w:rsidR="00943F8E" w:rsidRPr="00943F8E" w14:paraId="61AC5BD5" w14:textId="77777777" w:rsidTr="00173865">
        <w:tc>
          <w:tcPr>
            <w:tcW w:w="9855" w:type="dxa"/>
            <w:tcBorders>
              <w:top w:val="nil"/>
              <w:left w:val="nil"/>
              <w:bottom w:val="nil"/>
              <w:right w:val="nil"/>
            </w:tcBorders>
            <w:shd w:val="clear" w:color="auto" w:fill="auto"/>
          </w:tcPr>
          <w:p w14:paraId="085C8D7B" w14:textId="77777777" w:rsidR="00943F8E" w:rsidRPr="00943F8E" w:rsidRDefault="00943F8E" w:rsidP="00943F8E">
            <w:pPr>
              <w:framePr w:w="9639" w:h="6917" w:hRule="exact" w:wrap="around" w:vAnchor="page" w:hAnchor="page" w:xAlign="center" w:y="6408" w:anchorLock="1"/>
              <w:spacing w:before="180" w:after="160" w:line="180" w:lineRule="exact"/>
              <w:jc w:val="center"/>
              <w:textAlignment w:val="center"/>
              <w:rPr>
                <w:rFonts w:ascii="宋体"/>
                <w:kern w:val="0"/>
                <w:szCs w:val="28"/>
              </w:rPr>
            </w:pPr>
            <w:r w:rsidRPr="00943F8E">
              <w:rPr>
                <w:rFonts w:ascii="宋体"/>
                <w:kern w:val="0"/>
                <w:szCs w:val="28"/>
              </w:rPr>
              <w:fldChar w:fldCharType="begin">
                <w:ffData>
                  <w:name w:val="WCRQ"/>
                  <w:enabled/>
                  <w:calcOnExit w:val="0"/>
                  <w:textInput>
                    <w:default w:val="（在提交反馈意见时，请将您知道的相关专利连同支持性文件一并附上）"/>
                  </w:textInput>
                </w:ffData>
              </w:fldChar>
            </w:r>
            <w:bookmarkStart w:id="20" w:name="WCRQ"/>
            <w:r w:rsidRPr="00943F8E">
              <w:rPr>
                <w:rFonts w:ascii="宋体"/>
                <w:kern w:val="0"/>
                <w:szCs w:val="28"/>
              </w:rPr>
              <w:instrText xml:space="preserve"> FORMTEXT </w:instrText>
            </w:r>
            <w:r w:rsidRPr="00943F8E">
              <w:rPr>
                <w:rFonts w:ascii="宋体"/>
                <w:kern w:val="0"/>
                <w:szCs w:val="28"/>
              </w:rPr>
            </w:r>
            <w:r w:rsidRPr="00943F8E">
              <w:rPr>
                <w:rFonts w:ascii="宋体"/>
                <w:kern w:val="0"/>
                <w:szCs w:val="28"/>
              </w:rPr>
              <w:fldChar w:fldCharType="separate"/>
            </w:r>
            <w:r w:rsidRPr="00943F8E">
              <w:rPr>
                <w:rFonts w:ascii="宋体" w:hint="eastAsia"/>
                <w:kern w:val="0"/>
                <w:szCs w:val="28"/>
              </w:rPr>
              <w:t>（在提交反馈意见时，请将您知道的相关专利连同支持性文件一并附上）</w:t>
            </w:r>
            <w:r w:rsidRPr="00943F8E">
              <w:rPr>
                <w:rFonts w:ascii="宋体"/>
                <w:kern w:val="0"/>
                <w:szCs w:val="28"/>
              </w:rPr>
              <w:fldChar w:fldCharType="end"/>
            </w:r>
            <w:bookmarkEnd w:id="20"/>
          </w:p>
        </w:tc>
      </w:tr>
    </w:tbl>
    <w:bookmarkStart w:id="21" w:name="SY"/>
    <w:p w14:paraId="2C4BE467" w14:textId="77777777" w:rsidR="00943F8E" w:rsidRPr="00943F8E" w:rsidRDefault="00943F8E" w:rsidP="00943F8E">
      <w:pPr>
        <w:framePr w:w="3997" w:h="471" w:hRule="exact" w:vSpace="181" w:wrap="around" w:vAnchor="page" w:hAnchor="page" w:x="6929" w:y="13980" w:anchorLock="1"/>
        <w:widowControl/>
        <w:jc w:val="right"/>
        <w:rPr>
          <w:rFonts w:eastAsia="黑体"/>
          <w:kern w:val="0"/>
          <w:sz w:val="28"/>
          <w:szCs w:val="20"/>
        </w:rPr>
      </w:pPr>
      <w:r w:rsidRPr="00943F8E">
        <w:rPr>
          <w:rFonts w:ascii="黑体" w:eastAsia="黑体"/>
          <w:kern w:val="0"/>
          <w:sz w:val="28"/>
          <w:szCs w:val="20"/>
        </w:rPr>
        <w:fldChar w:fldCharType="begin">
          <w:ffData>
            <w:name w:val="SY"/>
            <w:enabled/>
            <w:calcOnExit w:val="0"/>
            <w:textInput>
              <w:default w:val="XXXX"/>
              <w:maxLength w:val="4"/>
            </w:textInput>
          </w:ffData>
        </w:fldChar>
      </w:r>
      <w:r w:rsidRPr="00943F8E">
        <w:rPr>
          <w:rFonts w:ascii="黑体" w:eastAsia="黑体"/>
          <w:kern w:val="0"/>
          <w:sz w:val="28"/>
          <w:szCs w:val="20"/>
        </w:rPr>
        <w:instrText xml:space="preserve"> FORMTEXT </w:instrText>
      </w:r>
      <w:r w:rsidRPr="00943F8E">
        <w:rPr>
          <w:rFonts w:ascii="黑体" w:eastAsia="黑体"/>
          <w:kern w:val="0"/>
          <w:sz w:val="28"/>
          <w:szCs w:val="20"/>
        </w:rPr>
      </w:r>
      <w:r w:rsidRPr="00943F8E">
        <w:rPr>
          <w:rFonts w:ascii="黑体" w:eastAsia="黑体"/>
          <w:kern w:val="0"/>
          <w:sz w:val="28"/>
          <w:szCs w:val="20"/>
        </w:rPr>
        <w:fldChar w:fldCharType="separate"/>
      </w:r>
      <w:r w:rsidRPr="00943F8E">
        <w:rPr>
          <w:rFonts w:ascii="黑体" w:eastAsia="黑体"/>
          <w:kern w:val="0"/>
          <w:sz w:val="28"/>
          <w:szCs w:val="20"/>
        </w:rPr>
        <w:t>XXXX</w:t>
      </w:r>
      <w:r w:rsidRPr="00943F8E">
        <w:rPr>
          <w:rFonts w:ascii="黑体" w:eastAsia="黑体"/>
          <w:kern w:val="0"/>
          <w:sz w:val="28"/>
          <w:szCs w:val="20"/>
        </w:rPr>
        <w:fldChar w:fldCharType="end"/>
      </w:r>
      <w:bookmarkEnd w:id="21"/>
      <w:r w:rsidRPr="00943F8E">
        <w:rPr>
          <w:rFonts w:eastAsia="黑体"/>
          <w:kern w:val="0"/>
          <w:sz w:val="28"/>
          <w:szCs w:val="20"/>
        </w:rPr>
        <w:t xml:space="preserve"> </w:t>
      </w:r>
      <w:r w:rsidRPr="00943F8E">
        <w:rPr>
          <w:rFonts w:ascii="黑体" w:eastAsia="黑体"/>
          <w:kern w:val="0"/>
          <w:sz w:val="28"/>
          <w:szCs w:val="20"/>
        </w:rPr>
        <w:t>-</w:t>
      </w:r>
      <w:r w:rsidRPr="00943F8E">
        <w:rPr>
          <w:rFonts w:eastAsia="黑体"/>
          <w:kern w:val="0"/>
          <w:sz w:val="28"/>
          <w:szCs w:val="20"/>
        </w:rPr>
        <w:t xml:space="preserve"> </w:t>
      </w:r>
      <w:bookmarkStart w:id="22" w:name="SM"/>
      <w:r w:rsidRPr="00943F8E">
        <w:rPr>
          <w:rFonts w:ascii="黑体" w:eastAsia="黑体"/>
          <w:kern w:val="0"/>
          <w:sz w:val="28"/>
          <w:szCs w:val="20"/>
        </w:rPr>
        <w:fldChar w:fldCharType="begin">
          <w:ffData>
            <w:name w:val="SM"/>
            <w:enabled/>
            <w:calcOnExit w:val="0"/>
            <w:textInput>
              <w:default w:val="XX"/>
              <w:maxLength w:val="2"/>
            </w:textInput>
          </w:ffData>
        </w:fldChar>
      </w:r>
      <w:r w:rsidRPr="00943F8E">
        <w:rPr>
          <w:rFonts w:ascii="黑体" w:eastAsia="黑体"/>
          <w:kern w:val="0"/>
          <w:sz w:val="28"/>
          <w:szCs w:val="20"/>
        </w:rPr>
        <w:instrText xml:space="preserve"> FORMTEXT </w:instrText>
      </w:r>
      <w:r w:rsidRPr="00943F8E">
        <w:rPr>
          <w:rFonts w:ascii="黑体" w:eastAsia="黑体"/>
          <w:kern w:val="0"/>
          <w:sz w:val="28"/>
          <w:szCs w:val="20"/>
        </w:rPr>
      </w:r>
      <w:r w:rsidRPr="00943F8E">
        <w:rPr>
          <w:rFonts w:ascii="黑体" w:eastAsia="黑体"/>
          <w:kern w:val="0"/>
          <w:sz w:val="28"/>
          <w:szCs w:val="20"/>
        </w:rPr>
        <w:fldChar w:fldCharType="separate"/>
      </w:r>
      <w:r w:rsidRPr="00943F8E">
        <w:rPr>
          <w:rFonts w:ascii="黑体" w:eastAsia="黑体"/>
          <w:kern w:val="0"/>
          <w:sz w:val="28"/>
          <w:szCs w:val="20"/>
        </w:rPr>
        <w:t>XX</w:t>
      </w:r>
      <w:r w:rsidRPr="00943F8E">
        <w:rPr>
          <w:rFonts w:ascii="黑体" w:eastAsia="黑体"/>
          <w:kern w:val="0"/>
          <w:sz w:val="28"/>
          <w:szCs w:val="20"/>
        </w:rPr>
        <w:fldChar w:fldCharType="end"/>
      </w:r>
      <w:bookmarkEnd w:id="22"/>
      <w:r w:rsidRPr="00943F8E">
        <w:rPr>
          <w:rFonts w:eastAsia="黑体"/>
          <w:kern w:val="0"/>
          <w:sz w:val="28"/>
          <w:szCs w:val="20"/>
        </w:rPr>
        <w:t xml:space="preserve"> </w:t>
      </w:r>
      <w:r w:rsidRPr="00943F8E">
        <w:rPr>
          <w:rFonts w:ascii="黑体" w:eastAsia="黑体"/>
          <w:kern w:val="0"/>
          <w:sz w:val="28"/>
          <w:szCs w:val="20"/>
        </w:rPr>
        <w:t>-</w:t>
      </w:r>
      <w:r w:rsidRPr="00943F8E">
        <w:rPr>
          <w:rFonts w:eastAsia="黑体"/>
          <w:kern w:val="0"/>
          <w:sz w:val="28"/>
          <w:szCs w:val="20"/>
        </w:rPr>
        <w:t xml:space="preserve"> </w:t>
      </w:r>
      <w:bookmarkStart w:id="23" w:name="SD"/>
      <w:r w:rsidRPr="00943F8E">
        <w:rPr>
          <w:rFonts w:ascii="黑体" w:eastAsia="黑体"/>
          <w:kern w:val="0"/>
          <w:sz w:val="28"/>
          <w:szCs w:val="20"/>
        </w:rPr>
        <w:fldChar w:fldCharType="begin">
          <w:ffData>
            <w:name w:val="SD"/>
            <w:enabled/>
            <w:calcOnExit w:val="0"/>
            <w:textInput>
              <w:default w:val="XX"/>
              <w:maxLength w:val="2"/>
            </w:textInput>
          </w:ffData>
        </w:fldChar>
      </w:r>
      <w:r w:rsidRPr="00943F8E">
        <w:rPr>
          <w:rFonts w:ascii="黑体" w:eastAsia="黑体"/>
          <w:kern w:val="0"/>
          <w:sz w:val="28"/>
          <w:szCs w:val="20"/>
        </w:rPr>
        <w:instrText xml:space="preserve"> FORMTEXT </w:instrText>
      </w:r>
      <w:r w:rsidRPr="00943F8E">
        <w:rPr>
          <w:rFonts w:ascii="黑体" w:eastAsia="黑体"/>
          <w:kern w:val="0"/>
          <w:sz w:val="28"/>
          <w:szCs w:val="20"/>
        </w:rPr>
      </w:r>
      <w:r w:rsidRPr="00943F8E">
        <w:rPr>
          <w:rFonts w:ascii="黑体" w:eastAsia="黑体"/>
          <w:kern w:val="0"/>
          <w:sz w:val="28"/>
          <w:szCs w:val="20"/>
        </w:rPr>
        <w:fldChar w:fldCharType="separate"/>
      </w:r>
      <w:r w:rsidRPr="00943F8E">
        <w:rPr>
          <w:rFonts w:ascii="黑体" w:eastAsia="黑体"/>
          <w:kern w:val="0"/>
          <w:sz w:val="28"/>
          <w:szCs w:val="20"/>
        </w:rPr>
        <w:t>XX</w:t>
      </w:r>
      <w:r w:rsidRPr="00943F8E">
        <w:rPr>
          <w:rFonts w:ascii="黑体" w:eastAsia="黑体"/>
          <w:kern w:val="0"/>
          <w:sz w:val="28"/>
          <w:szCs w:val="20"/>
        </w:rPr>
        <w:fldChar w:fldCharType="end"/>
      </w:r>
      <w:bookmarkEnd w:id="23"/>
      <w:r w:rsidRPr="00943F8E">
        <w:rPr>
          <w:rFonts w:eastAsia="黑体" w:hint="eastAsia"/>
          <w:kern w:val="0"/>
          <w:sz w:val="28"/>
          <w:szCs w:val="20"/>
        </w:rPr>
        <w:t>实施</w:t>
      </w:r>
    </w:p>
    <w:p w14:paraId="76861E14" w14:textId="77777777" w:rsidR="00943F8E" w:rsidRPr="00943F8E" w:rsidRDefault="00943F8E" w:rsidP="00943F8E">
      <w:pPr>
        <w:framePr w:w="9802" w:h="856" w:hRule="exact" w:hSpace="125" w:vSpace="181" w:wrap="around" w:vAnchor="page" w:hAnchor="page" w:x="1397" w:y="14821" w:anchorLock="1"/>
        <w:widowControl/>
        <w:jc w:val="center"/>
        <w:rPr>
          <w:rFonts w:ascii="宋体"/>
          <w:b/>
          <w:spacing w:val="20"/>
          <w:w w:val="135"/>
          <w:kern w:val="0"/>
          <w:sz w:val="32"/>
          <w:szCs w:val="32"/>
        </w:rPr>
      </w:pPr>
      <w:r w:rsidRPr="00943F8E">
        <w:rPr>
          <w:rFonts w:ascii="宋体" w:hint="eastAsia"/>
          <w:b/>
          <w:spacing w:val="20"/>
          <w:w w:val="135"/>
          <w:kern w:val="0"/>
          <w:sz w:val="32"/>
          <w:szCs w:val="32"/>
        </w:rPr>
        <w:t xml:space="preserve">中关村视听产业技术创新联盟  </w:t>
      </w:r>
      <w:r w:rsidRPr="00943F8E">
        <w:rPr>
          <w:rFonts w:ascii="黑体" w:eastAsia="黑体" w:hAnsi="黑体" w:hint="eastAsia"/>
          <w:spacing w:val="20"/>
          <w:w w:val="135"/>
          <w:kern w:val="0"/>
          <w:sz w:val="32"/>
          <w:szCs w:val="32"/>
        </w:rPr>
        <w:t>发布</w:t>
      </w:r>
    </w:p>
    <w:p w14:paraId="123CDD3B" w14:textId="77777777" w:rsidR="00943F8E" w:rsidRPr="00943F8E" w:rsidRDefault="00943F8E" w:rsidP="00943F8E">
      <w:pPr>
        <w:framePr w:w="3997" w:h="471" w:hRule="exact" w:vSpace="181" w:wrap="around" w:vAnchor="page" w:hAnchor="page" w:y="14061" w:anchorLock="1"/>
        <w:widowControl/>
        <w:jc w:val="right"/>
        <w:rPr>
          <w:rFonts w:eastAsia="黑体"/>
          <w:kern w:val="0"/>
          <w:sz w:val="28"/>
          <w:szCs w:val="20"/>
        </w:rPr>
      </w:pPr>
      <w:r w:rsidRPr="00943F8E">
        <w:rPr>
          <w:rFonts w:ascii="黑体" w:eastAsia="黑体"/>
          <w:kern w:val="0"/>
          <w:sz w:val="28"/>
          <w:szCs w:val="20"/>
        </w:rPr>
        <w:fldChar w:fldCharType="begin">
          <w:ffData>
            <w:name w:val="SY"/>
            <w:enabled/>
            <w:calcOnExit w:val="0"/>
            <w:textInput>
              <w:default w:val="XXXX"/>
              <w:maxLength w:val="4"/>
            </w:textInput>
          </w:ffData>
        </w:fldChar>
      </w:r>
      <w:r w:rsidRPr="00943F8E">
        <w:rPr>
          <w:rFonts w:ascii="黑体" w:eastAsia="黑体"/>
          <w:kern w:val="0"/>
          <w:sz w:val="28"/>
          <w:szCs w:val="20"/>
        </w:rPr>
        <w:instrText xml:space="preserve"> FORMTEXT </w:instrText>
      </w:r>
      <w:r w:rsidRPr="00943F8E">
        <w:rPr>
          <w:rFonts w:ascii="黑体" w:eastAsia="黑体"/>
          <w:kern w:val="0"/>
          <w:sz w:val="28"/>
          <w:szCs w:val="20"/>
        </w:rPr>
      </w:r>
      <w:r w:rsidRPr="00943F8E">
        <w:rPr>
          <w:rFonts w:ascii="黑体" w:eastAsia="黑体"/>
          <w:kern w:val="0"/>
          <w:sz w:val="28"/>
          <w:szCs w:val="20"/>
        </w:rPr>
        <w:fldChar w:fldCharType="separate"/>
      </w:r>
      <w:r w:rsidRPr="00943F8E">
        <w:rPr>
          <w:rFonts w:ascii="黑体" w:eastAsia="黑体"/>
          <w:kern w:val="0"/>
          <w:sz w:val="28"/>
          <w:szCs w:val="20"/>
        </w:rPr>
        <w:t>XXXX</w:t>
      </w:r>
      <w:r w:rsidRPr="00943F8E">
        <w:rPr>
          <w:rFonts w:ascii="黑体" w:eastAsia="黑体"/>
          <w:kern w:val="0"/>
          <w:sz w:val="28"/>
          <w:szCs w:val="20"/>
        </w:rPr>
        <w:fldChar w:fldCharType="end"/>
      </w:r>
      <w:r w:rsidRPr="00943F8E">
        <w:rPr>
          <w:rFonts w:eastAsia="黑体"/>
          <w:kern w:val="0"/>
          <w:sz w:val="28"/>
          <w:szCs w:val="20"/>
        </w:rPr>
        <w:t xml:space="preserve"> </w:t>
      </w:r>
      <w:r w:rsidRPr="00943F8E">
        <w:rPr>
          <w:rFonts w:ascii="黑体" w:eastAsia="黑体"/>
          <w:kern w:val="0"/>
          <w:sz w:val="28"/>
          <w:szCs w:val="20"/>
        </w:rPr>
        <w:t>-</w:t>
      </w:r>
      <w:r w:rsidRPr="00943F8E">
        <w:rPr>
          <w:rFonts w:eastAsia="黑体"/>
          <w:kern w:val="0"/>
          <w:sz w:val="28"/>
          <w:szCs w:val="20"/>
        </w:rPr>
        <w:t xml:space="preserve"> </w:t>
      </w:r>
      <w:r w:rsidRPr="00943F8E">
        <w:rPr>
          <w:rFonts w:ascii="黑体" w:eastAsia="黑体"/>
          <w:kern w:val="0"/>
          <w:sz w:val="28"/>
          <w:szCs w:val="20"/>
        </w:rPr>
        <w:fldChar w:fldCharType="begin">
          <w:ffData>
            <w:name w:val="SM"/>
            <w:enabled/>
            <w:calcOnExit w:val="0"/>
            <w:textInput>
              <w:default w:val="XX"/>
              <w:maxLength w:val="2"/>
            </w:textInput>
          </w:ffData>
        </w:fldChar>
      </w:r>
      <w:r w:rsidRPr="00943F8E">
        <w:rPr>
          <w:rFonts w:ascii="黑体" w:eastAsia="黑体"/>
          <w:kern w:val="0"/>
          <w:sz w:val="28"/>
          <w:szCs w:val="20"/>
        </w:rPr>
        <w:instrText xml:space="preserve"> FORMTEXT </w:instrText>
      </w:r>
      <w:r w:rsidRPr="00943F8E">
        <w:rPr>
          <w:rFonts w:ascii="黑体" w:eastAsia="黑体"/>
          <w:kern w:val="0"/>
          <w:sz w:val="28"/>
          <w:szCs w:val="20"/>
        </w:rPr>
      </w:r>
      <w:r w:rsidRPr="00943F8E">
        <w:rPr>
          <w:rFonts w:ascii="黑体" w:eastAsia="黑体"/>
          <w:kern w:val="0"/>
          <w:sz w:val="28"/>
          <w:szCs w:val="20"/>
        </w:rPr>
        <w:fldChar w:fldCharType="separate"/>
      </w:r>
      <w:r w:rsidRPr="00943F8E">
        <w:rPr>
          <w:rFonts w:ascii="黑体" w:eastAsia="黑体"/>
          <w:kern w:val="0"/>
          <w:sz w:val="28"/>
          <w:szCs w:val="20"/>
        </w:rPr>
        <w:t>XX</w:t>
      </w:r>
      <w:r w:rsidRPr="00943F8E">
        <w:rPr>
          <w:rFonts w:ascii="黑体" w:eastAsia="黑体"/>
          <w:kern w:val="0"/>
          <w:sz w:val="28"/>
          <w:szCs w:val="20"/>
        </w:rPr>
        <w:fldChar w:fldCharType="end"/>
      </w:r>
      <w:r w:rsidRPr="00943F8E">
        <w:rPr>
          <w:rFonts w:eastAsia="黑体"/>
          <w:kern w:val="0"/>
          <w:sz w:val="28"/>
          <w:szCs w:val="20"/>
        </w:rPr>
        <w:t xml:space="preserve"> </w:t>
      </w:r>
      <w:r w:rsidRPr="00943F8E">
        <w:rPr>
          <w:rFonts w:ascii="黑体" w:eastAsia="黑体"/>
          <w:kern w:val="0"/>
          <w:sz w:val="28"/>
          <w:szCs w:val="20"/>
        </w:rPr>
        <w:t>-</w:t>
      </w:r>
      <w:r w:rsidRPr="00943F8E">
        <w:rPr>
          <w:rFonts w:eastAsia="黑体"/>
          <w:kern w:val="0"/>
          <w:sz w:val="28"/>
          <w:szCs w:val="20"/>
        </w:rPr>
        <w:t xml:space="preserve"> </w:t>
      </w:r>
      <w:r w:rsidRPr="00943F8E">
        <w:rPr>
          <w:rFonts w:ascii="黑体" w:eastAsia="黑体"/>
          <w:kern w:val="0"/>
          <w:sz w:val="28"/>
          <w:szCs w:val="20"/>
        </w:rPr>
        <w:fldChar w:fldCharType="begin">
          <w:ffData>
            <w:name w:val="SD"/>
            <w:enabled/>
            <w:calcOnExit w:val="0"/>
            <w:textInput>
              <w:default w:val="XX"/>
              <w:maxLength w:val="2"/>
            </w:textInput>
          </w:ffData>
        </w:fldChar>
      </w:r>
      <w:r w:rsidRPr="00943F8E">
        <w:rPr>
          <w:rFonts w:ascii="黑体" w:eastAsia="黑体"/>
          <w:kern w:val="0"/>
          <w:sz w:val="28"/>
          <w:szCs w:val="20"/>
        </w:rPr>
        <w:instrText xml:space="preserve"> FORMTEXT </w:instrText>
      </w:r>
      <w:r w:rsidRPr="00943F8E">
        <w:rPr>
          <w:rFonts w:ascii="黑体" w:eastAsia="黑体"/>
          <w:kern w:val="0"/>
          <w:sz w:val="28"/>
          <w:szCs w:val="20"/>
        </w:rPr>
      </w:r>
      <w:r w:rsidRPr="00943F8E">
        <w:rPr>
          <w:rFonts w:ascii="黑体" w:eastAsia="黑体"/>
          <w:kern w:val="0"/>
          <w:sz w:val="28"/>
          <w:szCs w:val="20"/>
        </w:rPr>
        <w:fldChar w:fldCharType="separate"/>
      </w:r>
      <w:r w:rsidRPr="00943F8E">
        <w:rPr>
          <w:rFonts w:ascii="黑体" w:eastAsia="黑体"/>
          <w:kern w:val="0"/>
          <w:sz w:val="28"/>
          <w:szCs w:val="20"/>
        </w:rPr>
        <w:t>XX</w:t>
      </w:r>
      <w:r w:rsidRPr="00943F8E">
        <w:rPr>
          <w:rFonts w:ascii="黑体" w:eastAsia="黑体"/>
          <w:kern w:val="0"/>
          <w:sz w:val="28"/>
          <w:szCs w:val="20"/>
        </w:rPr>
        <w:fldChar w:fldCharType="end"/>
      </w:r>
      <w:r w:rsidRPr="00943F8E">
        <w:rPr>
          <w:rFonts w:eastAsia="黑体" w:hint="eastAsia"/>
          <w:kern w:val="0"/>
          <w:sz w:val="28"/>
          <w:szCs w:val="20"/>
        </w:rPr>
        <w:t>发布</w:t>
      </w:r>
    </w:p>
    <w:p w14:paraId="43FFCC91" w14:textId="77777777" w:rsidR="00943F8E" w:rsidRPr="00943F8E" w:rsidRDefault="00943F8E" w:rsidP="00943F8E">
      <w:pPr>
        <w:widowControl/>
        <w:tabs>
          <w:tab w:val="center" w:pos="4201"/>
          <w:tab w:val="right" w:leader="dot" w:pos="9298"/>
        </w:tabs>
        <w:autoSpaceDE w:val="0"/>
        <w:autoSpaceDN w:val="0"/>
        <w:rPr>
          <w:rFonts w:ascii="宋体"/>
          <w:kern w:val="0"/>
          <w:szCs w:val="20"/>
        </w:rPr>
        <w:sectPr w:rsidR="00943F8E" w:rsidRPr="00943F8E">
          <w:headerReference w:type="even" r:id="rId10"/>
          <w:pgSz w:w="11906" w:h="16838"/>
          <w:pgMar w:top="567" w:right="850" w:bottom="1134" w:left="1418" w:header="0" w:footer="0" w:gutter="0"/>
          <w:pgNumType w:start="1"/>
          <w:cols w:space="425"/>
          <w:docGrid w:type="lines" w:linePitch="312"/>
        </w:sectPr>
      </w:pPr>
      <w:r w:rsidRPr="00943F8E">
        <w:rPr>
          <w:rFonts w:ascii="宋体"/>
          <w:noProof/>
          <w:kern w:val="0"/>
          <w:szCs w:val="20"/>
        </w:rPr>
        <mc:AlternateContent>
          <mc:Choice Requires="wps">
            <w:drawing>
              <wp:anchor distT="0" distB="0" distL="114300" distR="114300" simplePos="0" relativeHeight="251667456" behindDoc="0" locked="0" layoutInCell="1" allowOverlap="1" wp14:anchorId="1C2CA9C6" wp14:editId="7879DEDA">
                <wp:simplePos x="0" y="0"/>
                <wp:positionH relativeFrom="column">
                  <wp:posOffset>-28575</wp:posOffset>
                </wp:positionH>
                <wp:positionV relativeFrom="paragraph">
                  <wp:posOffset>8987155</wp:posOffset>
                </wp:positionV>
                <wp:extent cx="612013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CF9A159" id="Line 1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25pt,707.65pt" to="479.65pt,7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"/>
            </w:pict>
          </mc:Fallback>
        </mc:AlternateContent>
      </w:r>
      <w:r w:rsidRPr="00943F8E">
        <w:rPr>
          <w:rFonts w:ascii="宋体"/>
          <w:noProof/>
          <w:kern w:val="0"/>
          <w:szCs w:val="20"/>
        </w:rPr>
        <mc:AlternateContent>
          <mc:Choice Requires="wps">
            <w:drawing>
              <wp:anchor distT="0" distB="0" distL="114300" distR="114300" simplePos="0" relativeHeight="251663360" behindDoc="0" locked="0" layoutInCell="1" allowOverlap="1" wp14:anchorId="76674DCC" wp14:editId="74208E02">
                <wp:simplePos x="0" y="0"/>
                <wp:positionH relativeFrom="column">
                  <wp:posOffset>-635</wp:posOffset>
                </wp:positionH>
                <wp:positionV relativeFrom="paragraph">
                  <wp:posOffset>2339340</wp:posOffset>
                </wp:positionV>
                <wp:extent cx="6120130" cy="0"/>
                <wp:effectExtent l="0" t="0" r="0" b="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27992060" id="Line 1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184.2pt" to="481.85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"/>
            </w:pict>
          </mc:Fallback>
        </mc:AlternateContent>
      </w:r>
    </w:p>
    <w:p w14:paraId="48F87C90" w14:textId="233C3B4E" w:rsidR="00404EB6" w:rsidRPr="00EC33AF" w:rsidRDefault="0009523E" w:rsidP="00306CAF">
      <w:pPr>
        <w:pStyle w:val="afffa"/>
        <w:keepNext/>
        <w:pageBreakBefore/>
      </w:pPr>
      <w:r w:rsidRPr="00306CAF">
        <w:rPr>
          <w:rFonts w:hint="eastAsia"/>
        </w:rPr>
        <w:lastRenderedPageBreak/>
        <w:t>目</w:t>
      </w:r>
      <w:bookmarkEnd w:id="0"/>
      <w:bookmarkEnd w:id="1"/>
      <w:bookmarkEnd w:id="2"/>
      <w:bookmarkEnd w:id="3"/>
      <w:bookmarkEnd w:id="4"/>
      <w:bookmarkEnd w:id="5"/>
      <w:r w:rsidRPr="00306CAF">
        <w:rPr>
          <w:rFonts w:hint="eastAsia"/>
        </w:rPr>
        <w:t>次</w:t>
      </w:r>
      <w:bookmarkEnd w:id="6"/>
      <w:bookmarkEnd w:id="7"/>
      <w:bookmarkEnd w:id="8"/>
      <w:bookmarkEnd w:id="9"/>
      <w:bookmarkEnd w:id="10"/>
      <w:bookmarkEnd w:id="11"/>
      <w:bookmarkEnd w:id="12"/>
      <w:bookmarkEnd w:id="13"/>
    </w:p>
    <w:p w14:paraId="699FBFC6" w14:textId="15B643A3" w:rsidR="00C655B1" w:rsidRPr="0098374D" w:rsidRDefault="00C655B1" w:rsidP="00867DF4">
      <w:pPr>
        <w:pStyle w:val="TOC1"/>
        <w:tabs>
          <w:tab w:val="right" w:leader="dot" w:pos="9345"/>
        </w:tabs>
        <w:spacing w:beforeLines="25" w:before="78" w:afterLines="25" w:after="78"/>
        <w:rPr>
          <w:rFonts w:hAnsi="宋体" w:cstheme="minorBidi"/>
          <w:noProof/>
          <w:kern w:val="2"/>
          <w:szCs w:val="22"/>
        </w:rPr>
      </w:pPr>
      <w:r w:rsidRPr="0098374D">
        <w:rPr>
          <w:rStyle w:val="affd"/>
          <w:rFonts w:ascii="宋体" w:hAnsi="宋体"/>
        </w:rPr>
        <w:fldChar w:fldCharType="begin"/>
      </w:r>
      <w:r w:rsidRPr="0098374D">
        <w:rPr>
          <w:rStyle w:val="affd"/>
          <w:rFonts w:ascii="宋体" w:hAnsi="宋体"/>
        </w:rPr>
        <w:instrText xml:space="preserve"> TOC \o "1-2" \h \z \u </w:instrText>
      </w:r>
      <w:r w:rsidRPr="0098374D">
        <w:rPr>
          <w:rStyle w:val="affd"/>
          <w:rFonts w:ascii="宋体" w:hAnsi="宋体"/>
        </w:rPr>
        <w:fldChar w:fldCharType="separate"/>
      </w:r>
      <w:hyperlink w:anchor="_Toc95754482" w:history="1">
        <w:r w:rsidRPr="0098374D">
          <w:rPr>
            <w:rStyle w:val="affd"/>
            <w:rFonts w:ascii="宋体" w:hAnsi="宋体" w:hint="eastAsia"/>
            <w:noProof/>
          </w:rPr>
          <w:t>前言</w:t>
        </w:r>
        <w:r w:rsidRPr="00867DF4">
          <w:rPr>
            <w:rFonts w:hAnsi="宋体"/>
            <w:noProof/>
            <w:webHidden/>
          </w:rPr>
          <w:tab/>
        </w:r>
        <w:r w:rsidRPr="0098374D">
          <w:rPr>
            <w:rFonts w:hAnsi="宋体"/>
            <w:noProof/>
            <w:webHidden/>
          </w:rPr>
          <w:fldChar w:fldCharType="begin"/>
        </w:r>
        <w:r w:rsidRPr="00867DF4">
          <w:rPr>
            <w:rFonts w:hAnsi="宋体"/>
            <w:noProof/>
            <w:webHidden/>
          </w:rPr>
          <w:instrText xml:space="preserve"> PAGEREF _Toc95754482 \h </w:instrText>
        </w:r>
        <w:r w:rsidRPr="0098374D">
          <w:rPr>
            <w:rFonts w:hAnsi="宋体"/>
            <w:noProof/>
            <w:webHidden/>
          </w:rPr>
        </w:r>
        <w:r w:rsidRPr="0098374D">
          <w:rPr>
            <w:rFonts w:hAnsi="宋体"/>
            <w:noProof/>
            <w:webHidden/>
          </w:rPr>
          <w:fldChar w:fldCharType="separate"/>
        </w:r>
        <w:r w:rsidR="00867DF4">
          <w:rPr>
            <w:rFonts w:hAnsi="宋体"/>
            <w:noProof/>
            <w:webHidden/>
          </w:rPr>
          <w:t>II</w:t>
        </w:r>
        <w:r w:rsidRPr="0098374D">
          <w:rPr>
            <w:rFonts w:hAnsi="宋体"/>
            <w:noProof/>
            <w:webHidden/>
          </w:rPr>
          <w:fldChar w:fldCharType="end"/>
        </w:r>
      </w:hyperlink>
    </w:p>
    <w:p w14:paraId="308CFB5A" w14:textId="77777777" w:rsidR="00C655B1" w:rsidRPr="0098374D" w:rsidRDefault="00A37D42" w:rsidP="00867DF4">
      <w:pPr>
        <w:pStyle w:val="TOC1"/>
        <w:tabs>
          <w:tab w:val="right" w:leader="dot" w:pos="9345"/>
        </w:tabs>
        <w:spacing w:beforeLines="25" w:before="78" w:afterLines="25" w:after="78"/>
        <w:rPr>
          <w:rFonts w:hAnsi="宋体" w:cstheme="minorBidi"/>
          <w:noProof/>
          <w:kern w:val="2"/>
          <w:szCs w:val="22"/>
        </w:rPr>
      </w:pPr>
      <w:hyperlink w:anchor="_Toc95754483" w:history="1">
        <w:r w:rsidR="00C655B1" w:rsidRPr="0098374D">
          <w:rPr>
            <w:rStyle w:val="affd"/>
            <w:rFonts w:ascii="宋体" w:hAnsi="宋体" w:hint="eastAsia"/>
            <w:noProof/>
          </w:rPr>
          <w:t>引言</w:t>
        </w:r>
        <w:r w:rsidR="00C655B1" w:rsidRPr="00867DF4">
          <w:rPr>
            <w:rFonts w:hAnsi="宋体"/>
            <w:noProof/>
            <w:webHidden/>
          </w:rPr>
          <w:tab/>
        </w:r>
        <w:r w:rsidR="00C655B1" w:rsidRPr="0098374D">
          <w:rPr>
            <w:rFonts w:hAnsi="宋体"/>
            <w:noProof/>
            <w:webHidden/>
          </w:rPr>
          <w:fldChar w:fldCharType="begin"/>
        </w:r>
        <w:r w:rsidR="00C655B1" w:rsidRPr="00867DF4">
          <w:rPr>
            <w:rFonts w:hAnsi="宋体"/>
            <w:noProof/>
            <w:webHidden/>
          </w:rPr>
          <w:instrText xml:space="preserve"> PAGEREF _Toc95754483 \h </w:instrText>
        </w:r>
        <w:r w:rsidR="00C655B1" w:rsidRPr="0098374D">
          <w:rPr>
            <w:rFonts w:hAnsi="宋体"/>
            <w:noProof/>
            <w:webHidden/>
          </w:rPr>
        </w:r>
        <w:r w:rsidR="00C655B1" w:rsidRPr="0098374D">
          <w:rPr>
            <w:rFonts w:hAnsi="宋体"/>
            <w:noProof/>
            <w:webHidden/>
          </w:rPr>
          <w:fldChar w:fldCharType="separate"/>
        </w:r>
        <w:r w:rsidR="00867DF4">
          <w:rPr>
            <w:rFonts w:hAnsi="宋体"/>
            <w:noProof/>
            <w:webHidden/>
          </w:rPr>
          <w:t>III</w:t>
        </w:r>
        <w:r w:rsidR="00C655B1" w:rsidRPr="0098374D">
          <w:rPr>
            <w:rFonts w:hAnsi="宋体"/>
            <w:noProof/>
            <w:webHidden/>
          </w:rPr>
          <w:fldChar w:fldCharType="end"/>
        </w:r>
      </w:hyperlink>
    </w:p>
    <w:p w14:paraId="5482556F" w14:textId="77777777" w:rsidR="00C655B1" w:rsidRPr="0098374D" w:rsidRDefault="00A37D42" w:rsidP="00867DF4">
      <w:pPr>
        <w:pStyle w:val="TOC2"/>
        <w:spacing w:beforeLines="25" w:before="78" w:afterLines="25" w:after="78"/>
        <w:rPr>
          <w:rFonts w:hAnsi="宋体" w:cstheme="minorBidi"/>
          <w:noProof/>
          <w:kern w:val="2"/>
          <w:szCs w:val="22"/>
        </w:rPr>
      </w:pPr>
      <w:hyperlink w:anchor="_Toc95754485" w:history="1">
        <w:r w:rsidR="00C655B1" w:rsidRPr="0098374D">
          <w:rPr>
            <w:rStyle w:val="affd"/>
            <w:rFonts w:ascii="宋体" w:hAnsi="宋体"/>
            <w:noProof/>
          </w:rPr>
          <w:t xml:space="preserve">1 </w:t>
        </w:r>
        <w:r w:rsidR="00C655B1" w:rsidRPr="0098374D">
          <w:rPr>
            <w:rStyle w:val="affd"/>
            <w:rFonts w:ascii="宋体" w:hAnsi="宋体" w:hint="eastAsia"/>
            <w:noProof/>
          </w:rPr>
          <w:t>范围</w:t>
        </w:r>
        <w:r w:rsidR="00C655B1" w:rsidRPr="00867DF4">
          <w:rPr>
            <w:rFonts w:hAnsi="宋体"/>
            <w:noProof/>
            <w:webHidden/>
          </w:rPr>
          <w:tab/>
        </w:r>
        <w:r w:rsidR="00C655B1" w:rsidRPr="0098374D">
          <w:rPr>
            <w:rFonts w:hAnsi="宋体"/>
            <w:noProof/>
            <w:webHidden/>
          </w:rPr>
          <w:fldChar w:fldCharType="begin"/>
        </w:r>
        <w:r w:rsidR="00C655B1" w:rsidRPr="00867DF4">
          <w:rPr>
            <w:rFonts w:hAnsi="宋体"/>
            <w:noProof/>
            <w:webHidden/>
          </w:rPr>
          <w:instrText xml:space="preserve"> PAGEREF _Toc95754485 \h </w:instrText>
        </w:r>
        <w:r w:rsidR="00C655B1" w:rsidRPr="0098374D">
          <w:rPr>
            <w:rFonts w:hAnsi="宋体"/>
            <w:noProof/>
            <w:webHidden/>
          </w:rPr>
        </w:r>
        <w:r w:rsidR="00C655B1" w:rsidRPr="0098374D">
          <w:rPr>
            <w:rFonts w:hAnsi="宋体"/>
            <w:noProof/>
            <w:webHidden/>
          </w:rPr>
          <w:fldChar w:fldCharType="separate"/>
        </w:r>
        <w:r w:rsidR="00867DF4">
          <w:rPr>
            <w:rFonts w:hAnsi="宋体"/>
            <w:noProof/>
            <w:webHidden/>
          </w:rPr>
          <w:t>1</w:t>
        </w:r>
        <w:r w:rsidR="00C655B1" w:rsidRPr="0098374D">
          <w:rPr>
            <w:rFonts w:hAnsi="宋体"/>
            <w:noProof/>
            <w:webHidden/>
          </w:rPr>
          <w:fldChar w:fldCharType="end"/>
        </w:r>
      </w:hyperlink>
    </w:p>
    <w:p w14:paraId="271461BC" w14:textId="77777777" w:rsidR="00C655B1" w:rsidRPr="0098374D" w:rsidRDefault="00A37D42" w:rsidP="00867DF4">
      <w:pPr>
        <w:pStyle w:val="TOC2"/>
        <w:spacing w:beforeLines="25" w:before="78" w:afterLines="25" w:after="78"/>
        <w:rPr>
          <w:rFonts w:hAnsi="宋体" w:cstheme="minorBidi"/>
          <w:noProof/>
          <w:kern w:val="2"/>
          <w:szCs w:val="22"/>
        </w:rPr>
      </w:pPr>
      <w:hyperlink w:anchor="_Toc95754486" w:history="1">
        <w:r w:rsidR="00C655B1" w:rsidRPr="0098374D">
          <w:rPr>
            <w:rStyle w:val="affd"/>
            <w:rFonts w:ascii="宋体" w:hAnsi="宋体"/>
            <w:noProof/>
          </w:rPr>
          <w:t xml:space="preserve">2 </w:t>
        </w:r>
        <w:r w:rsidR="00C655B1" w:rsidRPr="0098374D">
          <w:rPr>
            <w:rStyle w:val="affd"/>
            <w:rFonts w:ascii="宋体" w:hAnsi="宋体" w:hint="eastAsia"/>
            <w:noProof/>
          </w:rPr>
          <w:t>规范性引用文件</w:t>
        </w:r>
        <w:r w:rsidR="00C655B1" w:rsidRPr="00867DF4">
          <w:rPr>
            <w:rFonts w:hAnsi="宋体"/>
            <w:noProof/>
            <w:webHidden/>
          </w:rPr>
          <w:tab/>
        </w:r>
        <w:r w:rsidR="00C655B1" w:rsidRPr="0098374D">
          <w:rPr>
            <w:rFonts w:hAnsi="宋体"/>
            <w:noProof/>
            <w:webHidden/>
          </w:rPr>
          <w:fldChar w:fldCharType="begin"/>
        </w:r>
        <w:r w:rsidR="00C655B1" w:rsidRPr="00867DF4">
          <w:rPr>
            <w:rFonts w:hAnsi="宋体"/>
            <w:noProof/>
            <w:webHidden/>
          </w:rPr>
          <w:instrText xml:space="preserve"> PAGEREF _Toc95754486 \h </w:instrText>
        </w:r>
        <w:r w:rsidR="00C655B1" w:rsidRPr="0098374D">
          <w:rPr>
            <w:rFonts w:hAnsi="宋体"/>
            <w:noProof/>
            <w:webHidden/>
          </w:rPr>
        </w:r>
        <w:r w:rsidR="00C655B1" w:rsidRPr="0098374D">
          <w:rPr>
            <w:rFonts w:hAnsi="宋体"/>
            <w:noProof/>
            <w:webHidden/>
          </w:rPr>
          <w:fldChar w:fldCharType="separate"/>
        </w:r>
        <w:r w:rsidR="00867DF4">
          <w:rPr>
            <w:rFonts w:hAnsi="宋体"/>
            <w:noProof/>
            <w:webHidden/>
          </w:rPr>
          <w:t>1</w:t>
        </w:r>
        <w:r w:rsidR="00C655B1" w:rsidRPr="0098374D">
          <w:rPr>
            <w:rFonts w:hAnsi="宋体"/>
            <w:noProof/>
            <w:webHidden/>
          </w:rPr>
          <w:fldChar w:fldCharType="end"/>
        </w:r>
      </w:hyperlink>
    </w:p>
    <w:p w14:paraId="53F63E0A" w14:textId="77777777" w:rsidR="00C655B1" w:rsidRPr="0098374D" w:rsidRDefault="00A37D42" w:rsidP="00867DF4">
      <w:pPr>
        <w:pStyle w:val="TOC2"/>
        <w:spacing w:beforeLines="25" w:before="78" w:afterLines="25" w:after="78"/>
        <w:rPr>
          <w:rFonts w:hAnsi="宋体" w:cstheme="minorBidi"/>
          <w:noProof/>
          <w:kern w:val="2"/>
          <w:szCs w:val="22"/>
        </w:rPr>
      </w:pPr>
      <w:hyperlink w:anchor="_Toc95754487" w:history="1">
        <w:r w:rsidR="00C655B1" w:rsidRPr="0098374D">
          <w:rPr>
            <w:rStyle w:val="affd"/>
            <w:rFonts w:ascii="宋体" w:hAnsi="宋体"/>
            <w:noProof/>
          </w:rPr>
          <w:t xml:space="preserve">3 </w:t>
        </w:r>
        <w:r w:rsidR="00C655B1" w:rsidRPr="0098374D">
          <w:rPr>
            <w:rStyle w:val="affd"/>
            <w:rFonts w:ascii="宋体" w:hAnsi="宋体" w:hint="eastAsia"/>
            <w:noProof/>
          </w:rPr>
          <w:t>术语和定义</w:t>
        </w:r>
        <w:r w:rsidR="00C655B1" w:rsidRPr="00867DF4">
          <w:rPr>
            <w:rFonts w:hAnsi="宋体"/>
            <w:noProof/>
            <w:webHidden/>
          </w:rPr>
          <w:tab/>
        </w:r>
        <w:r w:rsidR="00C655B1" w:rsidRPr="0098374D">
          <w:rPr>
            <w:rFonts w:hAnsi="宋体"/>
            <w:noProof/>
            <w:webHidden/>
          </w:rPr>
          <w:fldChar w:fldCharType="begin"/>
        </w:r>
        <w:r w:rsidR="00C655B1" w:rsidRPr="00867DF4">
          <w:rPr>
            <w:rFonts w:hAnsi="宋体"/>
            <w:noProof/>
            <w:webHidden/>
          </w:rPr>
          <w:instrText xml:space="preserve"> PAGEREF _Toc95754487 \h </w:instrText>
        </w:r>
        <w:r w:rsidR="00C655B1" w:rsidRPr="0098374D">
          <w:rPr>
            <w:rFonts w:hAnsi="宋体"/>
            <w:noProof/>
            <w:webHidden/>
          </w:rPr>
        </w:r>
        <w:r w:rsidR="00C655B1" w:rsidRPr="0098374D">
          <w:rPr>
            <w:rFonts w:hAnsi="宋体"/>
            <w:noProof/>
            <w:webHidden/>
          </w:rPr>
          <w:fldChar w:fldCharType="separate"/>
        </w:r>
        <w:r w:rsidR="00867DF4">
          <w:rPr>
            <w:rFonts w:hAnsi="宋体"/>
            <w:noProof/>
            <w:webHidden/>
          </w:rPr>
          <w:t>1</w:t>
        </w:r>
        <w:r w:rsidR="00C655B1" w:rsidRPr="0098374D">
          <w:rPr>
            <w:rFonts w:hAnsi="宋体"/>
            <w:noProof/>
            <w:webHidden/>
          </w:rPr>
          <w:fldChar w:fldCharType="end"/>
        </w:r>
      </w:hyperlink>
    </w:p>
    <w:p w14:paraId="28B6F02F" w14:textId="77777777" w:rsidR="00C655B1" w:rsidRPr="0098374D" w:rsidRDefault="00A37D42" w:rsidP="00867DF4">
      <w:pPr>
        <w:pStyle w:val="TOC2"/>
        <w:spacing w:beforeLines="25" w:before="78" w:afterLines="25" w:after="78"/>
        <w:rPr>
          <w:rFonts w:hAnsi="宋体" w:cstheme="minorBidi"/>
          <w:noProof/>
          <w:kern w:val="2"/>
          <w:szCs w:val="22"/>
        </w:rPr>
      </w:pPr>
      <w:hyperlink w:anchor="_Toc95754488" w:history="1">
        <w:r w:rsidR="00C655B1" w:rsidRPr="0098374D">
          <w:rPr>
            <w:rStyle w:val="affd"/>
            <w:rFonts w:ascii="宋体" w:hAnsi="宋体"/>
            <w:noProof/>
          </w:rPr>
          <w:t xml:space="preserve">4 </w:t>
        </w:r>
        <w:r w:rsidR="00C655B1" w:rsidRPr="0098374D">
          <w:rPr>
            <w:rStyle w:val="affd"/>
            <w:rFonts w:ascii="宋体" w:hAnsi="宋体" w:hint="eastAsia"/>
            <w:noProof/>
          </w:rPr>
          <w:t>缩略语</w:t>
        </w:r>
        <w:r w:rsidR="00C655B1" w:rsidRPr="00867DF4">
          <w:rPr>
            <w:rFonts w:hAnsi="宋体"/>
            <w:noProof/>
            <w:webHidden/>
          </w:rPr>
          <w:tab/>
        </w:r>
        <w:r w:rsidR="00C655B1" w:rsidRPr="0098374D">
          <w:rPr>
            <w:rFonts w:hAnsi="宋体"/>
            <w:noProof/>
            <w:webHidden/>
          </w:rPr>
          <w:fldChar w:fldCharType="begin"/>
        </w:r>
        <w:r w:rsidR="00C655B1" w:rsidRPr="00867DF4">
          <w:rPr>
            <w:rFonts w:hAnsi="宋体"/>
            <w:noProof/>
            <w:webHidden/>
          </w:rPr>
          <w:instrText xml:space="preserve"> PAGEREF _Toc95754488 \h </w:instrText>
        </w:r>
        <w:r w:rsidR="00C655B1" w:rsidRPr="0098374D">
          <w:rPr>
            <w:rFonts w:hAnsi="宋体"/>
            <w:noProof/>
            <w:webHidden/>
          </w:rPr>
        </w:r>
        <w:r w:rsidR="00C655B1" w:rsidRPr="0098374D">
          <w:rPr>
            <w:rFonts w:hAnsi="宋体"/>
            <w:noProof/>
            <w:webHidden/>
          </w:rPr>
          <w:fldChar w:fldCharType="separate"/>
        </w:r>
        <w:r w:rsidR="00867DF4">
          <w:rPr>
            <w:rFonts w:hAnsi="宋体"/>
            <w:noProof/>
            <w:webHidden/>
          </w:rPr>
          <w:t>4</w:t>
        </w:r>
        <w:r w:rsidR="00C655B1" w:rsidRPr="0098374D">
          <w:rPr>
            <w:rFonts w:hAnsi="宋体"/>
            <w:noProof/>
            <w:webHidden/>
          </w:rPr>
          <w:fldChar w:fldCharType="end"/>
        </w:r>
      </w:hyperlink>
    </w:p>
    <w:p w14:paraId="0D28F9CB" w14:textId="77777777" w:rsidR="00C655B1" w:rsidRPr="0098374D" w:rsidRDefault="00A37D42" w:rsidP="00867DF4">
      <w:pPr>
        <w:pStyle w:val="TOC2"/>
        <w:spacing w:beforeLines="25" w:before="78" w:afterLines="25" w:after="78"/>
        <w:rPr>
          <w:rFonts w:hAnsi="宋体" w:cstheme="minorBidi"/>
          <w:noProof/>
          <w:kern w:val="2"/>
          <w:szCs w:val="22"/>
        </w:rPr>
      </w:pPr>
      <w:hyperlink w:anchor="_Toc95754491" w:history="1">
        <w:r w:rsidR="00C655B1" w:rsidRPr="0098374D">
          <w:rPr>
            <w:rStyle w:val="affd"/>
            <w:rFonts w:ascii="宋体" w:hAnsi="宋体"/>
            <w:noProof/>
          </w:rPr>
          <w:t xml:space="preserve">5 </w:t>
        </w:r>
        <w:r w:rsidR="00C655B1" w:rsidRPr="0098374D">
          <w:rPr>
            <w:rStyle w:val="affd"/>
            <w:rFonts w:ascii="宋体" w:hAnsi="宋体" w:hint="eastAsia"/>
            <w:noProof/>
          </w:rPr>
          <w:t>文件格式</w:t>
        </w:r>
        <w:r w:rsidR="00C655B1" w:rsidRPr="00867DF4">
          <w:rPr>
            <w:rFonts w:hAnsi="宋体"/>
            <w:noProof/>
            <w:webHidden/>
          </w:rPr>
          <w:tab/>
        </w:r>
        <w:r w:rsidR="00C655B1" w:rsidRPr="0098374D">
          <w:rPr>
            <w:rFonts w:hAnsi="宋体"/>
            <w:noProof/>
            <w:webHidden/>
          </w:rPr>
          <w:fldChar w:fldCharType="begin"/>
        </w:r>
        <w:r w:rsidR="00C655B1" w:rsidRPr="00867DF4">
          <w:rPr>
            <w:rFonts w:hAnsi="宋体"/>
            <w:noProof/>
            <w:webHidden/>
          </w:rPr>
          <w:instrText xml:space="preserve"> PAGEREF _Toc95754491 \h </w:instrText>
        </w:r>
        <w:r w:rsidR="00C655B1" w:rsidRPr="0098374D">
          <w:rPr>
            <w:rFonts w:hAnsi="宋体"/>
            <w:noProof/>
            <w:webHidden/>
          </w:rPr>
        </w:r>
        <w:r w:rsidR="00C655B1" w:rsidRPr="0098374D">
          <w:rPr>
            <w:rFonts w:hAnsi="宋体"/>
            <w:noProof/>
            <w:webHidden/>
          </w:rPr>
          <w:fldChar w:fldCharType="separate"/>
        </w:r>
        <w:r w:rsidR="00867DF4">
          <w:rPr>
            <w:rFonts w:hAnsi="宋体"/>
            <w:noProof/>
            <w:webHidden/>
          </w:rPr>
          <w:t>5</w:t>
        </w:r>
        <w:r w:rsidR="00C655B1" w:rsidRPr="0098374D">
          <w:rPr>
            <w:rFonts w:hAnsi="宋体"/>
            <w:noProof/>
            <w:webHidden/>
          </w:rPr>
          <w:fldChar w:fldCharType="end"/>
        </w:r>
      </w:hyperlink>
    </w:p>
    <w:p w14:paraId="7803957E" w14:textId="77777777" w:rsidR="00C655B1" w:rsidRPr="0098374D" w:rsidRDefault="00A37D42" w:rsidP="00867DF4">
      <w:pPr>
        <w:pStyle w:val="TOC2"/>
        <w:spacing w:beforeLines="25" w:before="78" w:afterLines="25" w:after="78"/>
        <w:rPr>
          <w:rFonts w:hAnsi="宋体" w:cstheme="minorBidi"/>
          <w:noProof/>
          <w:kern w:val="2"/>
          <w:szCs w:val="22"/>
        </w:rPr>
      </w:pPr>
      <w:hyperlink w:anchor="_Toc95754492" w:history="1">
        <w:r w:rsidR="00C655B1" w:rsidRPr="0098374D">
          <w:rPr>
            <w:rStyle w:val="affd"/>
            <w:rFonts w:ascii="宋体" w:hAnsi="宋体"/>
            <w:noProof/>
          </w:rPr>
          <w:t>6 CMAF</w:t>
        </w:r>
        <w:r w:rsidR="00C655B1" w:rsidRPr="0098374D">
          <w:rPr>
            <w:rStyle w:val="affd"/>
            <w:rFonts w:ascii="宋体" w:hAnsi="宋体" w:hint="eastAsia"/>
            <w:noProof/>
          </w:rPr>
          <w:t>轨道和媒体配置</w:t>
        </w:r>
        <w:r w:rsidR="00C655B1" w:rsidRPr="00867DF4">
          <w:rPr>
            <w:rFonts w:hAnsi="宋体"/>
            <w:noProof/>
            <w:webHidden/>
          </w:rPr>
          <w:tab/>
        </w:r>
        <w:r w:rsidR="00C655B1" w:rsidRPr="0098374D">
          <w:rPr>
            <w:rFonts w:hAnsi="宋体"/>
            <w:noProof/>
            <w:webHidden/>
          </w:rPr>
          <w:fldChar w:fldCharType="begin"/>
        </w:r>
        <w:r w:rsidR="00C655B1" w:rsidRPr="00867DF4">
          <w:rPr>
            <w:rFonts w:hAnsi="宋体"/>
            <w:noProof/>
            <w:webHidden/>
          </w:rPr>
          <w:instrText xml:space="preserve"> PAGEREF _Toc95754492 \h </w:instrText>
        </w:r>
        <w:r w:rsidR="00C655B1" w:rsidRPr="0098374D">
          <w:rPr>
            <w:rFonts w:hAnsi="宋体"/>
            <w:noProof/>
            <w:webHidden/>
          </w:rPr>
        </w:r>
        <w:r w:rsidR="00C655B1" w:rsidRPr="0098374D">
          <w:rPr>
            <w:rFonts w:hAnsi="宋体"/>
            <w:noProof/>
            <w:webHidden/>
          </w:rPr>
          <w:fldChar w:fldCharType="separate"/>
        </w:r>
        <w:r w:rsidR="00867DF4">
          <w:rPr>
            <w:rFonts w:hAnsi="宋体"/>
            <w:noProof/>
            <w:webHidden/>
          </w:rPr>
          <w:t>12</w:t>
        </w:r>
        <w:r w:rsidR="00C655B1" w:rsidRPr="0098374D">
          <w:rPr>
            <w:rFonts w:hAnsi="宋体"/>
            <w:noProof/>
            <w:webHidden/>
          </w:rPr>
          <w:fldChar w:fldCharType="end"/>
        </w:r>
      </w:hyperlink>
    </w:p>
    <w:p w14:paraId="3C8AFE2E" w14:textId="77777777" w:rsidR="00C655B1" w:rsidRPr="0098374D" w:rsidRDefault="00A37D42" w:rsidP="00867DF4">
      <w:pPr>
        <w:pStyle w:val="TOC2"/>
        <w:spacing w:beforeLines="25" w:before="78" w:afterLines="25" w:after="78"/>
        <w:rPr>
          <w:rFonts w:hAnsi="宋体" w:cstheme="minorBidi"/>
          <w:noProof/>
          <w:kern w:val="2"/>
          <w:szCs w:val="22"/>
        </w:rPr>
      </w:pPr>
      <w:hyperlink w:anchor="_Toc95754493" w:history="1">
        <w:r w:rsidR="00C655B1" w:rsidRPr="0098374D">
          <w:rPr>
            <w:rStyle w:val="affd"/>
            <w:rFonts w:ascii="宋体" w:hAnsi="宋体"/>
            <w:noProof/>
          </w:rPr>
          <w:t>7 DASH</w:t>
        </w:r>
        <w:r w:rsidR="00C655B1" w:rsidRPr="0098374D">
          <w:rPr>
            <w:rStyle w:val="affd"/>
            <w:rFonts w:ascii="宋体" w:hAnsi="宋体" w:hint="eastAsia"/>
            <w:noProof/>
          </w:rPr>
          <w:t>传输信令</w:t>
        </w:r>
        <w:r w:rsidR="00C655B1" w:rsidRPr="00867DF4">
          <w:rPr>
            <w:rFonts w:hAnsi="宋体"/>
            <w:noProof/>
            <w:webHidden/>
          </w:rPr>
          <w:tab/>
        </w:r>
        <w:r w:rsidR="00C655B1" w:rsidRPr="0098374D">
          <w:rPr>
            <w:rFonts w:hAnsi="宋体"/>
            <w:noProof/>
            <w:webHidden/>
          </w:rPr>
          <w:fldChar w:fldCharType="begin"/>
        </w:r>
        <w:r w:rsidR="00C655B1" w:rsidRPr="00867DF4">
          <w:rPr>
            <w:rFonts w:hAnsi="宋体"/>
            <w:noProof/>
            <w:webHidden/>
          </w:rPr>
          <w:instrText xml:space="preserve"> PAGEREF _Toc95754493 \h </w:instrText>
        </w:r>
        <w:r w:rsidR="00C655B1" w:rsidRPr="0098374D">
          <w:rPr>
            <w:rFonts w:hAnsi="宋体"/>
            <w:noProof/>
            <w:webHidden/>
          </w:rPr>
        </w:r>
        <w:r w:rsidR="00C655B1" w:rsidRPr="0098374D">
          <w:rPr>
            <w:rFonts w:hAnsi="宋体"/>
            <w:noProof/>
            <w:webHidden/>
          </w:rPr>
          <w:fldChar w:fldCharType="separate"/>
        </w:r>
        <w:r w:rsidR="00867DF4">
          <w:rPr>
            <w:rFonts w:hAnsi="宋体"/>
            <w:noProof/>
            <w:webHidden/>
          </w:rPr>
          <w:t>14</w:t>
        </w:r>
        <w:r w:rsidR="00C655B1" w:rsidRPr="0098374D">
          <w:rPr>
            <w:rFonts w:hAnsi="宋体"/>
            <w:noProof/>
            <w:webHidden/>
          </w:rPr>
          <w:fldChar w:fldCharType="end"/>
        </w:r>
      </w:hyperlink>
    </w:p>
    <w:p w14:paraId="3B460AD8" w14:textId="77777777" w:rsidR="00C655B1" w:rsidRPr="0098374D" w:rsidRDefault="00A37D42" w:rsidP="00867DF4">
      <w:pPr>
        <w:pStyle w:val="TOC2"/>
        <w:spacing w:beforeLines="25" w:before="78" w:afterLines="25" w:after="78"/>
        <w:rPr>
          <w:rFonts w:hAnsi="宋体" w:cstheme="minorBidi"/>
          <w:noProof/>
          <w:kern w:val="2"/>
          <w:szCs w:val="22"/>
        </w:rPr>
      </w:pPr>
      <w:hyperlink w:anchor="_Toc95754494" w:history="1">
        <w:r w:rsidR="00C655B1" w:rsidRPr="0098374D">
          <w:rPr>
            <w:rStyle w:val="affd"/>
            <w:rFonts w:ascii="宋体" w:hAnsi="宋体"/>
            <w:noProof/>
          </w:rPr>
          <w:t>8 SMT</w:t>
        </w:r>
        <w:r w:rsidR="00C655B1" w:rsidRPr="0098374D">
          <w:rPr>
            <w:rStyle w:val="affd"/>
            <w:rFonts w:ascii="宋体" w:hAnsi="宋体" w:hint="eastAsia"/>
            <w:noProof/>
          </w:rPr>
          <w:t>传输信令</w:t>
        </w:r>
        <w:r w:rsidR="00C655B1" w:rsidRPr="00867DF4">
          <w:rPr>
            <w:rFonts w:hAnsi="宋体"/>
            <w:noProof/>
            <w:webHidden/>
          </w:rPr>
          <w:tab/>
        </w:r>
        <w:r w:rsidR="00C655B1" w:rsidRPr="0098374D">
          <w:rPr>
            <w:rFonts w:hAnsi="宋体"/>
            <w:noProof/>
            <w:webHidden/>
          </w:rPr>
          <w:fldChar w:fldCharType="begin"/>
        </w:r>
        <w:r w:rsidR="00C655B1" w:rsidRPr="00867DF4">
          <w:rPr>
            <w:rFonts w:hAnsi="宋体"/>
            <w:noProof/>
            <w:webHidden/>
          </w:rPr>
          <w:instrText xml:space="preserve"> PAGEREF _Toc95754494 \h </w:instrText>
        </w:r>
        <w:r w:rsidR="00C655B1" w:rsidRPr="0098374D">
          <w:rPr>
            <w:rFonts w:hAnsi="宋体"/>
            <w:noProof/>
            <w:webHidden/>
          </w:rPr>
        </w:r>
        <w:r w:rsidR="00C655B1" w:rsidRPr="0098374D">
          <w:rPr>
            <w:rFonts w:hAnsi="宋体"/>
            <w:noProof/>
            <w:webHidden/>
          </w:rPr>
          <w:fldChar w:fldCharType="separate"/>
        </w:r>
        <w:r w:rsidR="00867DF4">
          <w:rPr>
            <w:rFonts w:hAnsi="宋体"/>
            <w:noProof/>
            <w:webHidden/>
          </w:rPr>
          <w:t>17</w:t>
        </w:r>
        <w:r w:rsidR="00C655B1" w:rsidRPr="0098374D">
          <w:rPr>
            <w:rFonts w:hAnsi="宋体"/>
            <w:noProof/>
            <w:webHidden/>
          </w:rPr>
          <w:fldChar w:fldCharType="end"/>
        </w:r>
      </w:hyperlink>
    </w:p>
    <w:p w14:paraId="091ADC09" w14:textId="77777777" w:rsidR="00C655B1" w:rsidRPr="0098374D" w:rsidRDefault="00A37D42" w:rsidP="00867DF4">
      <w:pPr>
        <w:pStyle w:val="TOC2"/>
        <w:spacing w:beforeLines="25" w:before="78" w:afterLines="25" w:after="78"/>
        <w:rPr>
          <w:rFonts w:hAnsi="宋体" w:cstheme="minorBidi"/>
          <w:noProof/>
          <w:kern w:val="2"/>
          <w:szCs w:val="22"/>
        </w:rPr>
      </w:pPr>
      <w:hyperlink w:anchor="_Toc95754495" w:history="1">
        <w:r w:rsidR="00C655B1" w:rsidRPr="0098374D">
          <w:rPr>
            <w:rStyle w:val="affd"/>
            <w:rFonts w:ascii="宋体" w:hAnsi="宋体"/>
            <w:noProof/>
          </w:rPr>
          <w:t>9</w:t>
        </w:r>
        <w:r w:rsidR="00C655B1" w:rsidRPr="0098374D">
          <w:rPr>
            <w:rStyle w:val="affd"/>
            <w:rFonts w:ascii="宋体" w:hAnsi="宋体" w:hint="eastAsia"/>
            <w:noProof/>
          </w:rPr>
          <w:t xml:space="preserve"> 传输流和节目流技术要求</w:t>
        </w:r>
        <w:r w:rsidR="00C655B1" w:rsidRPr="00867DF4">
          <w:rPr>
            <w:rFonts w:hAnsi="宋体"/>
            <w:noProof/>
            <w:webHidden/>
          </w:rPr>
          <w:tab/>
        </w:r>
        <w:r w:rsidR="00C655B1" w:rsidRPr="0098374D">
          <w:rPr>
            <w:rFonts w:hAnsi="宋体"/>
            <w:noProof/>
            <w:webHidden/>
          </w:rPr>
          <w:fldChar w:fldCharType="begin"/>
        </w:r>
        <w:r w:rsidR="00C655B1" w:rsidRPr="00867DF4">
          <w:rPr>
            <w:rFonts w:hAnsi="宋体"/>
            <w:noProof/>
            <w:webHidden/>
          </w:rPr>
          <w:instrText xml:space="preserve"> PAGEREF _Toc95754495 \h </w:instrText>
        </w:r>
        <w:r w:rsidR="00C655B1" w:rsidRPr="0098374D">
          <w:rPr>
            <w:rFonts w:hAnsi="宋体"/>
            <w:noProof/>
            <w:webHidden/>
          </w:rPr>
        </w:r>
        <w:r w:rsidR="00C655B1" w:rsidRPr="0098374D">
          <w:rPr>
            <w:rFonts w:hAnsi="宋体"/>
            <w:noProof/>
            <w:webHidden/>
          </w:rPr>
          <w:fldChar w:fldCharType="separate"/>
        </w:r>
        <w:r w:rsidR="00867DF4">
          <w:rPr>
            <w:rFonts w:hAnsi="宋体"/>
            <w:noProof/>
            <w:webHidden/>
          </w:rPr>
          <w:t>21</w:t>
        </w:r>
        <w:r w:rsidR="00C655B1" w:rsidRPr="0098374D">
          <w:rPr>
            <w:rFonts w:hAnsi="宋体"/>
            <w:noProof/>
            <w:webHidden/>
          </w:rPr>
          <w:fldChar w:fldCharType="end"/>
        </w:r>
      </w:hyperlink>
    </w:p>
    <w:p w14:paraId="6677F765" w14:textId="77777777" w:rsidR="00C655B1" w:rsidRPr="0098374D" w:rsidRDefault="00A37D42" w:rsidP="00867DF4">
      <w:pPr>
        <w:pStyle w:val="TOC1"/>
        <w:tabs>
          <w:tab w:val="right" w:leader="dot" w:pos="9345"/>
        </w:tabs>
        <w:spacing w:beforeLines="25" w:before="78" w:afterLines="25" w:after="78"/>
        <w:rPr>
          <w:rFonts w:hAnsi="宋体" w:cstheme="minorBidi"/>
          <w:noProof/>
          <w:kern w:val="2"/>
          <w:szCs w:val="22"/>
        </w:rPr>
      </w:pPr>
      <w:hyperlink w:anchor="_Toc95754496" w:history="1">
        <w:r w:rsidR="00C655B1" w:rsidRPr="0098374D">
          <w:rPr>
            <w:rStyle w:val="affd"/>
            <w:rFonts w:ascii="宋体" w:hAnsi="宋体" w:hint="eastAsia"/>
            <w:noProof/>
          </w:rPr>
          <w:t xml:space="preserve">附　录　</w:t>
        </w:r>
        <w:r w:rsidR="00C655B1" w:rsidRPr="0098374D">
          <w:rPr>
            <w:rStyle w:val="affd"/>
            <w:rFonts w:ascii="宋体" w:hAnsi="宋体"/>
            <w:noProof/>
          </w:rPr>
          <w:t xml:space="preserve">A </w:t>
        </w:r>
        <w:r w:rsidR="00C655B1" w:rsidRPr="0098374D">
          <w:rPr>
            <w:rStyle w:val="affd"/>
            <w:rFonts w:ascii="宋体" w:hAnsi="宋体" w:hint="eastAsia"/>
            <w:noProof/>
          </w:rPr>
          <w:t>（规范性）</w:t>
        </w:r>
        <w:r w:rsidR="00C655B1" w:rsidRPr="0098374D">
          <w:rPr>
            <w:rStyle w:val="affd"/>
            <w:rFonts w:ascii="宋体" w:hAnsi="宋体"/>
            <w:noProof/>
          </w:rPr>
          <w:t xml:space="preserve"> MIME</w:t>
        </w:r>
        <w:r w:rsidR="00C655B1" w:rsidRPr="0098374D">
          <w:rPr>
            <w:rStyle w:val="affd"/>
            <w:rFonts w:ascii="宋体" w:hAnsi="宋体" w:hint="eastAsia"/>
            <w:noProof/>
          </w:rPr>
          <w:t>类型的</w:t>
        </w:r>
        <w:r w:rsidR="00C655B1" w:rsidRPr="0098374D">
          <w:rPr>
            <w:rStyle w:val="affd"/>
            <w:rFonts w:ascii="宋体" w:hAnsi="宋体"/>
            <w:noProof/>
          </w:rPr>
          <w:t>‘codecs’</w:t>
        </w:r>
        <w:r w:rsidR="00C655B1" w:rsidRPr="0098374D">
          <w:rPr>
            <w:rStyle w:val="affd"/>
            <w:rFonts w:ascii="宋体" w:hAnsi="宋体" w:hint="eastAsia"/>
            <w:noProof/>
          </w:rPr>
          <w:t>参数</w:t>
        </w:r>
        <w:r w:rsidR="00C655B1" w:rsidRPr="00867DF4">
          <w:rPr>
            <w:rFonts w:hAnsi="宋体"/>
            <w:noProof/>
            <w:webHidden/>
          </w:rPr>
          <w:tab/>
        </w:r>
        <w:r w:rsidR="00C655B1" w:rsidRPr="0098374D">
          <w:rPr>
            <w:rFonts w:hAnsi="宋体"/>
            <w:noProof/>
            <w:webHidden/>
          </w:rPr>
          <w:fldChar w:fldCharType="begin"/>
        </w:r>
        <w:r w:rsidR="00C655B1" w:rsidRPr="00867DF4">
          <w:rPr>
            <w:rFonts w:hAnsi="宋体"/>
            <w:noProof/>
            <w:webHidden/>
          </w:rPr>
          <w:instrText xml:space="preserve"> PAGEREF _Toc95754496 \h </w:instrText>
        </w:r>
        <w:r w:rsidR="00C655B1" w:rsidRPr="0098374D">
          <w:rPr>
            <w:rFonts w:hAnsi="宋体"/>
            <w:noProof/>
            <w:webHidden/>
          </w:rPr>
        </w:r>
        <w:r w:rsidR="00C655B1" w:rsidRPr="0098374D">
          <w:rPr>
            <w:rFonts w:hAnsi="宋体"/>
            <w:noProof/>
            <w:webHidden/>
          </w:rPr>
          <w:fldChar w:fldCharType="separate"/>
        </w:r>
        <w:r w:rsidR="00867DF4">
          <w:rPr>
            <w:rFonts w:hAnsi="宋体"/>
            <w:noProof/>
            <w:webHidden/>
          </w:rPr>
          <w:t>28</w:t>
        </w:r>
        <w:r w:rsidR="00C655B1" w:rsidRPr="0098374D">
          <w:rPr>
            <w:rFonts w:hAnsi="宋体"/>
            <w:noProof/>
            <w:webHidden/>
          </w:rPr>
          <w:fldChar w:fldCharType="end"/>
        </w:r>
      </w:hyperlink>
    </w:p>
    <w:p w14:paraId="4EE9ABAE" w14:textId="77777777" w:rsidR="00C655B1" w:rsidRPr="0098374D" w:rsidRDefault="00A37D42" w:rsidP="00867DF4">
      <w:pPr>
        <w:pStyle w:val="TOC1"/>
        <w:tabs>
          <w:tab w:val="right" w:leader="dot" w:pos="9345"/>
        </w:tabs>
        <w:spacing w:beforeLines="25" w:before="78" w:afterLines="25" w:after="78"/>
        <w:rPr>
          <w:rFonts w:hAnsi="宋体" w:cstheme="minorBidi"/>
          <w:noProof/>
          <w:kern w:val="2"/>
          <w:szCs w:val="22"/>
        </w:rPr>
      </w:pPr>
      <w:hyperlink w:anchor="_Toc95754499" w:history="1">
        <w:r w:rsidR="00C655B1" w:rsidRPr="0098374D">
          <w:rPr>
            <w:rStyle w:val="affd"/>
            <w:rFonts w:ascii="宋体" w:hAnsi="宋体" w:hint="eastAsia"/>
            <w:noProof/>
          </w:rPr>
          <w:t xml:space="preserve">附　录　</w:t>
        </w:r>
        <w:r w:rsidR="00C655B1" w:rsidRPr="0098374D">
          <w:rPr>
            <w:rStyle w:val="affd"/>
            <w:rFonts w:ascii="宋体" w:hAnsi="宋体"/>
            <w:noProof/>
          </w:rPr>
          <w:t xml:space="preserve">B </w:t>
        </w:r>
        <w:r w:rsidR="00C655B1" w:rsidRPr="0098374D">
          <w:rPr>
            <w:rStyle w:val="affd"/>
            <w:rFonts w:ascii="宋体" w:hAnsi="宋体" w:hint="eastAsia"/>
            <w:noProof/>
          </w:rPr>
          <w:t>（资料性）</w:t>
        </w:r>
        <w:r w:rsidR="00C655B1" w:rsidRPr="0098374D">
          <w:rPr>
            <w:rStyle w:val="affd"/>
            <w:rFonts w:ascii="宋体" w:hAnsi="宋体"/>
            <w:noProof/>
          </w:rPr>
          <w:t xml:space="preserve"> </w:t>
        </w:r>
        <w:r w:rsidR="00C655B1" w:rsidRPr="0098374D">
          <w:rPr>
            <w:rStyle w:val="affd"/>
            <w:rFonts w:ascii="宋体" w:hAnsi="宋体" w:hint="eastAsia"/>
            <w:noProof/>
          </w:rPr>
          <w:t>大跨度编码媒体数据传输</w:t>
        </w:r>
        <w:r w:rsidR="00C655B1" w:rsidRPr="00867DF4">
          <w:rPr>
            <w:rFonts w:hAnsi="宋体"/>
            <w:noProof/>
            <w:webHidden/>
          </w:rPr>
          <w:tab/>
        </w:r>
        <w:r w:rsidR="00C655B1" w:rsidRPr="0098374D">
          <w:rPr>
            <w:rFonts w:hAnsi="宋体"/>
            <w:noProof/>
            <w:webHidden/>
          </w:rPr>
          <w:fldChar w:fldCharType="begin"/>
        </w:r>
        <w:r w:rsidR="00C655B1" w:rsidRPr="00867DF4">
          <w:rPr>
            <w:rFonts w:hAnsi="宋体"/>
            <w:noProof/>
            <w:webHidden/>
          </w:rPr>
          <w:instrText xml:space="preserve"> PAGEREF _Toc95754499 \h </w:instrText>
        </w:r>
        <w:r w:rsidR="00C655B1" w:rsidRPr="0098374D">
          <w:rPr>
            <w:rFonts w:hAnsi="宋体"/>
            <w:noProof/>
            <w:webHidden/>
          </w:rPr>
        </w:r>
        <w:r w:rsidR="00C655B1" w:rsidRPr="0098374D">
          <w:rPr>
            <w:rFonts w:hAnsi="宋体"/>
            <w:noProof/>
            <w:webHidden/>
          </w:rPr>
          <w:fldChar w:fldCharType="separate"/>
        </w:r>
        <w:r w:rsidR="00867DF4">
          <w:rPr>
            <w:rFonts w:hAnsi="宋体"/>
            <w:noProof/>
            <w:webHidden/>
          </w:rPr>
          <w:t>29</w:t>
        </w:r>
        <w:r w:rsidR="00C655B1" w:rsidRPr="0098374D">
          <w:rPr>
            <w:rFonts w:hAnsi="宋体"/>
            <w:noProof/>
            <w:webHidden/>
          </w:rPr>
          <w:fldChar w:fldCharType="end"/>
        </w:r>
      </w:hyperlink>
    </w:p>
    <w:p w14:paraId="4BF7D40C" w14:textId="77777777" w:rsidR="00C655B1" w:rsidRPr="0098374D" w:rsidRDefault="00A37D42" w:rsidP="00867DF4">
      <w:pPr>
        <w:pStyle w:val="TOC1"/>
        <w:tabs>
          <w:tab w:val="right" w:leader="dot" w:pos="9345"/>
        </w:tabs>
        <w:spacing w:beforeLines="25" w:before="78" w:afterLines="25" w:after="78"/>
        <w:rPr>
          <w:rFonts w:hAnsi="宋体" w:cstheme="minorBidi"/>
          <w:noProof/>
          <w:kern w:val="2"/>
          <w:szCs w:val="22"/>
        </w:rPr>
      </w:pPr>
      <w:hyperlink w:anchor="_Toc95754502" w:history="1">
        <w:r w:rsidR="00C655B1" w:rsidRPr="0098374D">
          <w:rPr>
            <w:rStyle w:val="affd"/>
            <w:rFonts w:ascii="宋体" w:hAnsi="宋体" w:hint="eastAsia"/>
            <w:noProof/>
          </w:rPr>
          <w:t xml:space="preserve">附　录　</w:t>
        </w:r>
        <w:r w:rsidR="00C655B1" w:rsidRPr="0098374D">
          <w:rPr>
            <w:rStyle w:val="affd"/>
            <w:rFonts w:ascii="宋体" w:hAnsi="宋体"/>
            <w:noProof/>
          </w:rPr>
          <w:t xml:space="preserve">C </w:t>
        </w:r>
        <w:r w:rsidR="00C655B1" w:rsidRPr="0098374D">
          <w:rPr>
            <w:rStyle w:val="affd"/>
            <w:rFonts w:ascii="宋体" w:hAnsi="宋体" w:hint="eastAsia"/>
            <w:noProof/>
          </w:rPr>
          <w:t>（资料性）</w:t>
        </w:r>
        <w:r w:rsidR="00C655B1" w:rsidRPr="0098374D">
          <w:rPr>
            <w:rStyle w:val="affd"/>
            <w:rFonts w:ascii="宋体" w:hAnsi="宋体"/>
            <w:noProof/>
          </w:rPr>
          <w:t xml:space="preserve"> AVS3</w:t>
        </w:r>
        <w:r w:rsidR="00C655B1" w:rsidRPr="0098374D">
          <w:rPr>
            <w:rStyle w:val="affd"/>
            <w:rFonts w:ascii="宋体" w:hAnsi="宋体" w:hint="eastAsia"/>
            <w:noProof/>
          </w:rPr>
          <w:t>视频基本流的传输流和节目流生成和拆解</w:t>
        </w:r>
        <w:r w:rsidR="00C655B1" w:rsidRPr="00867DF4">
          <w:rPr>
            <w:rFonts w:hAnsi="宋体"/>
            <w:noProof/>
            <w:webHidden/>
          </w:rPr>
          <w:tab/>
        </w:r>
        <w:r w:rsidR="00C655B1" w:rsidRPr="0098374D">
          <w:rPr>
            <w:rFonts w:hAnsi="宋体"/>
            <w:noProof/>
            <w:webHidden/>
          </w:rPr>
          <w:fldChar w:fldCharType="begin"/>
        </w:r>
        <w:r w:rsidR="00C655B1" w:rsidRPr="00867DF4">
          <w:rPr>
            <w:rFonts w:hAnsi="宋体"/>
            <w:noProof/>
            <w:webHidden/>
          </w:rPr>
          <w:instrText xml:space="preserve"> PAGEREF _Toc95754502 \h </w:instrText>
        </w:r>
        <w:r w:rsidR="00C655B1" w:rsidRPr="0098374D">
          <w:rPr>
            <w:rFonts w:hAnsi="宋体"/>
            <w:noProof/>
            <w:webHidden/>
          </w:rPr>
        </w:r>
        <w:r w:rsidR="00C655B1" w:rsidRPr="0098374D">
          <w:rPr>
            <w:rFonts w:hAnsi="宋体"/>
            <w:noProof/>
            <w:webHidden/>
          </w:rPr>
          <w:fldChar w:fldCharType="separate"/>
        </w:r>
        <w:r w:rsidR="00867DF4">
          <w:rPr>
            <w:rFonts w:hAnsi="宋体"/>
            <w:noProof/>
            <w:webHidden/>
          </w:rPr>
          <w:t>33</w:t>
        </w:r>
        <w:r w:rsidR="00C655B1" w:rsidRPr="0098374D">
          <w:rPr>
            <w:rFonts w:hAnsi="宋体"/>
            <w:noProof/>
            <w:webHidden/>
          </w:rPr>
          <w:fldChar w:fldCharType="end"/>
        </w:r>
      </w:hyperlink>
    </w:p>
    <w:p w14:paraId="7D66D9A9" w14:textId="5647F21A" w:rsidR="00404EB6" w:rsidRDefault="00C655B1" w:rsidP="00867DF4">
      <w:pPr>
        <w:pStyle w:val="TOC1"/>
        <w:tabs>
          <w:tab w:val="right" w:leader="dot" w:pos="9345"/>
        </w:tabs>
        <w:spacing w:beforeLines="25" w:before="78" w:afterLines="25" w:after="78"/>
        <w:rPr>
          <w:rStyle w:val="affd"/>
          <w:rFonts w:asciiTheme="minorEastAsia" w:eastAsiaTheme="minorEastAsia" w:hAnsiTheme="minorEastAsia"/>
        </w:rPr>
      </w:pPr>
      <w:r w:rsidRPr="0098374D">
        <w:rPr>
          <w:rStyle w:val="affd"/>
          <w:rFonts w:ascii="宋体" w:hAnsi="宋体"/>
        </w:rPr>
        <w:fldChar w:fldCharType="end"/>
      </w:r>
    </w:p>
    <w:p w14:paraId="6DB936E8" w14:textId="77777777" w:rsidR="00404EB6" w:rsidRDefault="0009523E">
      <w:pPr>
        <w:rPr>
          <w:rFonts w:ascii="宋体" w:hAnsi="宋体"/>
          <w:szCs w:val="21"/>
        </w:rPr>
      </w:pPr>
      <w:r>
        <w:rPr>
          <w:rFonts w:ascii="宋体" w:hAnsi="宋体" w:hint="eastAsia"/>
          <w:szCs w:val="21"/>
        </w:rPr>
        <w:br w:type="page"/>
      </w:r>
    </w:p>
    <w:p w14:paraId="757C4EB3" w14:textId="77777777" w:rsidR="00404EB6" w:rsidRDefault="0009523E">
      <w:pPr>
        <w:pStyle w:val="afffa"/>
        <w:keepNext/>
        <w:pageBreakBefore/>
      </w:pPr>
      <w:bookmarkStart w:id="24" w:name="_Toc94021489"/>
      <w:bookmarkStart w:id="25" w:name="_Toc95754482"/>
      <w:r>
        <w:rPr>
          <w:rFonts w:hint="eastAsia"/>
        </w:rPr>
        <w:t>前言</w:t>
      </w:r>
      <w:bookmarkEnd w:id="24"/>
      <w:bookmarkEnd w:id="25"/>
    </w:p>
    <w:p w14:paraId="0CCE2CCB" w14:textId="3EB22C1B" w:rsidR="00584B97" w:rsidRPr="00924836" w:rsidRDefault="00584B97" w:rsidP="00584B97">
      <w:pPr>
        <w:pStyle w:val="afff"/>
        <w:ind w:firstLine="420"/>
        <w:rPr>
          <w:szCs w:val="21"/>
          <w:lang w:eastAsia="zh-Hans"/>
        </w:rPr>
      </w:pPr>
      <w:r w:rsidRPr="00924836">
        <w:rPr>
          <w:rFonts w:hint="eastAsia"/>
          <w:szCs w:val="21"/>
        </w:rPr>
        <w:t>本文件是T</w:t>
      </w:r>
      <w:r w:rsidRPr="00924836">
        <w:rPr>
          <w:szCs w:val="21"/>
        </w:rPr>
        <w:t>/</w:t>
      </w:r>
      <w:r w:rsidRPr="00924836">
        <w:rPr>
          <w:rFonts w:hint="eastAsia"/>
          <w:szCs w:val="21"/>
        </w:rPr>
        <w:t>A</w:t>
      </w:r>
      <w:r w:rsidRPr="00924836">
        <w:rPr>
          <w:szCs w:val="21"/>
        </w:rPr>
        <w:t>I 109</w:t>
      </w:r>
      <w:r w:rsidRPr="00924836">
        <w:rPr>
          <w:rFonts w:hint="eastAsia"/>
          <w:szCs w:val="21"/>
        </w:rPr>
        <w:t>《信息技术 智能媒体编码</w:t>
      </w:r>
      <w:r w:rsidRPr="00924836">
        <w:rPr>
          <w:rFonts w:hint="eastAsia"/>
          <w:szCs w:val="21"/>
          <w:lang w:eastAsia="zh-Hans"/>
        </w:rPr>
        <w:t>》</w:t>
      </w:r>
      <w:r>
        <w:rPr>
          <w:rFonts w:hint="eastAsia"/>
          <w:szCs w:val="21"/>
          <w:lang w:eastAsia="zh-Hans"/>
        </w:rPr>
        <w:t>的第</w:t>
      </w:r>
      <w:r>
        <w:rPr>
          <w:rFonts w:hint="eastAsia"/>
          <w:szCs w:val="21"/>
        </w:rPr>
        <w:t>6</w:t>
      </w:r>
      <w:r w:rsidRPr="00924836">
        <w:rPr>
          <w:rFonts w:hint="eastAsia"/>
          <w:szCs w:val="21"/>
          <w:lang w:eastAsia="zh-Hans"/>
        </w:rPr>
        <w:t>部分。</w:t>
      </w:r>
      <w:r w:rsidRPr="00924836">
        <w:rPr>
          <w:rFonts w:hint="eastAsia"/>
          <w:szCs w:val="21"/>
        </w:rPr>
        <w:t>T</w:t>
      </w:r>
      <w:r w:rsidRPr="00924836">
        <w:rPr>
          <w:szCs w:val="21"/>
          <w:lang w:eastAsia="zh-Hans"/>
        </w:rPr>
        <w:t>/AI 109</w:t>
      </w:r>
      <w:r w:rsidRPr="00924836">
        <w:rPr>
          <w:rFonts w:hint="eastAsia"/>
          <w:szCs w:val="21"/>
          <w:lang w:eastAsia="zh-Hans"/>
        </w:rPr>
        <w:t>已发布了以下部分</w:t>
      </w:r>
    </w:p>
    <w:p w14:paraId="5C99142E" w14:textId="77777777" w:rsidR="00584B97" w:rsidRPr="00924836" w:rsidRDefault="00584B97" w:rsidP="00584B97">
      <w:pPr>
        <w:pStyle w:val="afff"/>
        <w:ind w:firstLine="420"/>
        <w:rPr>
          <w:szCs w:val="21"/>
        </w:rPr>
      </w:pPr>
      <w:r w:rsidRPr="00924836">
        <w:rPr>
          <w:rFonts w:hint="eastAsia"/>
          <w:szCs w:val="21"/>
        </w:rPr>
        <w:t>——第2部分：视频；</w:t>
      </w:r>
    </w:p>
    <w:p w14:paraId="77A80E87" w14:textId="77777777" w:rsidR="00584B97" w:rsidRDefault="00584B97" w:rsidP="00584B97">
      <w:pPr>
        <w:pStyle w:val="afff"/>
        <w:ind w:firstLine="420"/>
        <w:rPr>
          <w:szCs w:val="21"/>
        </w:rPr>
      </w:pPr>
      <w:r w:rsidRPr="00924836">
        <w:rPr>
          <w:rFonts w:hint="eastAsia"/>
          <w:szCs w:val="21"/>
        </w:rPr>
        <w:t>——第4部分：视频符合性测试。</w:t>
      </w:r>
    </w:p>
    <w:p w14:paraId="0B084C5A" w14:textId="77777777" w:rsidR="00C17C1E" w:rsidRPr="00A52962" w:rsidRDefault="00C17C1E" w:rsidP="00C17C1E">
      <w:pPr>
        <w:pStyle w:val="afff"/>
        <w:ind w:firstLine="420"/>
        <w:rPr>
          <w:rFonts w:ascii="Times New Roman"/>
        </w:rPr>
      </w:pPr>
      <w:r w:rsidRPr="00A52962">
        <w:rPr>
          <w:rFonts w:ascii="Times New Roman"/>
        </w:rPr>
        <w:t>本</w:t>
      </w:r>
      <w:r>
        <w:rPr>
          <w:rFonts w:ascii="Times New Roman" w:hint="eastAsia"/>
        </w:rPr>
        <w:t>文件</w:t>
      </w:r>
      <w:r w:rsidRPr="00A52962">
        <w:rPr>
          <w:rFonts w:ascii="Times New Roman"/>
        </w:rPr>
        <w:t>按照</w:t>
      </w:r>
      <w:r w:rsidRPr="00A52962">
        <w:rPr>
          <w:rFonts w:ascii="Times New Roman"/>
        </w:rPr>
        <w:t>GB/T 1.1—2</w:t>
      </w:r>
      <w:r>
        <w:rPr>
          <w:rFonts w:ascii="Times New Roman" w:hint="eastAsia"/>
        </w:rPr>
        <w:t>020</w:t>
      </w:r>
      <w:r>
        <w:rPr>
          <w:rFonts w:ascii="Times New Roman"/>
        </w:rPr>
        <w:t>《</w:t>
      </w:r>
      <w:r>
        <w:rPr>
          <w:rFonts w:ascii="Times New Roman" w:hint="eastAsia"/>
        </w:rPr>
        <w:t>标准化工作导则</w:t>
      </w:r>
      <w:r>
        <w:rPr>
          <w:rFonts w:ascii="Times New Roman"/>
        </w:rPr>
        <w:t xml:space="preserve">  </w:t>
      </w:r>
      <w:r>
        <w:rPr>
          <w:rFonts w:ascii="Times New Roman" w:hint="eastAsia"/>
        </w:rPr>
        <w:t>第</w:t>
      </w:r>
      <w:r>
        <w:rPr>
          <w:rFonts w:ascii="Times New Roman" w:hint="eastAsia"/>
        </w:rPr>
        <w:t>1</w:t>
      </w:r>
      <w:r>
        <w:rPr>
          <w:rFonts w:ascii="Times New Roman" w:hint="eastAsia"/>
        </w:rPr>
        <w:t>部分：标准化文件的结构和起草规则</w:t>
      </w:r>
      <w:r w:rsidRPr="00A52962">
        <w:rPr>
          <w:rFonts w:ascii="Times New Roman"/>
        </w:rPr>
        <w:t>》的</w:t>
      </w:r>
      <w:r>
        <w:rPr>
          <w:rFonts w:ascii="Times New Roman" w:hint="eastAsia"/>
        </w:rPr>
        <w:t>规定</w:t>
      </w:r>
      <w:r w:rsidRPr="00A52962">
        <w:rPr>
          <w:rFonts w:ascii="Times New Roman"/>
        </w:rPr>
        <w:t>起草。</w:t>
      </w:r>
    </w:p>
    <w:p w14:paraId="5865CCFE" w14:textId="77777777" w:rsidR="00404EB6" w:rsidRPr="002736E9" w:rsidRDefault="0009523E" w:rsidP="002736E9">
      <w:pPr>
        <w:pStyle w:val="afff"/>
        <w:tabs>
          <w:tab w:val="center" w:pos="4201"/>
          <w:tab w:val="right" w:leader="dot" w:pos="9298"/>
        </w:tabs>
        <w:ind w:firstLine="420"/>
        <w:rPr>
          <w:rFonts w:ascii="Times New Roman"/>
          <w:noProof/>
        </w:rPr>
      </w:pPr>
      <w:r w:rsidRPr="002736E9">
        <w:rPr>
          <w:rFonts w:ascii="Times New Roman" w:hint="eastAsia"/>
          <w:noProof/>
        </w:rPr>
        <w:t>本部分由全国信息技术标准化技术委员会（</w:t>
      </w:r>
      <w:r w:rsidRPr="002736E9">
        <w:rPr>
          <w:rFonts w:ascii="Times New Roman" w:hint="eastAsia"/>
          <w:noProof/>
        </w:rPr>
        <w:t>SAC/TC 28</w:t>
      </w:r>
      <w:r w:rsidRPr="002736E9">
        <w:rPr>
          <w:rFonts w:ascii="Times New Roman" w:hint="eastAsia"/>
          <w:noProof/>
        </w:rPr>
        <w:t>）提出并归口。</w:t>
      </w:r>
    </w:p>
    <w:p w14:paraId="5476243C" w14:textId="32D2290C" w:rsidR="00404EB6" w:rsidRPr="002736E9" w:rsidRDefault="0009523E" w:rsidP="002736E9">
      <w:pPr>
        <w:pStyle w:val="afff"/>
        <w:tabs>
          <w:tab w:val="center" w:pos="4201"/>
          <w:tab w:val="right" w:leader="dot" w:pos="9298"/>
        </w:tabs>
        <w:ind w:firstLine="420"/>
        <w:rPr>
          <w:rFonts w:ascii="Times New Roman"/>
          <w:noProof/>
        </w:rPr>
      </w:pPr>
      <w:r w:rsidRPr="002736E9">
        <w:rPr>
          <w:rFonts w:ascii="Times New Roman" w:hint="eastAsia"/>
          <w:noProof/>
        </w:rPr>
        <w:t>本部分起草单位：</w:t>
      </w:r>
      <w:r w:rsidR="00115194" w:rsidRPr="00A52962">
        <w:rPr>
          <w:rFonts w:ascii="Times New Roman"/>
        </w:rPr>
        <w:t>中兴通讯</w:t>
      </w:r>
      <w:r w:rsidR="00115194">
        <w:rPr>
          <w:rFonts w:ascii="Times New Roman" w:hint="eastAsia"/>
        </w:rPr>
        <w:t>股份</w:t>
      </w:r>
      <w:r w:rsidR="00115194">
        <w:rPr>
          <w:rFonts w:ascii="Times New Roman"/>
        </w:rPr>
        <w:t>有限公司</w:t>
      </w:r>
      <w:r w:rsidR="00115194">
        <w:rPr>
          <w:rFonts w:ascii="Times New Roman" w:hint="eastAsia"/>
        </w:rPr>
        <w:t>、</w:t>
      </w:r>
      <w:proofErr w:type="gramStart"/>
      <w:r w:rsidR="00CA094F" w:rsidRPr="00B92AFC">
        <w:rPr>
          <w:rFonts w:hint="eastAsia"/>
        </w:rPr>
        <w:t>腾讯科技</w:t>
      </w:r>
      <w:proofErr w:type="gramEnd"/>
      <w:r w:rsidR="00CA094F" w:rsidRPr="00B92AFC">
        <w:rPr>
          <w:rFonts w:hint="eastAsia"/>
        </w:rPr>
        <w:t>（深圳）有限公司</w:t>
      </w:r>
      <w:r w:rsidR="00CA094F">
        <w:rPr>
          <w:rFonts w:hint="eastAsia"/>
        </w:rPr>
        <w:t>、</w:t>
      </w:r>
      <w:r w:rsidR="00CA094F">
        <w:t>浙江大学</w:t>
      </w:r>
      <w:r w:rsidR="00CA094F">
        <w:rPr>
          <w:rFonts w:hint="eastAsia"/>
        </w:rPr>
        <w:t>、</w:t>
      </w:r>
      <w:r w:rsidR="004102DE">
        <w:rPr>
          <w:rFonts w:hint="eastAsia"/>
        </w:rPr>
        <w:t>北京</w:t>
      </w:r>
      <w:r w:rsidR="004102DE">
        <w:t>大学</w:t>
      </w:r>
      <w:r w:rsidR="004102DE">
        <w:rPr>
          <w:rFonts w:hint="eastAsia"/>
        </w:rPr>
        <w:t>、</w:t>
      </w:r>
      <w:r w:rsidR="004102DE">
        <w:t>上海交通大学</w:t>
      </w:r>
      <w:r w:rsidR="004102DE">
        <w:rPr>
          <w:rFonts w:hint="eastAsia"/>
        </w:rPr>
        <w:t>、</w:t>
      </w:r>
      <w:r w:rsidR="007A0CCF" w:rsidRPr="00111575">
        <w:rPr>
          <w:rFonts w:hint="eastAsia"/>
        </w:rPr>
        <w:t>北京字节跳动网络技术有限公司</w:t>
      </w:r>
      <w:r w:rsidR="007A0CCF">
        <w:rPr>
          <w:rFonts w:hint="eastAsia"/>
        </w:rPr>
        <w:t>、</w:t>
      </w:r>
      <w:r w:rsidR="00115194" w:rsidRPr="00A52962">
        <w:rPr>
          <w:rFonts w:ascii="Times New Roman"/>
        </w:rPr>
        <w:t>北京工业大学</w:t>
      </w:r>
      <w:r w:rsidR="00115194">
        <w:rPr>
          <w:rFonts w:ascii="Times New Roman" w:hint="eastAsia"/>
        </w:rPr>
        <w:t>、</w:t>
      </w:r>
      <w:r w:rsidR="00115194" w:rsidRPr="00A52962">
        <w:rPr>
          <w:rFonts w:ascii="Times New Roman"/>
        </w:rPr>
        <w:t>上海大学</w:t>
      </w:r>
      <w:r w:rsidR="007A0CCF">
        <w:rPr>
          <w:rFonts w:ascii="Times New Roman" w:hint="eastAsia"/>
        </w:rPr>
        <w:t>、广东博华超高</w:t>
      </w:r>
      <w:proofErr w:type="gramStart"/>
      <w:r w:rsidR="007A0CCF">
        <w:rPr>
          <w:rFonts w:ascii="Times New Roman" w:hint="eastAsia"/>
        </w:rPr>
        <w:t>清创新</w:t>
      </w:r>
      <w:proofErr w:type="gramEnd"/>
      <w:r w:rsidR="007A0CCF">
        <w:rPr>
          <w:rFonts w:ascii="Times New Roman" w:hint="eastAsia"/>
        </w:rPr>
        <w:t>中心有限公司</w:t>
      </w:r>
      <w:r w:rsidR="00115194" w:rsidRPr="00EB35EE">
        <w:rPr>
          <w:rFonts w:ascii="Times New Roman" w:hint="eastAsia"/>
        </w:rPr>
        <w:t>。</w:t>
      </w:r>
    </w:p>
    <w:p w14:paraId="5358E438" w14:textId="77777777" w:rsidR="00404EB6" w:rsidRDefault="0009523E" w:rsidP="00CA094F">
      <w:pPr>
        <w:pStyle w:val="afff"/>
        <w:tabs>
          <w:tab w:val="center" w:pos="4201"/>
          <w:tab w:val="right" w:leader="dot" w:pos="9298"/>
        </w:tabs>
        <w:ind w:firstLine="420"/>
        <w:rPr>
          <w:rFonts w:hAnsi="宋体"/>
          <w:szCs w:val="21"/>
        </w:rPr>
      </w:pPr>
      <w:r w:rsidRPr="002736E9">
        <w:rPr>
          <w:rFonts w:ascii="Times New Roman" w:hint="eastAsia"/>
          <w:noProof/>
        </w:rPr>
        <w:t>本部分主要起草人：</w:t>
      </w:r>
      <w:r w:rsidR="00CA094F" w:rsidRPr="00A52962">
        <w:rPr>
          <w:rFonts w:ascii="Times New Roman"/>
        </w:rPr>
        <w:t>黄成</w:t>
      </w:r>
      <w:r w:rsidR="00CA094F">
        <w:rPr>
          <w:rFonts w:ascii="Times New Roman" w:hint="eastAsia"/>
        </w:rPr>
        <w:t>、</w:t>
      </w:r>
      <w:r w:rsidR="00CA094F" w:rsidRPr="00A52962">
        <w:rPr>
          <w:rFonts w:ascii="Times New Roman"/>
        </w:rPr>
        <w:t>胡颖</w:t>
      </w:r>
      <w:r w:rsidR="00CA094F">
        <w:rPr>
          <w:rFonts w:ascii="Times New Roman" w:hint="eastAsia"/>
        </w:rPr>
        <w:t>、</w:t>
      </w:r>
      <w:r w:rsidR="007A0CCF">
        <w:rPr>
          <w:rFonts w:ascii="Times New Roman" w:hint="eastAsia"/>
        </w:rPr>
        <w:t>虞</w:t>
      </w:r>
      <w:r w:rsidR="007A0CCF">
        <w:rPr>
          <w:rFonts w:ascii="Times New Roman"/>
        </w:rPr>
        <w:t>露、于化龙、</w:t>
      </w:r>
      <w:r w:rsidR="004102DE">
        <w:rPr>
          <w:rFonts w:ascii="Times New Roman" w:hint="eastAsia"/>
        </w:rPr>
        <w:t>郑</w:t>
      </w:r>
      <w:r w:rsidR="004102DE">
        <w:rPr>
          <w:rFonts w:ascii="Times New Roman"/>
        </w:rPr>
        <w:t>建</w:t>
      </w:r>
      <w:proofErr w:type="gramStart"/>
      <w:r w:rsidR="004102DE">
        <w:rPr>
          <w:rFonts w:ascii="Times New Roman"/>
        </w:rPr>
        <w:t>铧</w:t>
      </w:r>
      <w:proofErr w:type="gramEnd"/>
      <w:r w:rsidR="004102DE">
        <w:rPr>
          <w:rFonts w:ascii="Times New Roman"/>
        </w:rPr>
        <w:t>、</w:t>
      </w:r>
      <w:r w:rsidR="004102DE">
        <w:rPr>
          <w:rFonts w:ascii="Times New Roman" w:hint="eastAsia"/>
        </w:rPr>
        <w:t>马</w:t>
      </w:r>
      <w:r w:rsidR="004102DE">
        <w:rPr>
          <w:rFonts w:ascii="Times New Roman"/>
        </w:rPr>
        <w:t>思</w:t>
      </w:r>
      <w:r w:rsidR="004102DE">
        <w:rPr>
          <w:rFonts w:ascii="Times New Roman" w:hint="eastAsia"/>
        </w:rPr>
        <w:t>伟</w:t>
      </w:r>
      <w:r w:rsidR="004102DE">
        <w:rPr>
          <w:rFonts w:ascii="Times New Roman"/>
        </w:rPr>
        <w:t>、</w:t>
      </w:r>
      <w:r w:rsidR="004102DE" w:rsidRPr="00A52962">
        <w:rPr>
          <w:rFonts w:ascii="Times New Roman"/>
        </w:rPr>
        <w:t>徐异凌</w:t>
      </w:r>
      <w:r w:rsidR="004102DE">
        <w:rPr>
          <w:rFonts w:ascii="Times New Roman" w:hint="eastAsia"/>
        </w:rPr>
        <w:t>、白</w:t>
      </w:r>
      <w:r w:rsidR="004102DE">
        <w:rPr>
          <w:rFonts w:ascii="Times New Roman"/>
        </w:rPr>
        <w:t>雅贤、</w:t>
      </w:r>
      <w:r w:rsidR="004102DE">
        <w:rPr>
          <w:rFonts w:ascii="Times New Roman" w:hint="eastAsia"/>
        </w:rPr>
        <w:t>李秋婷</w:t>
      </w:r>
      <w:r w:rsidR="004102DE">
        <w:rPr>
          <w:rFonts w:ascii="Times New Roman"/>
        </w:rPr>
        <w:t>、</w:t>
      </w:r>
      <w:r w:rsidR="004102DE">
        <w:rPr>
          <w:rFonts w:ascii="Times New Roman" w:hint="eastAsia"/>
        </w:rPr>
        <w:t>许</w:t>
      </w:r>
      <w:r w:rsidR="004102DE">
        <w:rPr>
          <w:rFonts w:ascii="Times New Roman"/>
        </w:rPr>
        <w:t>晓中、刘杉、王业奎、</w:t>
      </w:r>
      <w:r w:rsidR="004102DE" w:rsidRPr="00A52962">
        <w:rPr>
          <w:rFonts w:ascii="Times New Roman"/>
        </w:rPr>
        <w:t>牟伦田</w:t>
      </w:r>
      <w:r w:rsidR="004102DE">
        <w:rPr>
          <w:rFonts w:ascii="Times New Roman" w:hint="eastAsia"/>
        </w:rPr>
        <w:t>、</w:t>
      </w:r>
      <w:r w:rsidR="004102DE" w:rsidRPr="00A52962">
        <w:rPr>
          <w:rFonts w:ascii="Times New Roman"/>
        </w:rPr>
        <w:t>赵海武</w:t>
      </w:r>
      <w:r w:rsidR="004102DE">
        <w:rPr>
          <w:rFonts w:ascii="Times New Roman" w:hint="eastAsia"/>
        </w:rPr>
        <w:t>、</w:t>
      </w:r>
      <w:proofErr w:type="gramStart"/>
      <w:r w:rsidR="00DC3432">
        <w:rPr>
          <w:rFonts w:ascii="Times New Roman" w:hint="eastAsia"/>
        </w:rPr>
        <w:t>袁</w:t>
      </w:r>
      <w:proofErr w:type="gramEnd"/>
      <w:r w:rsidR="00DC3432">
        <w:rPr>
          <w:rFonts w:ascii="Times New Roman"/>
        </w:rPr>
        <w:t>錡超、林翔宇、</w:t>
      </w:r>
      <w:r w:rsidR="007A0CCF">
        <w:rPr>
          <w:rFonts w:ascii="Times New Roman"/>
        </w:rPr>
        <w:t>张嘉琪、</w:t>
      </w:r>
      <w:proofErr w:type="gramStart"/>
      <w:r w:rsidR="004102DE">
        <w:rPr>
          <w:rFonts w:ascii="Times New Roman" w:hint="eastAsia"/>
        </w:rPr>
        <w:t>候</w:t>
      </w:r>
      <w:r w:rsidR="004102DE">
        <w:rPr>
          <w:rFonts w:ascii="Times New Roman"/>
        </w:rPr>
        <w:t>礼</w:t>
      </w:r>
      <w:r w:rsidR="004102DE">
        <w:rPr>
          <w:rFonts w:ascii="Times New Roman" w:hint="eastAsia"/>
        </w:rPr>
        <w:t>志</w:t>
      </w:r>
      <w:proofErr w:type="gramEnd"/>
      <w:r w:rsidR="004102DE">
        <w:rPr>
          <w:rFonts w:ascii="Times New Roman" w:hint="eastAsia"/>
        </w:rPr>
        <w:t>、</w:t>
      </w:r>
      <w:r w:rsidR="004102DE">
        <w:rPr>
          <w:rFonts w:ascii="Times New Roman"/>
        </w:rPr>
        <w:t>殷</w:t>
      </w:r>
      <w:r w:rsidR="004102DE">
        <w:rPr>
          <w:rFonts w:ascii="Times New Roman" w:hint="eastAsia"/>
        </w:rPr>
        <w:t>骄阳</w:t>
      </w:r>
      <w:r w:rsidR="004102DE">
        <w:rPr>
          <w:rFonts w:ascii="Times New Roman"/>
        </w:rPr>
        <w:t>、</w:t>
      </w:r>
      <w:r w:rsidR="007A0CCF" w:rsidRPr="00A52962">
        <w:rPr>
          <w:rFonts w:ascii="Times New Roman"/>
        </w:rPr>
        <w:t>黄铁军</w:t>
      </w:r>
      <w:r w:rsidR="007A0CCF">
        <w:rPr>
          <w:rFonts w:ascii="Times New Roman" w:hint="eastAsia"/>
        </w:rPr>
        <w:t>、</w:t>
      </w:r>
      <w:r w:rsidR="007A0CCF" w:rsidRPr="00A52962">
        <w:rPr>
          <w:rFonts w:ascii="Times New Roman"/>
        </w:rPr>
        <w:t>高文</w:t>
      </w:r>
      <w:r w:rsidR="007A0CCF">
        <w:rPr>
          <w:rFonts w:ascii="Times New Roman" w:hint="eastAsia"/>
        </w:rPr>
        <w:t>、</w:t>
      </w:r>
      <w:r w:rsidR="00115194" w:rsidRPr="00434549">
        <w:rPr>
          <w:rFonts w:ascii="Times New Roman" w:hint="eastAsia"/>
        </w:rPr>
        <w:t>张伟民</w:t>
      </w:r>
      <w:r w:rsidR="004102DE">
        <w:rPr>
          <w:rFonts w:ascii="Times New Roman" w:hint="eastAsia"/>
        </w:rPr>
        <w:t>、</w:t>
      </w:r>
      <w:r w:rsidR="004102DE">
        <w:rPr>
          <w:rFonts w:ascii="Times New Roman"/>
        </w:rPr>
        <w:t>赵海英</w:t>
      </w:r>
      <w:r w:rsidR="00115194" w:rsidRPr="00A52962">
        <w:rPr>
          <w:rFonts w:ascii="Times New Roman"/>
        </w:rPr>
        <w:t>。</w:t>
      </w:r>
    </w:p>
    <w:p w14:paraId="14380AB1" w14:textId="77777777" w:rsidR="002736E9" w:rsidRPr="007A0CCF" w:rsidRDefault="002736E9">
      <w:pPr>
        <w:autoSpaceDE w:val="0"/>
        <w:autoSpaceDN w:val="0"/>
        <w:spacing w:line="360" w:lineRule="auto"/>
        <w:rPr>
          <w:rFonts w:ascii="宋体" w:hAnsi="宋体"/>
          <w:szCs w:val="21"/>
        </w:rPr>
        <w:sectPr w:rsidR="002736E9" w:rsidRPr="007A0CCF">
          <w:headerReference w:type="default" r:id="rId11"/>
          <w:footerReference w:type="default" r:id="rId12"/>
          <w:footerReference w:type="first" r:id="rId13"/>
          <w:pgSz w:w="11907" w:h="16839"/>
          <w:pgMar w:top="1418" w:right="1134" w:bottom="1134" w:left="1418" w:header="1418" w:footer="851" w:gutter="0"/>
          <w:pgNumType w:fmt="upperRoman" w:start="1"/>
          <w:cols w:space="425"/>
          <w:docGrid w:type="linesAndChars" w:linePitch="312"/>
        </w:sectPr>
      </w:pPr>
    </w:p>
    <w:p w14:paraId="44FEF3AE" w14:textId="77777777" w:rsidR="00404EB6" w:rsidRDefault="0009523E">
      <w:pPr>
        <w:pStyle w:val="a0"/>
        <w:keepNext/>
        <w:pageBreakBefore/>
      </w:pPr>
      <w:bookmarkStart w:id="26" w:name="_Toc148802239"/>
      <w:bookmarkStart w:id="27" w:name="_Toc169771894"/>
      <w:bookmarkStart w:id="28" w:name="_Toc90915665"/>
      <w:bookmarkStart w:id="29" w:name="_Toc516760322"/>
      <w:bookmarkStart w:id="30" w:name="_Toc1738581"/>
      <w:bookmarkStart w:id="31" w:name="_Toc516757251"/>
      <w:bookmarkStart w:id="32" w:name="_Toc94021490"/>
      <w:bookmarkStart w:id="33" w:name="_Toc95754483"/>
      <w:bookmarkStart w:id="34" w:name="_Toc56097160"/>
      <w:bookmarkStart w:id="35" w:name="_Toc56133114"/>
      <w:bookmarkStart w:id="36" w:name="_Toc56097970"/>
      <w:bookmarkStart w:id="37" w:name="_Toc56096649"/>
      <w:r>
        <w:rPr>
          <w:rFonts w:hint="eastAsia"/>
        </w:rPr>
        <w:t>引</w:t>
      </w:r>
      <w:bookmarkEnd w:id="26"/>
      <w:bookmarkEnd w:id="27"/>
      <w:r>
        <w:rPr>
          <w:rFonts w:hint="eastAsia"/>
        </w:rPr>
        <w:t>言</w:t>
      </w:r>
      <w:bookmarkEnd w:id="28"/>
      <w:bookmarkEnd w:id="29"/>
      <w:bookmarkEnd w:id="30"/>
      <w:bookmarkEnd w:id="31"/>
      <w:bookmarkEnd w:id="32"/>
      <w:bookmarkEnd w:id="33"/>
    </w:p>
    <w:p w14:paraId="03D729B7" w14:textId="77777777" w:rsidR="00F37F8B" w:rsidRPr="00A52962" w:rsidRDefault="00F37F8B" w:rsidP="00F37F8B">
      <w:pPr>
        <w:pStyle w:val="afff"/>
        <w:ind w:firstLine="420"/>
        <w:rPr>
          <w:rFonts w:ascii="Times New Roman"/>
        </w:rPr>
      </w:pPr>
      <w:r w:rsidRPr="00A52962">
        <w:rPr>
          <w:rFonts w:ascii="Times New Roman"/>
        </w:rPr>
        <w:t>本文件的发布机构提请注意，声明符合本文件时，可能涉及如下</w:t>
      </w:r>
      <w:r>
        <w:rPr>
          <w:rFonts w:ascii="Times New Roman" w:hint="eastAsia"/>
        </w:rPr>
        <w:t>XX</w:t>
      </w:r>
      <w:r w:rsidRPr="00A52962">
        <w:rPr>
          <w:rFonts w:ascii="Times New Roman"/>
        </w:rPr>
        <w:t>项与数字视频编解码技术相关的专利的使用。专利申请号及名称如下：</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984"/>
        <w:gridCol w:w="6237"/>
      </w:tblGrid>
      <w:tr w:rsidR="00F644C8" w:rsidRPr="00A52962" w14:paraId="76FF6866" w14:textId="77777777" w:rsidTr="0098374D">
        <w:tc>
          <w:tcPr>
            <w:tcW w:w="851" w:type="dxa"/>
            <w:shd w:val="clear" w:color="auto" w:fill="auto"/>
          </w:tcPr>
          <w:p w14:paraId="7067FA3D" w14:textId="77777777" w:rsidR="00F644C8" w:rsidRPr="00A52962" w:rsidRDefault="00F644C8" w:rsidP="006A5109">
            <w:pPr>
              <w:autoSpaceDE w:val="0"/>
              <w:autoSpaceDN w:val="0"/>
              <w:adjustRightInd w:val="0"/>
              <w:jc w:val="left"/>
              <w:rPr>
                <w:kern w:val="0"/>
                <w:szCs w:val="21"/>
                <w:lang w:val="zh-CN"/>
              </w:rPr>
            </w:pPr>
            <w:r w:rsidRPr="00A52962">
              <w:rPr>
                <w:kern w:val="0"/>
                <w:szCs w:val="21"/>
                <w:lang w:val="zh-CN"/>
              </w:rPr>
              <w:t>序号</w:t>
            </w:r>
          </w:p>
        </w:tc>
        <w:tc>
          <w:tcPr>
            <w:tcW w:w="1984" w:type="dxa"/>
            <w:shd w:val="clear" w:color="auto" w:fill="auto"/>
          </w:tcPr>
          <w:p w14:paraId="5FF7EF2B" w14:textId="77777777" w:rsidR="00F644C8" w:rsidRPr="00A52962" w:rsidRDefault="00F644C8" w:rsidP="006A5109">
            <w:pPr>
              <w:autoSpaceDE w:val="0"/>
              <w:autoSpaceDN w:val="0"/>
              <w:adjustRightInd w:val="0"/>
              <w:jc w:val="left"/>
              <w:rPr>
                <w:kern w:val="0"/>
                <w:szCs w:val="21"/>
                <w:lang w:val="zh-CN"/>
              </w:rPr>
            </w:pPr>
            <w:r w:rsidRPr="00A52962">
              <w:rPr>
                <w:kern w:val="0"/>
                <w:szCs w:val="21"/>
                <w:lang w:val="zh-CN"/>
              </w:rPr>
              <w:t>专利申请号</w:t>
            </w:r>
          </w:p>
        </w:tc>
        <w:tc>
          <w:tcPr>
            <w:tcW w:w="6237" w:type="dxa"/>
            <w:shd w:val="clear" w:color="auto" w:fill="auto"/>
          </w:tcPr>
          <w:p w14:paraId="0ACD09D8" w14:textId="77777777" w:rsidR="00F644C8" w:rsidRPr="00A52962" w:rsidRDefault="00F644C8" w:rsidP="006A5109">
            <w:pPr>
              <w:autoSpaceDE w:val="0"/>
              <w:autoSpaceDN w:val="0"/>
              <w:adjustRightInd w:val="0"/>
              <w:jc w:val="left"/>
              <w:rPr>
                <w:kern w:val="0"/>
                <w:szCs w:val="21"/>
                <w:lang w:val="zh-CN"/>
              </w:rPr>
            </w:pPr>
            <w:r w:rsidRPr="00A52962">
              <w:rPr>
                <w:kern w:val="0"/>
                <w:szCs w:val="21"/>
                <w:lang w:val="zh-CN"/>
              </w:rPr>
              <w:t>专利名称</w:t>
            </w:r>
          </w:p>
        </w:tc>
      </w:tr>
      <w:tr w:rsidR="00F644C8" w:rsidRPr="00A52962" w14:paraId="51A4E13C" w14:textId="77777777" w:rsidTr="0098374D">
        <w:tc>
          <w:tcPr>
            <w:tcW w:w="851" w:type="dxa"/>
            <w:shd w:val="clear" w:color="auto" w:fill="auto"/>
          </w:tcPr>
          <w:p w14:paraId="3F551574" w14:textId="77B2D737" w:rsidR="00F644C8" w:rsidRPr="00A52962" w:rsidRDefault="00F644C8" w:rsidP="006A5109">
            <w:pPr>
              <w:autoSpaceDE w:val="0"/>
              <w:autoSpaceDN w:val="0"/>
              <w:adjustRightInd w:val="0"/>
              <w:jc w:val="left"/>
              <w:rPr>
                <w:kern w:val="0"/>
                <w:szCs w:val="21"/>
                <w:lang w:val="zh-CN"/>
              </w:rPr>
            </w:pPr>
            <w:r>
              <w:rPr>
                <w:rFonts w:hint="eastAsia"/>
                <w:kern w:val="0"/>
                <w:szCs w:val="21"/>
                <w:lang w:val="zh-CN"/>
              </w:rPr>
              <w:t>1</w:t>
            </w:r>
          </w:p>
        </w:tc>
        <w:tc>
          <w:tcPr>
            <w:tcW w:w="1984" w:type="dxa"/>
            <w:shd w:val="clear" w:color="auto" w:fill="auto"/>
          </w:tcPr>
          <w:p w14:paraId="3E24DB7B" w14:textId="39350171" w:rsidR="00F644C8" w:rsidRPr="00A52962" w:rsidRDefault="00F644C8" w:rsidP="006A5109">
            <w:pPr>
              <w:autoSpaceDE w:val="0"/>
              <w:autoSpaceDN w:val="0"/>
              <w:adjustRightInd w:val="0"/>
              <w:jc w:val="left"/>
              <w:rPr>
                <w:kern w:val="0"/>
                <w:szCs w:val="21"/>
                <w:lang w:val="zh-CN"/>
              </w:rPr>
            </w:pPr>
            <w:r w:rsidRPr="00F644C8">
              <w:rPr>
                <w:kern w:val="0"/>
                <w:szCs w:val="21"/>
                <w:lang w:val="zh-CN"/>
              </w:rPr>
              <w:t>CN202111309701.X</w:t>
            </w:r>
          </w:p>
        </w:tc>
        <w:tc>
          <w:tcPr>
            <w:tcW w:w="6237" w:type="dxa"/>
            <w:shd w:val="clear" w:color="auto" w:fill="auto"/>
          </w:tcPr>
          <w:p w14:paraId="7E746072" w14:textId="50E39504" w:rsidR="00F644C8" w:rsidRPr="00A52962" w:rsidRDefault="00F644C8" w:rsidP="006A5109">
            <w:pPr>
              <w:autoSpaceDE w:val="0"/>
              <w:autoSpaceDN w:val="0"/>
              <w:adjustRightInd w:val="0"/>
              <w:jc w:val="left"/>
              <w:rPr>
                <w:kern w:val="0"/>
                <w:szCs w:val="21"/>
                <w:lang w:val="zh-CN"/>
              </w:rPr>
            </w:pPr>
            <w:r w:rsidRPr="00F644C8">
              <w:rPr>
                <w:rFonts w:hint="eastAsia"/>
                <w:kern w:val="0"/>
                <w:szCs w:val="21"/>
                <w:lang w:val="zh-CN"/>
              </w:rPr>
              <w:t>视频比特流封装、解码、访问方法及装置</w:t>
            </w:r>
          </w:p>
        </w:tc>
      </w:tr>
      <w:tr w:rsidR="00F644C8" w:rsidRPr="00A52962" w14:paraId="3F797CFA" w14:textId="77777777" w:rsidTr="0098374D">
        <w:tc>
          <w:tcPr>
            <w:tcW w:w="851" w:type="dxa"/>
            <w:shd w:val="clear" w:color="auto" w:fill="auto"/>
          </w:tcPr>
          <w:p w14:paraId="3D61AEDC" w14:textId="0899295A" w:rsidR="00F644C8" w:rsidRPr="00A52962" w:rsidRDefault="00F644C8" w:rsidP="006A5109">
            <w:pPr>
              <w:autoSpaceDE w:val="0"/>
              <w:autoSpaceDN w:val="0"/>
              <w:adjustRightInd w:val="0"/>
              <w:jc w:val="left"/>
              <w:rPr>
                <w:kern w:val="0"/>
                <w:szCs w:val="21"/>
                <w:lang w:val="zh-CN"/>
              </w:rPr>
            </w:pPr>
            <w:r>
              <w:rPr>
                <w:rFonts w:hint="eastAsia"/>
                <w:kern w:val="0"/>
                <w:szCs w:val="21"/>
                <w:lang w:val="zh-CN"/>
              </w:rPr>
              <w:t>2</w:t>
            </w:r>
          </w:p>
        </w:tc>
        <w:tc>
          <w:tcPr>
            <w:tcW w:w="1984" w:type="dxa"/>
            <w:shd w:val="clear" w:color="auto" w:fill="auto"/>
          </w:tcPr>
          <w:p w14:paraId="677E159F" w14:textId="711B2024" w:rsidR="00F644C8" w:rsidRPr="00A52962" w:rsidRDefault="00F644C8" w:rsidP="006A5109">
            <w:pPr>
              <w:autoSpaceDE w:val="0"/>
              <w:autoSpaceDN w:val="0"/>
              <w:adjustRightInd w:val="0"/>
              <w:jc w:val="left"/>
              <w:rPr>
                <w:kern w:val="0"/>
                <w:szCs w:val="21"/>
                <w:lang w:val="zh-CN"/>
              </w:rPr>
            </w:pPr>
            <w:r w:rsidRPr="00F644C8">
              <w:rPr>
                <w:kern w:val="0"/>
                <w:szCs w:val="21"/>
                <w:lang w:val="zh-CN"/>
              </w:rPr>
              <w:t>CN201610578996.3</w:t>
            </w:r>
          </w:p>
        </w:tc>
        <w:tc>
          <w:tcPr>
            <w:tcW w:w="6237" w:type="dxa"/>
            <w:shd w:val="clear" w:color="auto" w:fill="auto"/>
          </w:tcPr>
          <w:p w14:paraId="3D92B012" w14:textId="2F638DBA" w:rsidR="00F644C8" w:rsidRPr="00A52962" w:rsidRDefault="00F644C8" w:rsidP="0098374D">
            <w:pPr>
              <w:tabs>
                <w:tab w:val="left" w:pos="945"/>
              </w:tabs>
              <w:autoSpaceDE w:val="0"/>
              <w:autoSpaceDN w:val="0"/>
              <w:adjustRightInd w:val="0"/>
              <w:jc w:val="left"/>
              <w:rPr>
                <w:kern w:val="0"/>
                <w:szCs w:val="21"/>
                <w:lang w:val="zh-CN"/>
              </w:rPr>
            </w:pPr>
            <w:r w:rsidRPr="00F644C8">
              <w:rPr>
                <w:rFonts w:hint="eastAsia"/>
                <w:kern w:val="0"/>
                <w:szCs w:val="21"/>
                <w:lang w:val="zh-CN"/>
              </w:rPr>
              <w:t>一种视频数据的处理方法及装置</w:t>
            </w:r>
          </w:p>
        </w:tc>
      </w:tr>
      <w:tr w:rsidR="00F644C8" w:rsidRPr="00A52962" w14:paraId="58833B10" w14:textId="77777777" w:rsidTr="0098374D">
        <w:tc>
          <w:tcPr>
            <w:tcW w:w="851" w:type="dxa"/>
            <w:shd w:val="clear" w:color="auto" w:fill="auto"/>
          </w:tcPr>
          <w:p w14:paraId="32BC65E0" w14:textId="76D414B8" w:rsidR="00F644C8" w:rsidRPr="00A52962" w:rsidRDefault="00F644C8" w:rsidP="006A5109">
            <w:pPr>
              <w:autoSpaceDE w:val="0"/>
              <w:autoSpaceDN w:val="0"/>
              <w:adjustRightInd w:val="0"/>
              <w:jc w:val="left"/>
              <w:rPr>
                <w:kern w:val="0"/>
                <w:szCs w:val="21"/>
                <w:lang w:val="zh-CN"/>
              </w:rPr>
            </w:pPr>
            <w:r>
              <w:rPr>
                <w:rFonts w:hint="eastAsia"/>
                <w:kern w:val="0"/>
                <w:szCs w:val="21"/>
                <w:lang w:val="zh-CN"/>
              </w:rPr>
              <w:t>3</w:t>
            </w:r>
          </w:p>
        </w:tc>
        <w:tc>
          <w:tcPr>
            <w:tcW w:w="1984" w:type="dxa"/>
            <w:shd w:val="clear" w:color="auto" w:fill="auto"/>
          </w:tcPr>
          <w:p w14:paraId="009D212A" w14:textId="32B7A67D" w:rsidR="00F644C8" w:rsidRPr="00A52962" w:rsidRDefault="00F644C8" w:rsidP="006A5109">
            <w:pPr>
              <w:autoSpaceDE w:val="0"/>
              <w:autoSpaceDN w:val="0"/>
              <w:adjustRightInd w:val="0"/>
              <w:jc w:val="left"/>
              <w:rPr>
                <w:kern w:val="0"/>
                <w:szCs w:val="21"/>
                <w:lang w:val="zh-CN"/>
              </w:rPr>
            </w:pPr>
            <w:r w:rsidRPr="00F644C8">
              <w:rPr>
                <w:kern w:val="0"/>
                <w:szCs w:val="21"/>
                <w:lang w:val="zh-CN"/>
              </w:rPr>
              <w:t>CN2018114887790</w:t>
            </w:r>
          </w:p>
        </w:tc>
        <w:tc>
          <w:tcPr>
            <w:tcW w:w="6237" w:type="dxa"/>
            <w:shd w:val="clear" w:color="auto" w:fill="auto"/>
          </w:tcPr>
          <w:p w14:paraId="464B798F" w14:textId="5A638D62" w:rsidR="00F644C8" w:rsidRPr="00A52962" w:rsidRDefault="00F644C8" w:rsidP="006A5109">
            <w:pPr>
              <w:autoSpaceDE w:val="0"/>
              <w:autoSpaceDN w:val="0"/>
              <w:adjustRightInd w:val="0"/>
              <w:jc w:val="left"/>
              <w:rPr>
                <w:kern w:val="0"/>
                <w:szCs w:val="21"/>
                <w:lang w:val="zh-CN"/>
              </w:rPr>
            </w:pPr>
            <w:r w:rsidRPr="00F644C8">
              <w:rPr>
                <w:rFonts w:hint="eastAsia"/>
                <w:kern w:val="0"/>
                <w:szCs w:val="21"/>
                <w:lang w:val="zh-CN"/>
              </w:rPr>
              <w:t>处理和传输媒体数据的方法和装置</w:t>
            </w:r>
          </w:p>
        </w:tc>
      </w:tr>
      <w:tr w:rsidR="00F644C8" w:rsidRPr="00A52962" w14:paraId="701CD46B" w14:textId="77777777" w:rsidTr="0098374D">
        <w:tc>
          <w:tcPr>
            <w:tcW w:w="851" w:type="dxa"/>
            <w:shd w:val="clear" w:color="auto" w:fill="auto"/>
          </w:tcPr>
          <w:p w14:paraId="3D7DC608" w14:textId="412BCB6F" w:rsidR="00F644C8" w:rsidRPr="00A52962" w:rsidRDefault="00F644C8" w:rsidP="006A5109">
            <w:pPr>
              <w:autoSpaceDE w:val="0"/>
              <w:autoSpaceDN w:val="0"/>
              <w:adjustRightInd w:val="0"/>
              <w:jc w:val="left"/>
              <w:rPr>
                <w:kern w:val="0"/>
                <w:szCs w:val="21"/>
                <w:lang w:val="zh-CN"/>
              </w:rPr>
            </w:pPr>
            <w:r>
              <w:rPr>
                <w:rFonts w:hint="eastAsia"/>
                <w:kern w:val="0"/>
                <w:szCs w:val="21"/>
                <w:lang w:val="zh-CN"/>
              </w:rPr>
              <w:t>4</w:t>
            </w:r>
          </w:p>
        </w:tc>
        <w:tc>
          <w:tcPr>
            <w:tcW w:w="1984" w:type="dxa"/>
            <w:shd w:val="clear" w:color="auto" w:fill="auto"/>
          </w:tcPr>
          <w:p w14:paraId="1D22E5FE" w14:textId="456234DF" w:rsidR="00F644C8" w:rsidRPr="00A52962" w:rsidRDefault="00F644C8" w:rsidP="006A5109">
            <w:pPr>
              <w:autoSpaceDE w:val="0"/>
              <w:autoSpaceDN w:val="0"/>
              <w:adjustRightInd w:val="0"/>
              <w:jc w:val="left"/>
              <w:rPr>
                <w:kern w:val="0"/>
                <w:szCs w:val="21"/>
                <w:lang w:val="zh-CN"/>
              </w:rPr>
            </w:pPr>
            <w:r w:rsidRPr="00F644C8">
              <w:rPr>
                <w:kern w:val="0"/>
                <w:szCs w:val="21"/>
                <w:lang w:val="zh-CN"/>
              </w:rPr>
              <w:t>CN201611228200.8</w:t>
            </w:r>
          </w:p>
        </w:tc>
        <w:tc>
          <w:tcPr>
            <w:tcW w:w="6237" w:type="dxa"/>
            <w:shd w:val="clear" w:color="auto" w:fill="auto"/>
          </w:tcPr>
          <w:p w14:paraId="499B912A" w14:textId="20E31EF9" w:rsidR="00F644C8" w:rsidRPr="00A52962" w:rsidRDefault="00F644C8" w:rsidP="006A5109">
            <w:pPr>
              <w:autoSpaceDE w:val="0"/>
              <w:autoSpaceDN w:val="0"/>
              <w:adjustRightInd w:val="0"/>
              <w:jc w:val="left"/>
              <w:rPr>
                <w:kern w:val="0"/>
                <w:szCs w:val="21"/>
                <w:lang w:val="zh-CN"/>
              </w:rPr>
            </w:pPr>
            <w:r w:rsidRPr="00F644C8">
              <w:rPr>
                <w:rFonts w:hint="eastAsia"/>
                <w:kern w:val="0"/>
                <w:szCs w:val="21"/>
                <w:lang w:val="zh-CN"/>
              </w:rPr>
              <w:t>图像编解码方法及装置</w:t>
            </w:r>
          </w:p>
        </w:tc>
      </w:tr>
      <w:tr w:rsidR="00F644C8" w:rsidRPr="00A52962" w14:paraId="0A78F8D9" w14:textId="77777777" w:rsidTr="0098374D">
        <w:tc>
          <w:tcPr>
            <w:tcW w:w="851" w:type="dxa"/>
            <w:shd w:val="clear" w:color="auto" w:fill="auto"/>
          </w:tcPr>
          <w:p w14:paraId="1D0DF6BF" w14:textId="48282D14" w:rsidR="00F644C8" w:rsidRPr="00A52962" w:rsidRDefault="00F644C8" w:rsidP="006A5109">
            <w:pPr>
              <w:autoSpaceDE w:val="0"/>
              <w:autoSpaceDN w:val="0"/>
              <w:adjustRightInd w:val="0"/>
              <w:jc w:val="left"/>
              <w:rPr>
                <w:kern w:val="0"/>
                <w:szCs w:val="21"/>
                <w:lang w:val="zh-CN"/>
              </w:rPr>
            </w:pPr>
            <w:r>
              <w:rPr>
                <w:rFonts w:hint="eastAsia"/>
                <w:kern w:val="0"/>
                <w:szCs w:val="21"/>
                <w:lang w:val="zh-CN"/>
              </w:rPr>
              <w:t>5</w:t>
            </w:r>
          </w:p>
        </w:tc>
        <w:tc>
          <w:tcPr>
            <w:tcW w:w="1984" w:type="dxa"/>
            <w:shd w:val="clear" w:color="auto" w:fill="auto"/>
          </w:tcPr>
          <w:p w14:paraId="3BBFCA30" w14:textId="43B7EA52" w:rsidR="00F644C8" w:rsidRPr="00A52962" w:rsidRDefault="00F644C8" w:rsidP="006A5109">
            <w:pPr>
              <w:autoSpaceDE w:val="0"/>
              <w:autoSpaceDN w:val="0"/>
              <w:adjustRightInd w:val="0"/>
              <w:jc w:val="left"/>
              <w:rPr>
                <w:kern w:val="0"/>
                <w:szCs w:val="21"/>
                <w:lang w:val="zh-CN"/>
              </w:rPr>
            </w:pPr>
            <w:r w:rsidRPr="00F644C8">
              <w:rPr>
                <w:kern w:val="0"/>
                <w:szCs w:val="21"/>
                <w:lang w:val="zh-CN"/>
              </w:rPr>
              <w:t>CN2018114875469</w:t>
            </w:r>
          </w:p>
        </w:tc>
        <w:tc>
          <w:tcPr>
            <w:tcW w:w="6237" w:type="dxa"/>
            <w:shd w:val="clear" w:color="auto" w:fill="auto"/>
          </w:tcPr>
          <w:p w14:paraId="40013C74" w14:textId="64D8524B" w:rsidR="00F644C8" w:rsidRPr="00A52962" w:rsidRDefault="00F644C8" w:rsidP="006A5109">
            <w:pPr>
              <w:autoSpaceDE w:val="0"/>
              <w:autoSpaceDN w:val="0"/>
              <w:adjustRightInd w:val="0"/>
              <w:jc w:val="left"/>
              <w:rPr>
                <w:kern w:val="0"/>
                <w:szCs w:val="21"/>
                <w:lang w:val="zh-CN"/>
              </w:rPr>
            </w:pPr>
            <w:r w:rsidRPr="00F644C8">
              <w:rPr>
                <w:rFonts w:hint="eastAsia"/>
                <w:kern w:val="0"/>
                <w:szCs w:val="21"/>
                <w:lang w:val="zh-CN"/>
              </w:rPr>
              <w:t>指定参考图像的方法及装置及处理参考图像请求的方法及装置</w:t>
            </w:r>
          </w:p>
        </w:tc>
      </w:tr>
      <w:tr w:rsidR="00F644C8" w:rsidRPr="00A52962" w14:paraId="1328208F" w14:textId="77777777" w:rsidTr="0098374D">
        <w:tc>
          <w:tcPr>
            <w:tcW w:w="851" w:type="dxa"/>
            <w:shd w:val="clear" w:color="auto" w:fill="auto"/>
          </w:tcPr>
          <w:p w14:paraId="5DEF53FA" w14:textId="4856243E" w:rsidR="00F644C8" w:rsidRPr="00A52962" w:rsidRDefault="00F644C8" w:rsidP="006A5109">
            <w:pPr>
              <w:autoSpaceDE w:val="0"/>
              <w:autoSpaceDN w:val="0"/>
              <w:adjustRightInd w:val="0"/>
              <w:jc w:val="left"/>
              <w:rPr>
                <w:kern w:val="0"/>
                <w:szCs w:val="21"/>
                <w:lang w:val="zh-CN"/>
              </w:rPr>
            </w:pPr>
            <w:r>
              <w:rPr>
                <w:rFonts w:hint="eastAsia"/>
                <w:kern w:val="0"/>
                <w:szCs w:val="21"/>
                <w:lang w:val="zh-CN"/>
              </w:rPr>
              <w:t>6</w:t>
            </w:r>
          </w:p>
        </w:tc>
        <w:tc>
          <w:tcPr>
            <w:tcW w:w="1984" w:type="dxa"/>
            <w:shd w:val="clear" w:color="auto" w:fill="auto"/>
          </w:tcPr>
          <w:p w14:paraId="41759209" w14:textId="70528719" w:rsidR="00F644C8" w:rsidRPr="00A52962" w:rsidRDefault="00F644C8" w:rsidP="006A5109">
            <w:pPr>
              <w:autoSpaceDE w:val="0"/>
              <w:autoSpaceDN w:val="0"/>
              <w:adjustRightInd w:val="0"/>
              <w:jc w:val="left"/>
              <w:rPr>
                <w:kern w:val="0"/>
                <w:szCs w:val="21"/>
                <w:lang w:val="zh-CN"/>
              </w:rPr>
            </w:pPr>
            <w:r>
              <w:rPr>
                <w:kern w:val="0"/>
                <w:szCs w:val="21"/>
                <w:lang w:val="zh-CN"/>
              </w:rPr>
              <w:t>CN</w:t>
            </w:r>
            <w:r w:rsidRPr="00F644C8">
              <w:rPr>
                <w:kern w:val="0"/>
                <w:szCs w:val="21"/>
                <w:lang w:val="zh-CN"/>
              </w:rPr>
              <w:t>202111125693.3</w:t>
            </w:r>
          </w:p>
        </w:tc>
        <w:tc>
          <w:tcPr>
            <w:tcW w:w="6237" w:type="dxa"/>
            <w:shd w:val="clear" w:color="auto" w:fill="auto"/>
          </w:tcPr>
          <w:p w14:paraId="782DE146" w14:textId="73140572" w:rsidR="00F644C8" w:rsidRPr="00A52962" w:rsidRDefault="00F644C8" w:rsidP="006A5109">
            <w:pPr>
              <w:autoSpaceDE w:val="0"/>
              <w:autoSpaceDN w:val="0"/>
              <w:adjustRightInd w:val="0"/>
              <w:jc w:val="left"/>
              <w:rPr>
                <w:kern w:val="0"/>
                <w:szCs w:val="21"/>
                <w:lang w:val="zh-CN"/>
              </w:rPr>
            </w:pPr>
            <w:r w:rsidRPr="00F644C8">
              <w:rPr>
                <w:rFonts w:hint="eastAsia"/>
                <w:kern w:val="0"/>
                <w:szCs w:val="21"/>
                <w:lang w:val="zh-CN"/>
              </w:rPr>
              <w:t>传输流和节目流的生成和处理方法及其装置</w:t>
            </w:r>
          </w:p>
        </w:tc>
      </w:tr>
      <w:tr w:rsidR="00F644C8" w:rsidRPr="00A52962" w14:paraId="40BF8639" w14:textId="77777777" w:rsidTr="0098374D">
        <w:tc>
          <w:tcPr>
            <w:tcW w:w="851" w:type="dxa"/>
            <w:shd w:val="clear" w:color="auto" w:fill="auto"/>
          </w:tcPr>
          <w:p w14:paraId="0575D79C" w14:textId="2BB93F68" w:rsidR="00F644C8" w:rsidRPr="00A52962" w:rsidRDefault="00F644C8" w:rsidP="006A5109">
            <w:pPr>
              <w:autoSpaceDE w:val="0"/>
              <w:autoSpaceDN w:val="0"/>
              <w:adjustRightInd w:val="0"/>
              <w:jc w:val="left"/>
              <w:rPr>
                <w:kern w:val="0"/>
                <w:szCs w:val="21"/>
                <w:lang w:val="zh-CN"/>
              </w:rPr>
            </w:pPr>
            <w:r>
              <w:rPr>
                <w:rFonts w:hint="eastAsia"/>
                <w:kern w:val="0"/>
                <w:szCs w:val="21"/>
                <w:lang w:val="zh-CN"/>
              </w:rPr>
              <w:t>7</w:t>
            </w:r>
          </w:p>
        </w:tc>
        <w:tc>
          <w:tcPr>
            <w:tcW w:w="1984" w:type="dxa"/>
            <w:shd w:val="clear" w:color="auto" w:fill="auto"/>
          </w:tcPr>
          <w:p w14:paraId="14DD1DFE" w14:textId="4B3934F3" w:rsidR="00F644C8" w:rsidRPr="00A52962" w:rsidRDefault="00F644C8" w:rsidP="006A5109">
            <w:pPr>
              <w:autoSpaceDE w:val="0"/>
              <w:autoSpaceDN w:val="0"/>
              <w:adjustRightInd w:val="0"/>
              <w:jc w:val="left"/>
              <w:rPr>
                <w:kern w:val="0"/>
                <w:szCs w:val="21"/>
                <w:lang w:val="zh-CN"/>
              </w:rPr>
            </w:pPr>
            <w:r w:rsidRPr="00F644C8">
              <w:rPr>
                <w:kern w:val="0"/>
                <w:szCs w:val="21"/>
                <w:lang w:val="zh-CN"/>
              </w:rPr>
              <w:t>CN2019100028071</w:t>
            </w:r>
          </w:p>
        </w:tc>
        <w:tc>
          <w:tcPr>
            <w:tcW w:w="6237" w:type="dxa"/>
            <w:shd w:val="clear" w:color="auto" w:fill="auto"/>
          </w:tcPr>
          <w:p w14:paraId="3C6318E9" w14:textId="69D375D6" w:rsidR="00F644C8" w:rsidRPr="00A52962" w:rsidRDefault="00F644C8" w:rsidP="006A5109">
            <w:pPr>
              <w:autoSpaceDE w:val="0"/>
              <w:autoSpaceDN w:val="0"/>
              <w:adjustRightInd w:val="0"/>
              <w:jc w:val="left"/>
              <w:rPr>
                <w:kern w:val="0"/>
                <w:szCs w:val="21"/>
                <w:lang w:val="zh-CN"/>
              </w:rPr>
            </w:pPr>
            <w:r w:rsidRPr="00F644C8">
              <w:rPr>
                <w:rFonts w:hint="eastAsia"/>
                <w:kern w:val="0"/>
                <w:szCs w:val="21"/>
                <w:lang w:val="zh-CN"/>
              </w:rPr>
              <w:t>视频编解码方法与装置</w:t>
            </w:r>
          </w:p>
        </w:tc>
      </w:tr>
      <w:tr w:rsidR="00F644C8" w:rsidRPr="00A52962" w14:paraId="10A08470" w14:textId="77777777" w:rsidTr="0098374D">
        <w:tc>
          <w:tcPr>
            <w:tcW w:w="851" w:type="dxa"/>
            <w:shd w:val="clear" w:color="auto" w:fill="auto"/>
          </w:tcPr>
          <w:p w14:paraId="0E8D21E9" w14:textId="7CC24D4C" w:rsidR="00F644C8" w:rsidRPr="00A52962" w:rsidRDefault="00F644C8" w:rsidP="006A5109">
            <w:pPr>
              <w:autoSpaceDE w:val="0"/>
              <w:autoSpaceDN w:val="0"/>
              <w:adjustRightInd w:val="0"/>
              <w:jc w:val="left"/>
              <w:rPr>
                <w:kern w:val="0"/>
                <w:szCs w:val="21"/>
                <w:lang w:val="zh-CN"/>
              </w:rPr>
            </w:pPr>
            <w:r>
              <w:rPr>
                <w:rFonts w:hint="eastAsia"/>
                <w:kern w:val="0"/>
                <w:szCs w:val="21"/>
                <w:lang w:val="zh-CN"/>
              </w:rPr>
              <w:t>8</w:t>
            </w:r>
          </w:p>
        </w:tc>
        <w:tc>
          <w:tcPr>
            <w:tcW w:w="1984" w:type="dxa"/>
            <w:shd w:val="clear" w:color="auto" w:fill="auto"/>
          </w:tcPr>
          <w:p w14:paraId="575A9C05" w14:textId="3637326A" w:rsidR="00F644C8" w:rsidRPr="00A52962" w:rsidRDefault="00F644C8" w:rsidP="006A5109">
            <w:pPr>
              <w:autoSpaceDE w:val="0"/>
              <w:autoSpaceDN w:val="0"/>
              <w:adjustRightInd w:val="0"/>
              <w:jc w:val="left"/>
              <w:rPr>
                <w:kern w:val="0"/>
                <w:szCs w:val="21"/>
                <w:lang w:val="zh-CN"/>
              </w:rPr>
            </w:pPr>
            <w:r w:rsidRPr="00F644C8">
              <w:rPr>
                <w:kern w:val="0"/>
                <w:szCs w:val="21"/>
                <w:lang w:val="zh-CN"/>
              </w:rPr>
              <w:t>CN201910888383.3</w:t>
            </w:r>
          </w:p>
        </w:tc>
        <w:tc>
          <w:tcPr>
            <w:tcW w:w="6237" w:type="dxa"/>
            <w:shd w:val="clear" w:color="auto" w:fill="auto"/>
          </w:tcPr>
          <w:p w14:paraId="4A433DA3" w14:textId="1D22D68D" w:rsidR="00F644C8" w:rsidRPr="00A52962" w:rsidRDefault="00F644C8" w:rsidP="006A5109">
            <w:pPr>
              <w:autoSpaceDE w:val="0"/>
              <w:autoSpaceDN w:val="0"/>
              <w:adjustRightInd w:val="0"/>
              <w:jc w:val="left"/>
              <w:rPr>
                <w:kern w:val="0"/>
                <w:szCs w:val="21"/>
                <w:lang w:val="zh-CN"/>
              </w:rPr>
            </w:pPr>
            <w:r w:rsidRPr="00F644C8">
              <w:rPr>
                <w:rFonts w:hint="eastAsia"/>
                <w:kern w:val="0"/>
                <w:szCs w:val="21"/>
                <w:lang w:val="zh-CN"/>
              </w:rPr>
              <w:t>视频解码方法、视频编码方法、装置、设备及存储介质</w:t>
            </w:r>
          </w:p>
        </w:tc>
      </w:tr>
      <w:tr w:rsidR="00F644C8" w:rsidRPr="00A52962" w14:paraId="4F27D3D4" w14:textId="77777777" w:rsidTr="0098374D">
        <w:tc>
          <w:tcPr>
            <w:tcW w:w="851" w:type="dxa"/>
            <w:shd w:val="clear" w:color="auto" w:fill="auto"/>
          </w:tcPr>
          <w:p w14:paraId="79057794" w14:textId="451C589E" w:rsidR="00F644C8" w:rsidRPr="00A52962" w:rsidRDefault="00F644C8" w:rsidP="006A5109">
            <w:pPr>
              <w:autoSpaceDE w:val="0"/>
              <w:autoSpaceDN w:val="0"/>
              <w:adjustRightInd w:val="0"/>
              <w:jc w:val="left"/>
              <w:rPr>
                <w:kern w:val="0"/>
                <w:szCs w:val="21"/>
                <w:lang w:val="zh-CN"/>
              </w:rPr>
            </w:pPr>
            <w:r>
              <w:rPr>
                <w:rFonts w:hint="eastAsia"/>
                <w:kern w:val="0"/>
                <w:szCs w:val="21"/>
                <w:lang w:val="zh-CN"/>
              </w:rPr>
              <w:t>9</w:t>
            </w:r>
          </w:p>
        </w:tc>
        <w:tc>
          <w:tcPr>
            <w:tcW w:w="1984" w:type="dxa"/>
            <w:shd w:val="clear" w:color="auto" w:fill="auto"/>
          </w:tcPr>
          <w:p w14:paraId="61C96020" w14:textId="7BA45FA3" w:rsidR="00F644C8" w:rsidRPr="00A52962" w:rsidRDefault="00F644C8" w:rsidP="006A5109">
            <w:pPr>
              <w:autoSpaceDE w:val="0"/>
              <w:autoSpaceDN w:val="0"/>
              <w:adjustRightInd w:val="0"/>
              <w:jc w:val="left"/>
              <w:rPr>
                <w:kern w:val="0"/>
                <w:szCs w:val="21"/>
                <w:lang w:val="zh-CN"/>
              </w:rPr>
            </w:pPr>
            <w:r w:rsidRPr="00F644C8">
              <w:rPr>
                <w:kern w:val="0"/>
                <w:szCs w:val="21"/>
                <w:lang w:val="zh-CN"/>
              </w:rPr>
              <w:t>CN201910503066.5</w:t>
            </w:r>
          </w:p>
        </w:tc>
        <w:tc>
          <w:tcPr>
            <w:tcW w:w="6237" w:type="dxa"/>
            <w:shd w:val="clear" w:color="auto" w:fill="auto"/>
          </w:tcPr>
          <w:p w14:paraId="269F7A69" w14:textId="62ED7C0B" w:rsidR="00F644C8" w:rsidRPr="00A52962" w:rsidRDefault="00F644C8" w:rsidP="006A5109">
            <w:pPr>
              <w:autoSpaceDE w:val="0"/>
              <w:autoSpaceDN w:val="0"/>
              <w:adjustRightInd w:val="0"/>
              <w:jc w:val="left"/>
              <w:rPr>
                <w:kern w:val="0"/>
                <w:szCs w:val="21"/>
                <w:lang w:val="zh-CN"/>
              </w:rPr>
            </w:pPr>
            <w:r w:rsidRPr="00F644C8">
              <w:rPr>
                <w:rFonts w:hint="eastAsia"/>
                <w:kern w:val="0"/>
                <w:szCs w:val="21"/>
                <w:lang w:val="zh-CN"/>
              </w:rPr>
              <w:t>视频解码方法、视频编码方法、装置、设备及存储介质</w:t>
            </w:r>
          </w:p>
        </w:tc>
      </w:tr>
      <w:tr w:rsidR="005400C1" w:rsidRPr="00A52962" w14:paraId="7514119E" w14:textId="77777777" w:rsidTr="00F644C8">
        <w:tc>
          <w:tcPr>
            <w:tcW w:w="851" w:type="dxa"/>
            <w:shd w:val="clear" w:color="auto" w:fill="auto"/>
          </w:tcPr>
          <w:p w14:paraId="6C0EE628" w14:textId="1DF4DEF3" w:rsidR="005400C1" w:rsidRDefault="005400C1" w:rsidP="006A5109">
            <w:pPr>
              <w:autoSpaceDE w:val="0"/>
              <w:autoSpaceDN w:val="0"/>
              <w:adjustRightInd w:val="0"/>
              <w:jc w:val="left"/>
              <w:rPr>
                <w:kern w:val="0"/>
                <w:szCs w:val="21"/>
                <w:lang w:val="zh-CN"/>
              </w:rPr>
            </w:pPr>
            <w:r>
              <w:rPr>
                <w:rFonts w:hint="eastAsia"/>
                <w:kern w:val="0"/>
                <w:szCs w:val="21"/>
                <w:lang w:val="zh-CN"/>
              </w:rPr>
              <w:t>10</w:t>
            </w:r>
          </w:p>
        </w:tc>
        <w:tc>
          <w:tcPr>
            <w:tcW w:w="1984" w:type="dxa"/>
            <w:shd w:val="clear" w:color="auto" w:fill="auto"/>
          </w:tcPr>
          <w:p w14:paraId="12A085A8" w14:textId="493C6642" w:rsidR="005400C1" w:rsidRPr="00F644C8" w:rsidRDefault="005400C1" w:rsidP="006A5109">
            <w:pPr>
              <w:autoSpaceDE w:val="0"/>
              <w:autoSpaceDN w:val="0"/>
              <w:adjustRightInd w:val="0"/>
              <w:jc w:val="left"/>
              <w:rPr>
                <w:kern w:val="0"/>
                <w:szCs w:val="21"/>
                <w:lang w:val="zh-CN"/>
              </w:rPr>
            </w:pPr>
            <w:r w:rsidRPr="005400C1">
              <w:rPr>
                <w:kern w:val="0"/>
                <w:szCs w:val="21"/>
                <w:lang w:val="zh-CN"/>
              </w:rPr>
              <w:t>CN201810974952.1</w:t>
            </w:r>
          </w:p>
        </w:tc>
        <w:tc>
          <w:tcPr>
            <w:tcW w:w="6237" w:type="dxa"/>
            <w:shd w:val="clear" w:color="auto" w:fill="auto"/>
          </w:tcPr>
          <w:p w14:paraId="3334364E" w14:textId="7F754D25" w:rsidR="005400C1" w:rsidRPr="00F644C8" w:rsidRDefault="005400C1" w:rsidP="006A5109">
            <w:pPr>
              <w:autoSpaceDE w:val="0"/>
              <w:autoSpaceDN w:val="0"/>
              <w:adjustRightInd w:val="0"/>
              <w:jc w:val="left"/>
              <w:rPr>
                <w:kern w:val="0"/>
                <w:szCs w:val="21"/>
                <w:lang w:val="zh-CN"/>
              </w:rPr>
            </w:pPr>
            <w:r w:rsidRPr="005400C1">
              <w:rPr>
                <w:rFonts w:hint="eastAsia"/>
                <w:kern w:val="0"/>
                <w:szCs w:val="21"/>
                <w:lang w:val="zh-CN"/>
              </w:rPr>
              <w:t>支持大跨度相关性信息编码的标识方法及系统</w:t>
            </w:r>
          </w:p>
        </w:tc>
      </w:tr>
    </w:tbl>
    <w:p w14:paraId="45F64302" w14:textId="77777777" w:rsidR="00F37F8B" w:rsidRPr="00A52962" w:rsidRDefault="00F37F8B" w:rsidP="00F37F8B">
      <w:pPr>
        <w:autoSpaceDE w:val="0"/>
        <w:autoSpaceDN w:val="0"/>
        <w:adjustRightInd w:val="0"/>
        <w:ind w:firstLineChars="200" w:firstLine="420"/>
        <w:jc w:val="left"/>
      </w:pPr>
      <w:r w:rsidRPr="00A52962">
        <w:rPr>
          <w:kern w:val="0"/>
          <w:szCs w:val="18"/>
          <w:lang w:val="zh-CN"/>
        </w:rPr>
        <w:t>本文件的发布机构对上述专利的真实性</w:t>
      </w:r>
      <w:r w:rsidRPr="00A52962">
        <w:t>、有效性和范围无任何立场。</w:t>
      </w:r>
    </w:p>
    <w:p w14:paraId="13757926" w14:textId="77777777" w:rsidR="00F37F8B" w:rsidRPr="00A52962" w:rsidRDefault="00F37F8B" w:rsidP="00F37F8B">
      <w:pPr>
        <w:autoSpaceDE w:val="0"/>
        <w:autoSpaceDN w:val="0"/>
        <w:adjustRightInd w:val="0"/>
        <w:ind w:firstLineChars="200" w:firstLine="420"/>
        <w:jc w:val="left"/>
      </w:pPr>
      <w:r w:rsidRPr="00A52962">
        <w:t>上述专利持有人已向本文件的发布机构保证，愿意同任何申请人在合理且无歧视的条款和条件下，就专利授权许可进行谈判。上述专利持有人的声明已在本文件的发布机构备案，相关信息可以通过以下联系方式获得：</w:t>
      </w:r>
    </w:p>
    <w:p w14:paraId="1CB55CFB" w14:textId="77777777" w:rsidR="00F37F8B" w:rsidRPr="00A52962" w:rsidRDefault="00F37F8B" w:rsidP="00F37F8B">
      <w:pPr>
        <w:pStyle w:val="afff"/>
        <w:ind w:firstLine="420"/>
        <w:rPr>
          <w:rFonts w:ascii="Times New Roman"/>
          <w:szCs w:val="21"/>
        </w:rPr>
      </w:pPr>
      <w:r w:rsidRPr="00A52962">
        <w:rPr>
          <w:rFonts w:ascii="Times New Roman"/>
          <w:szCs w:val="21"/>
        </w:rPr>
        <w:t>联</w:t>
      </w:r>
      <w:r w:rsidRPr="00A52962">
        <w:rPr>
          <w:rFonts w:ascii="Times New Roman"/>
          <w:szCs w:val="21"/>
        </w:rPr>
        <w:t xml:space="preserve"> </w:t>
      </w:r>
      <w:r w:rsidRPr="00A52962">
        <w:rPr>
          <w:rFonts w:ascii="Times New Roman"/>
          <w:szCs w:val="21"/>
        </w:rPr>
        <w:t>系</w:t>
      </w:r>
      <w:r w:rsidRPr="00A52962">
        <w:rPr>
          <w:rFonts w:ascii="Times New Roman"/>
          <w:szCs w:val="21"/>
        </w:rPr>
        <w:t xml:space="preserve"> </w:t>
      </w:r>
      <w:r w:rsidRPr="00A52962">
        <w:rPr>
          <w:rFonts w:ascii="Times New Roman"/>
          <w:szCs w:val="21"/>
        </w:rPr>
        <w:t>人：黄铁军（数字音视频编解码技术标准工作组秘书长）</w:t>
      </w:r>
    </w:p>
    <w:p w14:paraId="74BCC92B" w14:textId="77777777" w:rsidR="00F37F8B" w:rsidRPr="00A52962" w:rsidRDefault="00F37F8B" w:rsidP="00F37F8B">
      <w:pPr>
        <w:pStyle w:val="afff"/>
        <w:ind w:firstLine="420"/>
        <w:rPr>
          <w:rFonts w:ascii="Times New Roman"/>
          <w:szCs w:val="21"/>
        </w:rPr>
      </w:pPr>
      <w:r w:rsidRPr="00A52962">
        <w:rPr>
          <w:rFonts w:ascii="Times New Roman"/>
          <w:szCs w:val="21"/>
        </w:rPr>
        <w:t>通讯地址：北京大学理科</w:t>
      </w:r>
      <w:r w:rsidRPr="00A52962">
        <w:rPr>
          <w:rFonts w:ascii="Times New Roman"/>
          <w:szCs w:val="21"/>
        </w:rPr>
        <w:t>2</w:t>
      </w:r>
      <w:r w:rsidRPr="00A52962">
        <w:rPr>
          <w:rFonts w:ascii="Times New Roman"/>
          <w:szCs w:val="21"/>
        </w:rPr>
        <w:t>号楼</w:t>
      </w:r>
      <w:r w:rsidRPr="00A52962">
        <w:rPr>
          <w:rFonts w:ascii="Times New Roman"/>
          <w:szCs w:val="21"/>
        </w:rPr>
        <w:t>2641</w:t>
      </w:r>
      <w:r w:rsidRPr="00A52962">
        <w:rPr>
          <w:rFonts w:ascii="Times New Roman"/>
          <w:szCs w:val="21"/>
        </w:rPr>
        <w:t>室</w:t>
      </w:r>
    </w:p>
    <w:p w14:paraId="097E7B79" w14:textId="77777777" w:rsidR="00F37F8B" w:rsidRPr="00A52962" w:rsidRDefault="00F37F8B" w:rsidP="00F37F8B">
      <w:pPr>
        <w:pStyle w:val="afff"/>
        <w:ind w:firstLine="420"/>
        <w:rPr>
          <w:rFonts w:ascii="Times New Roman"/>
          <w:szCs w:val="21"/>
        </w:rPr>
      </w:pPr>
      <w:r w:rsidRPr="00A52962">
        <w:rPr>
          <w:rFonts w:ascii="Times New Roman"/>
          <w:szCs w:val="21"/>
        </w:rPr>
        <w:t>邮政编码：</w:t>
      </w:r>
      <w:r w:rsidRPr="00A52962">
        <w:rPr>
          <w:rFonts w:ascii="Times New Roman"/>
          <w:szCs w:val="21"/>
        </w:rPr>
        <w:t>100871</w:t>
      </w:r>
    </w:p>
    <w:p w14:paraId="54538661" w14:textId="77777777" w:rsidR="00F37F8B" w:rsidRPr="00A52962" w:rsidRDefault="00F37F8B" w:rsidP="00F37F8B">
      <w:pPr>
        <w:pStyle w:val="afff"/>
        <w:ind w:firstLine="420"/>
        <w:rPr>
          <w:rFonts w:ascii="Times New Roman"/>
          <w:szCs w:val="21"/>
        </w:rPr>
      </w:pPr>
      <w:r w:rsidRPr="00A52962">
        <w:rPr>
          <w:rFonts w:ascii="Times New Roman"/>
          <w:szCs w:val="21"/>
        </w:rPr>
        <w:t>电子邮件：</w:t>
      </w:r>
      <w:r w:rsidRPr="00A52962">
        <w:rPr>
          <w:rFonts w:ascii="Times New Roman"/>
          <w:szCs w:val="21"/>
        </w:rPr>
        <w:t>tjhuang@pku.edu.cn</w:t>
      </w:r>
    </w:p>
    <w:p w14:paraId="235724A3" w14:textId="77777777" w:rsidR="00F37F8B" w:rsidRPr="00A52962" w:rsidRDefault="00F37F8B" w:rsidP="00F37F8B">
      <w:pPr>
        <w:pStyle w:val="afff"/>
        <w:ind w:firstLine="420"/>
        <w:rPr>
          <w:rFonts w:ascii="Times New Roman"/>
          <w:szCs w:val="21"/>
        </w:rPr>
      </w:pPr>
      <w:r w:rsidRPr="00A52962">
        <w:rPr>
          <w:rFonts w:ascii="Times New Roman"/>
          <w:szCs w:val="21"/>
        </w:rPr>
        <w:t>电话：</w:t>
      </w:r>
      <w:r w:rsidRPr="00A52962">
        <w:rPr>
          <w:rFonts w:ascii="Times New Roman"/>
          <w:szCs w:val="21"/>
        </w:rPr>
        <w:t>+8610-62756172</w:t>
      </w:r>
    </w:p>
    <w:p w14:paraId="61253C2F" w14:textId="77777777" w:rsidR="00F37F8B" w:rsidRPr="00A52962" w:rsidRDefault="00F37F8B" w:rsidP="00F37F8B">
      <w:pPr>
        <w:pStyle w:val="afff"/>
        <w:ind w:firstLine="420"/>
        <w:rPr>
          <w:rFonts w:ascii="Times New Roman"/>
          <w:szCs w:val="21"/>
        </w:rPr>
      </w:pPr>
      <w:r w:rsidRPr="00A52962">
        <w:rPr>
          <w:rFonts w:ascii="Times New Roman"/>
          <w:szCs w:val="21"/>
        </w:rPr>
        <w:t>传真：</w:t>
      </w:r>
      <w:r w:rsidRPr="00A52962">
        <w:rPr>
          <w:rFonts w:ascii="Times New Roman"/>
          <w:szCs w:val="21"/>
        </w:rPr>
        <w:t>+8610-62751638</w:t>
      </w:r>
    </w:p>
    <w:p w14:paraId="6C82AF0A" w14:textId="77777777" w:rsidR="00F37F8B" w:rsidRPr="00A52962" w:rsidRDefault="00F37F8B" w:rsidP="00F37F8B">
      <w:pPr>
        <w:ind w:firstLineChars="200" w:firstLine="420"/>
        <w:rPr>
          <w:noProof/>
          <w:kern w:val="0"/>
        </w:rPr>
      </w:pPr>
      <w:r w:rsidRPr="00A52962">
        <w:rPr>
          <w:noProof/>
          <w:kern w:val="0"/>
        </w:rPr>
        <w:t>网址：</w:t>
      </w:r>
      <w:r w:rsidRPr="00A52962">
        <w:rPr>
          <w:noProof/>
          <w:kern w:val="0"/>
        </w:rPr>
        <w:t>http://www.avs.org.cn</w:t>
      </w:r>
    </w:p>
    <w:p w14:paraId="6C81F5E9" w14:textId="77777777" w:rsidR="00F37F8B" w:rsidRPr="00A52962" w:rsidRDefault="00F37F8B" w:rsidP="00F37F8B">
      <w:pPr>
        <w:autoSpaceDE w:val="0"/>
        <w:autoSpaceDN w:val="0"/>
        <w:adjustRightInd w:val="0"/>
        <w:ind w:firstLineChars="200" w:firstLine="420"/>
        <w:jc w:val="left"/>
      </w:pPr>
      <w:r>
        <w:rPr>
          <w:rFonts w:hint="eastAsia"/>
        </w:rPr>
        <w:t>请注意除上述专利外，本文件的某些内容仍可能涉及专利。本文件的发布机构不承担识别这些专利的责任。</w:t>
      </w:r>
    </w:p>
    <w:p w14:paraId="50C3DF68" w14:textId="77777777" w:rsidR="00F37F8B" w:rsidRPr="00F37F8B" w:rsidRDefault="00F37F8B" w:rsidP="00F37F8B">
      <w:pPr>
        <w:spacing w:line="320" w:lineRule="exact"/>
        <w:ind w:firstLineChars="200" w:firstLine="420"/>
        <w:rPr>
          <w:color w:val="000000"/>
        </w:rPr>
      </w:pPr>
    </w:p>
    <w:p w14:paraId="055E8B0D" w14:textId="77777777" w:rsidR="00404EB6" w:rsidRPr="00F37F8B" w:rsidRDefault="00404EB6" w:rsidP="00F37F8B">
      <w:pPr>
        <w:spacing w:line="320" w:lineRule="exact"/>
        <w:ind w:firstLineChars="200" w:firstLine="420"/>
        <w:rPr>
          <w:color w:val="000000"/>
        </w:rPr>
        <w:sectPr w:rsidR="00404EB6" w:rsidRPr="00F37F8B">
          <w:footerReference w:type="first" r:id="rId14"/>
          <w:pgSz w:w="11907" w:h="16839"/>
          <w:pgMar w:top="1418" w:right="1134" w:bottom="1134" w:left="1418" w:header="1418" w:footer="851" w:gutter="0"/>
          <w:pgNumType w:fmt="upperRoman"/>
          <w:cols w:space="425"/>
          <w:docGrid w:type="linesAndChars" w:linePitch="312"/>
        </w:sectPr>
      </w:pPr>
    </w:p>
    <w:p w14:paraId="17092547" w14:textId="77777777" w:rsidR="00404EB6" w:rsidRDefault="0009523E">
      <w:pPr>
        <w:pStyle w:val="afffa"/>
      </w:pPr>
      <w:bookmarkStart w:id="38" w:name="_Toc93371515"/>
      <w:bookmarkStart w:id="39" w:name="_Toc1738582"/>
      <w:bookmarkStart w:id="40" w:name="_Toc224112086"/>
      <w:bookmarkStart w:id="41" w:name="_Toc516757252"/>
      <w:bookmarkStart w:id="42" w:name="_Toc516760323"/>
      <w:bookmarkStart w:id="43" w:name="_Toc199303687"/>
      <w:bookmarkStart w:id="44" w:name="_Toc90915666"/>
      <w:bookmarkStart w:id="45" w:name="_Toc94021491"/>
      <w:bookmarkStart w:id="46" w:name="_Toc95754484"/>
      <w:bookmarkStart w:id="47" w:name="_Toc56097161"/>
      <w:bookmarkStart w:id="48" w:name="_Toc56096650"/>
      <w:bookmarkStart w:id="49" w:name="_Toc56097971"/>
      <w:bookmarkStart w:id="50" w:name="_Toc56133115"/>
      <w:bookmarkEnd w:id="34"/>
      <w:bookmarkEnd w:id="35"/>
      <w:bookmarkEnd w:id="36"/>
      <w:bookmarkEnd w:id="37"/>
      <w:bookmarkEnd w:id="38"/>
      <w:r>
        <w:rPr>
          <w:rFonts w:hint="eastAsia"/>
        </w:rPr>
        <w:t>信息技术 智能媒体编码 第</w:t>
      </w:r>
      <w:r>
        <w:t>6</w:t>
      </w:r>
      <w:r>
        <w:rPr>
          <w:rFonts w:hint="eastAsia"/>
        </w:rPr>
        <w:t>部分：</w:t>
      </w:r>
      <w:bookmarkEnd w:id="39"/>
      <w:bookmarkEnd w:id="40"/>
      <w:bookmarkEnd w:id="41"/>
      <w:bookmarkEnd w:id="42"/>
      <w:bookmarkEnd w:id="43"/>
      <w:r>
        <w:rPr>
          <w:rFonts w:hint="eastAsia"/>
        </w:rPr>
        <w:t>智能媒体格式</w:t>
      </w:r>
      <w:bookmarkEnd w:id="44"/>
      <w:bookmarkEnd w:id="45"/>
      <w:bookmarkEnd w:id="46"/>
    </w:p>
    <w:p w14:paraId="54E7C712" w14:textId="77777777" w:rsidR="00404EB6" w:rsidRDefault="0009523E">
      <w:pPr>
        <w:pStyle w:val="afff3"/>
        <w:numPr>
          <w:ilvl w:val="0"/>
          <w:numId w:val="8"/>
        </w:numPr>
        <w:spacing w:beforeLines="100" w:before="312" w:afterLines="100" w:after="312"/>
      </w:pPr>
      <w:bookmarkStart w:id="51" w:name="_Toc516757253"/>
      <w:bookmarkStart w:id="52" w:name="_Toc1738583"/>
      <w:bookmarkStart w:id="53" w:name="_Toc516760324"/>
      <w:bookmarkStart w:id="54" w:name="_Toc90915667"/>
      <w:bookmarkStart w:id="55" w:name="_Toc94021492"/>
      <w:bookmarkStart w:id="56" w:name="_Toc95754485"/>
      <w:bookmarkEnd w:id="47"/>
      <w:bookmarkEnd w:id="48"/>
      <w:bookmarkEnd w:id="49"/>
      <w:bookmarkEnd w:id="50"/>
      <w:r>
        <w:rPr>
          <w:rFonts w:hint="eastAsia"/>
        </w:rPr>
        <w:t>范围</w:t>
      </w:r>
      <w:bookmarkEnd w:id="51"/>
      <w:bookmarkEnd w:id="52"/>
      <w:bookmarkEnd w:id="53"/>
      <w:bookmarkEnd w:id="54"/>
      <w:bookmarkEnd w:id="55"/>
      <w:bookmarkEnd w:id="56"/>
    </w:p>
    <w:p w14:paraId="5C04A2C2" w14:textId="033F44A2" w:rsidR="00C26187" w:rsidRPr="00BC1C39" w:rsidRDefault="0009523E" w:rsidP="00BC1C39">
      <w:pPr>
        <w:spacing w:line="320" w:lineRule="exact"/>
        <w:ind w:firstLineChars="200" w:firstLine="420"/>
        <w:rPr>
          <w:color w:val="000000"/>
        </w:rPr>
      </w:pPr>
      <w:r w:rsidRPr="00BC1C39">
        <w:rPr>
          <w:rFonts w:hint="eastAsia"/>
          <w:color w:val="000000"/>
        </w:rPr>
        <w:t>为实现智能媒体编码</w:t>
      </w:r>
      <w:r w:rsidRPr="00BC1C39">
        <w:rPr>
          <w:color w:val="000000"/>
        </w:rPr>
        <w:t>数据</w:t>
      </w:r>
      <w:r w:rsidRPr="00BC1C39">
        <w:rPr>
          <w:rFonts w:hint="eastAsia"/>
          <w:color w:val="000000"/>
        </w:rPr>
        <w:t>的高效</w:t>
      </w:r>
      <w:r w:rsidRPr="00BC1C39">
        <w:rPr>
          <w:color w:val="000000"/>
        </w:rPr>
        <w:t>访问，提升</w:t>
      </w:r>
      <w:r w:rsidRPr="00BC1C39">
        <w:rPr>
          <w:rFonts w:hint="eastAsia"/>
          <w:color w:val="000000"/>
        </w:rPr>
        <w:t>智能媒体编码数据可交换性和互操作性，</w:t>
      </w:r>
      <w:r w:rsidR="00BC1C39">
        <w:rPr>
          <w:rFonts w:hint="eastAsia"/>
          <w:color w:val="000000"/>
        </w:rPr>
        <w:t>本部</w:t>
      </w:r>
      <w:proofErr w:type="gramStart"/>
      <w:r w:rsidR="00BC1C39">
        <w:rPr>
          <w:rFonts w:hint="eastAsia"/>
          <w:color w:val="000000"/>
        </w:rPr>
        <w:t>分</w:t>
      </w:r>
      <w:r w:rsidRPr="00BC1C39">
        <w:rPr>
          <w:rFonts w:hint="eastAsia"/>
          <w:color w:val="000000"/>
        </w:rPr>
        <w:t>规定</w:t>
      </w:r>
      <w:proofErr w:type="gramEnd"/>
      <w:r w:rsidRPr="00BC1C39">
        <w:rPr>
          <w:rFonts w:hint="eastAsia"/>
          <w:color w:val="000000"/>
        </w:rPr>
        <w:t>了智能媒体编码</w:t>
      </w:r>
      <w:r w:rsidRPr="00BC1C39">
        <w:rPr>
          <w:color w:val="000000"/>
        </w:rPr>
        <w:t>数据</w:t>
      </w:r>
      <w:r w:rsidRPr="00BC1C39">
        <w:rPr>
          <w:rFonts w:hint="eastAsia"/>
          <w:color w:val="000000"/>
        </w:rPr>
        <w:t>的存储格式和传输信令。</w:t>
      </w:r>
    </w:p>
    <w:p w14:paraId="7EC01DCC" w14:textId="2D38A663" w:rsidR="00404EB6" w:rsidRDefault="0009523E">
      <w:pPr>
        <w:spacing w:line="320" w:lineRule="exact"/>
        <w:ind w:firstLineChars="200" w:firstLine="420"/>
        <w:rPr>
          <w:color w:val="000000"/>
        </w:rPr>
      </w:pPr>
      <w:r>
        <w:rPr>
          <w:rFonts w:hint="eastAsia"/>
          <w:color w:val="000000"/>
        </w:rPr>
        <w:t>本部分适用于智能媒体编码系统中的视频直播、点播</w:t>
      </w:r>
      <w:r w:rsidR="00D3152E">
        <w:rPr>
          <w:rFonts w:hint="eastAsia"/>
          <w:color w:val="000000"/>
        </w:rPr>
        <w:t>、</w:t>
      </w:r>
      <w:r>
        <w:rPr>
          <w:rFonts w:hint="eastAsia"/>
          <w:color w:val="000000"/>
        </w:rPr>
        <w:t>网络流媒体等应用。</w:t>
      </w:r>
    </w:p>
    <w:p w14:paraId="2B4409B5" w14:textId="77777777" w:rsidR="00404EB6" w:rsidRDefault="0009523E">
      <w:pPr>
        <w:pStyle w:val="afff3"/>
        <w:numPr>
          <w:ilvl w:val="0"/>
          <w:numId w:val="8"/>
        </w:numPr>
        <w:spacing w:beforeLines="100" w:before="312" w:afterLines="100" w:after="312"/>
      </w:pPr>
      <w:bookmarkStart w:id="57" w:name="_Toc445937940"/>
      <w:bookmarkStart w:id="58" w:name="_Toc516760325"/>
      <w:bookmarkStart w:id="59" w:name="_Toc1738584"/>
      <w:bookmarkStart w:id="60" w:name="_Toc516757254"/>
      <w:bookmarkStart w:id="61" w:name="_Toc90915668"/>
      <w:bookmarkStart w:id="62" w:name="_Toc94021493"/>
      <w:bookmarkStart w:id="63" w:name="_Toc95754486"/>
      <w:bookmarkEnd w:id="57"/>
      <w:r>
        <w:rPr>
          <w:rFonts w:hint="eastAsia"/>
        </w:rPr>
        <w:t>规范性引用文件</w:t>
      </w:r>
      <w:bookmarkEnd w:id="58"/>
      <w:bookmarkEnd w:id="59"/>
      <w:bookmarkEnd w:id="60"/>
      <w:bookmarkEnd w:id="61"/>
      <w:bookmarkEnd w:id="62"/>
      <w:bookmarkEnd w:id="63"/>
    </w:p>
    <w:p w14:paraId="6C351C20" w14:textId="0A48EBCE" w:rsidR="00404EB6" w:rsidRDefault="002B219C">
      <w:pPr>
        <w:spacing w:line="320" w:lineRule="exact"/>
        <w:ind w:firstLineChars="200" w:firstLine="420"/>
        <w:rPr>
          <w:color w:val="000000"/>
        </w:rPr>
      </w:pPr>
      <w:r>
        <w:rPr>
          <w:rFonts w:hint="eastAsia"/>
        </w:rPr>
        <w:t>下列文件中的内容通过文中的规范性引用而构成本文件必不可少的条款。</w:t>
      </w:r>
      <w:r w:rsidR="0009523E">
        <w:rPr>
          <w:rFonts w:hint="eastAsia"/>
          <w:color w:val="000000"/>
        </w:rPr>
        <w:t>凡是注日期的引用文件，其随后所有的修改单（不包括勘误的内容）或修订版均不适用于本部分，然而，鼓励根据本部</w:t>
      </w:r>
      <w:proofErr w:type="gramStart"/>
      <w:r w:rsidR="0009523E">
        <w:rPr>
          <w:rFonts w:hint="eastAsia"/>
          <w:color w:val="000000"/>
        </w:rPr>
        <w:t>分达成</w:t>
      </w:r>
      <w:proofErr w:type="gramEnd"/>
      <w:r w:rsidR="0009523E">
        <w:rPr>
          <w:rFonts w:hint="eastAsia"/>
          <w:color w:val="000000"/>
        </w:rPr>
        <w:t>协议的各方研究是否可使用这些文件的最新版本。凡是不注日期的引用文件，其最新版本适用于本部分。</w:t>
      </w:r>
    </w:p>
    <w:p w14:paraId="1FBAA4AA" w14:textId="77777777" w:rsidR="00404EB6" w:rsidRDefault="0009523E">
      <w:pPr>
        <w:spacing w:line="320" w:lineRule="exact"/>
        <w:ind w:firstLineChars="200" w:firstLine="420"/>
        <w:rPr>
          <w:rFonts w:ascii="宋体" w:hAnsi="宋体"/>
        </w:rPr>
      </w:pPr>
      <w:bookmarkStart w:id="64" w:name="_Toc93371518"/>
      <w:bookmarkEnd w:id="64"/>
      <w:r>
        <w:rPr>
          <w:rFonts w:ascii="宋体" w:hAnsi="宋体"/>
        </w:rPr>
        <w:t xml:space="preserve">GB/T 33475.2-2016  </w:t>
      </w:r>
      <w:r>
        <w:rPr>
          <w:rFonts w:ascii="宋体" w:hAnsi="宋体" w:hint="eastAsia"/>
        </w:rPr>
        <w:t>信息技术 新型多媒体编码 第6部分：智能媒体传输（</w:t>
      </w:r>
      <w:r>
        <w:rPr>
          <w:rFonts w:ascii="宋体" w:hAnsi="宋体"/>
        </w:rPr>
        <w:t>Information technology - Advanced media coding -</w:t>
      </w:r>
      <w:r>
        <w:rPr>
          <w:rFonts w:ascii="宋体" w:hAnsi="宋体" w:hint="eastAsia"/>
        </w:rPr>
        <w:t xml:space="preserve"> </w:t>
      </w:r>
      <w:r>
        <w:rPr>
          <w:rFonts w:ascii="宋体" w:hAnsi="宋体"/>
        </w:rPr>
        <w:t>Part 6:Smart Media Transport</w:t>
      </w:r>
      <w:r>
        <w:rPr>
          <w:rFonts w:ascii="宋体" w:hAnsi="宋体" w:hint="eastAsia"/>
        </w:rPr>
        <w:t>）</w:t>
      </w:r>
    </w:p>
    <w:p w14:paraId="564BD709" w14:textId="661E6E3F" w:rsidR="00404EB6" w:rsidRDefault="0009523E">
      <w:pPr>
        <w:spacing w:line="320" w:lineRule="exact"/>
        <w:ind w:firstLineChars="200" w:firstLine="420"/>
        <w:rPr>
          <w:rFonts w:ascii="宋体" w:hAnsi="宋体"/>
        </w:rPr>
      </w:pPr>
      <w:r>
        <w:rPr>
          <w:rFonts w:ascii="宋体" w:hAnsi="宋体"/>
        </w:rPr>
        <w:t xml:space="preserve">ISO/IEC 14496-12 </w:t>
      </w:r>
      <w:r>
        <w:rPr>
          <w:rFonts w:ascii="宋体" w:hAnsi="宋体" w:hint="eastAsia"/>
        </w:rPr>
        <w:t>信息技术 音视频对象的编码 第12部分：ISO</w:t>
      </w:r>
      <w:r w:rsidR="00253752">
        <w:rPr>
          <w:rFonts w:ascii="宋体" w:hAnsi="宋体" w:hint="eastAsia"/>
        </w:rPr>
        <w:t>基本</w:t>
      </w:r>
      <w:r>
        <w:rPr>
          <w:rFonts w:ascii="宋体" w:hAnsi="宋体" w:hint="eastAsia"/>
        </w:rPr>
        <w:t>媒体文件格式（</w:t>
      </w:r>
      <w:r>
        <w:rPr>
          <w:rFonts w:ascii="宋体" w:hAnsi="宋体"/>
        </w:rPr>
        <w:t>Information technology – Coding of audio-visual objects – Part 12</w:t>
      </w:r>
      <w:r>
        <w:rPr>
          <w:rFonts w:ascii="宋体" w:hAnsi="宋体" w:hint="eastAsia"/>
        </w:rPr>
        <w:t xml:space="preserve">: </w:t>
      </w:r>
      <w:r>
        <w:rPr>
          <w:rFonts w:ascii="宋体" w:hAnsi="宋体"/>
        </w:rPr>
        <w:t>ISO base media file format</w:t>
      </w:r>
      <w:r>
        <w:rPr>
          <w:rFonts w:ascii="宋体" w:hAnsi="宋体" w:hint="eastAsia"/>
        </w:rPr>
        <w:t>）</w:t>
      </w:r>
    </w:p>
    <w:p w14:paraId="368566D6" w14:textId="77777777" w:rsidR="00404EB6" w:rsidRDefault="0009523E">
      <w:pPr>
        <w:spacing w:line="320" w:lineRule="exact"/>
        <w:ind w:firstLineChars="200" w:firstLine="420"/>
        <w:rPr>
          <w:rFonts w:ascii="宋体" w:hAnsi="宋体"/>
        </w:rPr>
      </w:pPr>
      <w:r>
        <w:rPr>
          <w:rFonts w:ascii="宋体" w:hAnsi="宋体" w:hint="eastAsia"/>
        </w:rPr>
        <w:t xml:space="preserve">ISO/IEC </w:t>
      </w:r>
      <w:r>
        <w:rPr>
          <w:rFonts w:ascii="宋体" w:hAnsi="宋体"/>
        </w:rPr>
        <w:t>23000-19</w:t>
      </w:r>
      <w:r>
        <w:rPr>
          <w:rFonts w:ascii="宋体" w:hAnsi="宋体" w:hint="eastAsia"/>
        </w:rPr>
        <w:t xml:space="preserve"> 信息技术 多媒体应用</w:t>
      </w:r>
      <w:r>
        <w:rPr>
          <w:rFonts w:ascii="宋体" w:hAnsi="宋体"/>
        </w:rPr>
        <w:t>格式</w:t>
      </w:r>
      <w:r>
        <w:rPr>
          <w:rFonts w:ascii="宋体" w:hAnsi="宋体" w:hint="eastAsia"/>
        </w:rPr>
        <w:t xml:space="preserve"> 第</w:t>
      </w:r>
      <w:r>
        <w:rPr>
          <w:rFonts w:ascii="宋体" w:hAnsi="宋体"/>
        </w:rPr>
        <w:t>19</w:t>
      </w:r>
      <w:r>
        <w:rPr>
          <w:rFonts w:ascii="宋体" w:hAnsi="宋体" w:hint="eastAsia"/>
        </w:rPr>
        <w:t>部分：片段媒体通用媒体应用格式（</w:t>
      </w:r>
      <w:r>
        <w:rPr>
          <w:rFonts w:ascii="宋体" w:hAnsi="宋体"/>
        </w:rPr>
        <w:t>Information technology — Multimedia application format (MPEG-A) — Part 19: Common media application format (CMAF) for segmented media</w:t>
      </w:r>
      <w:r>
        <w:rPr>
          <w:rFonts w:ascii="宋体" w:hAnsi="宋体" w:hint="eastAsia"/>
        </w:rPr>
        <w:t>）</w:t>
      </w:r>
    </w:p>
    <w:p w14:paraId="51F9F31F" w14:textId="77777777" w:rsidR="00BF6698" w:rsidRDefault="00BF6698" w:rsidP="00BF6698">
      <w:pPr>
        <w:spacing w:line="320" w:lineRule="exact"/>
        <w:ind w:firstLineChars="200" w:firstLine="420"/>
        <w:rPr>
          <w:rFonts w:ascii="宋体" w:hAnsi="宋体"/>
        </w:rPr>
      </w:pPr>
      <w:r>
        <w:rPr>
          <w:rFonts w:ascii="宋体" w:hAnsi="宋体" w:hint="eastAsia"/>
        </w:rPr>
        <w:t>ISO/IEC 23009-1基于HTTP的动态自适应流媒体（Dynamic adaptive streaming over HTTP (DASH)）</w:t>
      </w:r>
    </w:p>
    <w:p w14:paraId="7CF0D502" w14:textId="77777777" w:rsidR="00BF6698" w:rsidRDefault="00BF6698" w:rsidP="00BF6698">
      <w:pPr>
        <w:spacing w:line="320" w:lineRule="exact"/>
        <w:ind w:firstLineChars="200" w:firstLine="420"/>
        <w:rPr>
          <w:rFonts w:ascii="宋体" w:hAnsi="宋体"/>
        </w:rPr>
      </w:pPr>
      <w:r>
        <w:rPr>
          <w:rFonts w:ascii="宋体" w:hAnsi="宋体" w:hint="eastAsia"/>
        </w:rPr>
        <w:t>ISO/IEC 13818-1</w:t>
      </w:r>
      <w:r w:rsidRPr="00305C2C">
        <w:t xml:space="preserve"> </w:t>
      </w:r>
      <w:r w:rsidRPr="00305C2C">
        <w:rPr>
          <w:rFonts w:ascii="宋体" w:hAnsi="宋体" w:hint="eastAsia"/>
        </w:rPr>
        <w:t>信息技术 运动</w:t>
      </w:r>
      <w:proofErr w:type="gramStart"/>
      <w:r w:rsidRPr="00305C2C">
        <w:rPr>
          <w:rFonts w:ascii="宋体" w:hAnsi="宋体" w:hint="eastAsia"/>
        </w:rPr>
        <w:t>图象</w:t>
      </w:r>
      <w:proofErr w:type="gramEnd"/>
      <w:r w:rsidRPr="00305C2C">
        <w:rPr>
          <w:rFonts w:ascii="宋体" w:hAnsi="宋体" w:hint="eastAsia"/>
        </w:rPr>
        <w:t>及其伴音信息的通用编码 第1部分:系统</w:t>
      </w:r>
      <w:r>
        <w:rPr>
          <w:rFonts w:ascii="宋体" w:hAnsi="宋体" w:hint="eastAsia"/>
        </w:rPr>
        <w:t>（</w:t>
      </w:r>
      <w:r w:rsidRPr="00305C2C">
        <w:rPr>
          <w:rFonts w:ascii="宋体" w:hAnsi="宋体"/>
        </w:rPr>
        <w:t>Information technology -- Generic coding of moving pictures and associated audio information -- Part 1: Systems</w:t>
      </w:r>
      <w:r>
        <w:rPr>
          <w:rFonts w:ascii="宋体" w:hAnsi="宋体" w:hint="eastAsia"/>
        </w:rPr>
        <w:t>）</w:t>
      </w:r>
    </w:p>
    <w:p w14:paraId="36C6EF2B" w14:textId="77777777" w:rsidR="00404EB6" w:rsidRDefault="0009523E">
      <w:pPr>
        <w:spacing w:line="320" w:lineRule="exact"/>
        <w:ind w:firstLineChars="200" w:firstLine="420"/>
        <w:rPr>
          <w:rFonts w:ascii="宋体" w:hAnsi="宋体"/>
        </w:rPr>
      </w:pPr>
      <w:r>
        <w:rPr>
          <w:rFonts w:ascii="宋体" w:hAnsi="宋体"/>
        </w:rPr>
        <w:t xml:space="preserve">IETF RFC 1738 </w:t>
      </w:r>
      <w:r>
        <w:rPr>
          <w:rFonts w:ascii="宋体" w:hAnsi="宋体" w:hint="eastAsia"/>
        </w:rPr>
        <w:t>统一</w:t>
      </w:r>
      <w:r>
        <w:rPr>
          <w:rFonts w:ascii="宋体" w:hAnsi="宋体"/>
        </w:rPr>
        <w:t>资源定位</w:t>
      </w:r>
      <w:r>
        <w:rPr>
          <w:rFonts w:ascii="宋体" w:hAnsi="宋体" w:hint="eastAsia"/>
        </w:rPr>
        <w:t>符（</w:t>
      </w:r>
      <w:r>
        <w:rPr>
          <w:rFonts w:ascii="宋体" w:hAnsi="宋体"/>
        </w:rPr>
        <w:t>Uniform Resource Locators (URL)</w:t>
      </w:r>
      <w:r>
        <w:rPr>
          <w:rFonts w:ascii="宋体" w:hAnsi="宋体" w:hint="eastAsia"/>
        </w:rPr>
        <w:t>）</w:t>
      </w:r>
    </w:p>
    <w:p w14:paraId="08D20CC8" w14:textId="77777777" w:rsidR="00404EB6" w:rsidRDefault="0009523E">
      <w:pPr>
        <w:spacing w:line="320" w:lineRule="exact"/>
        <w:ind w:firstLineChars="200" w:firstLine="420"/>
        <w:rPr>
          <w:rFonts w:ascii="宋体" w:hAnsi="宋体"/>
        </w:rPr>
      </w:pPr>
      <w:r>
        <w:rPr>
          <w:rFonts w:ascii="宋体" w:hAnsi="宋体"/>
        </w:rPr>
        <w:t>IETF RFC 3406 统一资源</w:t>
      </w:r>
      <w:r>
        <w:rPr>
          <w:rFonts w:ascii="宋体" w:hAnsi="宋体" w:hint="eastAsia"/>
        </w:rPr>
        <w:t>命名空间定义机制（</w:t>
      </w:r>
      <w:r>
        <w:rPr>
          <w:rFonts w:ascii="宋体" w:hAnsi="宋体"/>
        </w:rPr>
        <w:t>Uniform Resource Names (URN) Namespace Definition Mechanisms</w:t>
      </w:r>
      <w:r>
        <w:rPr>
          <w:rFonts w:ascii="宋体" w:hAnsi="宋体" w:hint="eastAsia"/>
        </w:rPr>
        <w:t>）</w:t>
      </w:r>
    </w:p>
    <w:p w14:paraId="7D41050E" w14:textId="77777777" w:rsidR="00404EB6" w:rsidRDefault="0009523E">
      <w:pPr>
        <w:spacing w:line="320" w:lineRule="exact"/>
        <w:ind w:firstLineChars="200" w:firstLine="420"/>
        <w:rPr>
          <w:rFonts w:ascii="宋体" w:hAnsi="宋体"/>
        </w:rPr>
      </w:pPr>
      <w:r>
        <w:rPr>
          <w:rFonts w:ascii="宋体" w:hAnsi="宋体"/>
        </w:rPr>
        <w:t xml:space="preserve">IETF RFC 3986 </w:t>
      </w:r>
      <w:r>
        <w:rPr>
          <w:rFonts w:ascii="宋体" w:hAnsi="宋体" w:hint="eastAsia"/>
        </w:rPr>
        <w:t>统一</w:t>
      </w:r>
      <w:r>
        <w:rPr>
          <w:rFonts w:ascii="宋体" w:hAnsi="宋体"/>
        </w:rPr>
        <w:t>资源</w:t>
      </w:r>
      <w:r>
        <w:rPr>
          <w:rFonts w:ascii="宋体" w:hAnsi="宋体" w:hint="eastAsia"/>
        </w:rPr>
        <w:t>标识</w:t>
      </w:r>
      <w:r>
        <w:rPr>
          <w:rFonts w:ascii="宋体" w:hAnsi="宋体"/>
        </w:rPr>
        <w:t>符</w:t>
      </w:r>
      <w:r>
        <w:rPr>
          <w:rFonts w:ascii="宋体" w:hAnsi="宋体" w:hint="eastAsia"/>
        </w:rPr>
        <w:t>：</w:t>
      </w:r>
      <w:r>
        <w:rPr>
          <w:rFonts w:ascii="宋体" w:hAnsi="宋体"/>
        </w:rPr>
        <w:t>通用</w:t>
      </w:r>
      <w:r>
        <w:rPr>
          <w:rFonts w:ascii="宋体" w:hAnsi="宋体" w:hint="eastAsia"/>
        </w:rPr>
        <w:t>语法（</w:t>
      </w:r>
      <w:r>
        <w:rPr>
          <w:rFonts w:ascii="宋体" w:hAnsi="宋体"/>
        </w:rPr>
        <w:t>Uniform Resource Identifier (URI): Generic Syntax</w:t>
      </w:r>
      <w:r>
        <w:rPr>
          <w:rFonts w:ascii="宋体" w:hAnsi="宋体" w:hint="eastAsia"/>
        </w:rPr>
        <w:t>）</w:t>
      </w:r>
    </w:p>
    <w:p w14:paraId="426BF753" w14:textId="77777777" w:rsidR="00404EB6" w:rsidRDefault="0009523E">
      <w:pPr>
        <w:spacing w:line="320" w:lineRule="exact"/>
        <w:ind w:firstLineChars="200" w:firstLine="420"/>
        <w:rPr>
          <w:rFonts w:ascii="宋体" w:hAnsi="宋体"/>
        </w:rPr>
      </w:pPr>
      <w:r>
        <w:rPr>
          <w:rFonts w:ascii="宋体" w:hAnsi="宋体"/>
        </w:rPr>
        <w:t>IETF RFC 4122</w:t>
      </w:r>
      <w:r>
        <w:rPr>
          <w:rFonts w:ascii="宋体" w:hAnsi="宋体" w:hint="eastAsia"/>
        </w:rPr>
        <w:t>通用</w:t>
      </w:r>
      <w:r>
        <w:rPr>
          <w:rFonts w:ascii="宋体" w:hAnsi="宋体"/>
        </w:rPr>
        <w:t>唯一标识符URN命名空间</w:t>
      </w:r>
      <w:r>
        <w:rPr>
          <w:rFonts w:ascii="宋体" w:hAnsi="宋体" w:hint="eastAsia"/>
        </w:rPr>
        <w:t>（</w:t>
      </w:r>
      <w:r>
        <w:rPr>
          <w:rFonts w:ascii="宋体" w:hAnsi="宋体"/>
        </w:rPr>
        <w:t>A Universally Unique Identifier (UUID) URN Namespace</w:t>
      </w:r>
      <w:r>
        <w:rPr>
          <w:rFonts w:ascii="宋体" w:hAnsi="宋体" w:hint="eastAsia"/>
        </w:rPr>
        <w:t>）</w:t>
      </w:r>
    </w:p>
    <w:p w14:paraId="42FC1421" w14:textId="77777777" w:rsidR="00404EB6" w:rsidRDefault="0009523E">
      <w:pPr>
        <w:spacing w:line="320" w:lineRule="exact"/>
        <w:ind w:firstLineChars="200" w:firstLine="420"/>
        <w:rPr>
          <w:rFonts w:ascii="宋体" w:hAnsi="宋体"/>
        </w:rPr>
      </w:pPr>
      <w:r>
        <w:rPr>
          <w:rFonts w:ascii="宋体" w:hAnsi="宋体"/>
        </w:rPr>
        <w:t xml:space="preserve">W3C XML </w:t>
      </w:r>
      <w:r>
        <w:rPr>
          <w:rFonts w:ascii="宋体" w:hAnsi="宋体" w:hint="eastAsia"/>
        </w:rPr>
        <w:t>可扩展置标</w:t>
      </w:r>
      <w:r>
        <w:rPr>
          <w:rFonts w:ascii="宋体" w:hAnsi="宋体"/>
        </w:rPr>
        <w:t>语言</w:t>
      </w:r>
      <w:r>
        <w:rPr>
          <w:rFonts w:ascii="宋体" w:hAnsi="宋体" w:hint="eastAsia"/>
        </w:rPr>
        <w:t>（</w:t>
      </w:r>
      <w:r>
        <w:rPr>
          <w:rFonts w:ascii="宋体" w:hAnsi="宋体"/>
        </w:rPr>
        <w:t>Extensible Markup Language (XML)</w:t>
      </w:r>
      <w:r>
        <w:rPr>
          <w:rFonts w:ascii="宋体" w:hAnsi="宋体" w:hint="eastAsia"/>
        </w:rPr>
        <w:t>）</w:t>
      </w:r>
    </w:p>
    <w:p w14:paraId="5B9CFBD2" w14:textId="77777777" w:rsidR="00404EB6" w:rsidRDefault="0009523E">
      <w:pPr>
        <w:pStyle w:val="afff3"/>
        <w:numPr>
          <w:ilvl w:val="0"/>
          <w:numId w:val="8"/>
        </w:numPr>
        <w:spacing w:beforeLines="100" w:before="312" w:afterLines="100" w:after="312"/>
      </w:pPr>
      <w:bookmarkStart w:id="65" w:name="_Toc516760326"/>
      <w:bookmarkStart w:id="66" w:name="_Toc1738585"/>
      <w:bookmarkStart w:id="67" w:name="_Toc516757255"/>
      <w:bookmarkStart w:id="68" w:name="_Toc90915669"/>
      <w:bookmarkStart w:id="69" w:name="_Toc94021494"/>
      <w:bookmarkStart w:id="70" w:name="_Toc95754487"/>
      <w:r>
        <w:rPr>
          <w:rFonts w:hint="eastAsia"/>
        </w:rPr>
        <w:t>术语和定义</w:t>
      </w:r>
      <w:bookmarkEnd w:id="65"/>
      <w:bookmarkEnd w:id="66"/>
      <w:bookmarkEnd w:id="67"/>
      <w:bookmarkEnd w:id="68"/>
      <w:bookmarkEnd w:id="69"/>
      <w:bookmarkEnd w:id="70"/>
    </w:p>
    <w:p w14:paraId="30758C38" w14:textId="2BDB4F7E" w:rsidR="00404EB6" w:rsidRDefault="0009523E">
      <w:pPr>
        <w:spacing w:line="320" w:lineRule="exact"/>
        <w:ind w:firstLineChars="200" w:firstLine="420"/>
      </w:pPr>
      <w:r>
        <w:rPr>
          <w:rFonts w:hint="eastAsia"/>
        </w:rPr>
        <w:t>下列术语和定义适用于</w:t>
      </w:r>
      <w:r w:rsidR="002B219C" w:rsidRPr="002B219C">
        <w:rPr>
          <w:rFonts w:ascii="宋体" w:hint="eastAsia"/>
          <w:kern w:val="0"/>
          <w:szCs w:val="20"/>
        </w:rPr>
        <w:t>T</w:t>
      </w:r>
      <w:r w:rsidR="002B219C" w:rsidRPr="002B219C">
        <w:rPr>
          <w:rFonts w:ascii="宋体"/>
          <w:kern w:val="0"/>
          <w:szCs w:val="20"/>
        </w:rPr>
        <w:t>/</w:t>
      </w:r>
      <w:r w:rsidR="002B219C" w:rsidRPr="002B219C">
        <w:rPr>
          <w:rFonts w:ascii="宋体" w:hint="eastAsia"/>
          <w:kern w:val="0"/>
          <w:szCs w:val="20"/>
        </w:rPr>
        <w:t>A</w:t>
      </w:r>
      <w:r w:rsidR="002B219C" w:rsidRPr="002B219C">
        <w:rPr>
          <w:rFonts w:ascii="宋体"/>
          <w:kern w:val="0"/>
          <w:szCs w:val="20"/>
        </w:rPr>
        <w:t>I 109</w:t>
      </w:r>
      <w:r>
        <w:rPr>
          <w:rFonts w:ascii="宋体" w:hAnsi="宋体" w:hint="eastAsia"/>
        </w:rPr>
        <w:t>的</w:t>
      </w:r>
      <w:r>
        <w:rPr>
          <w:rFonts w:hint="eastAsia"/>
        </w:rPr>
        <w:t>本部分。</w:t>
      </w:r>
      <w:bookmarkStart w:id="71" w:name="_Toc93476052"/>
      <w:bookmarkStart w:id="72" w:name="_Toc93371520"/>
      <w:bookmarkStart w:id="73" w:name="_Toc93477527"/>
      <w:bookmarkStart w:id="74" w:name="_Ref93464505"/>
      <w:bookmarkStart w:id="75" w:name="_Toc56097165"/>
      <w:bookmarkStart w:id="76" w:name="_Toc56133119"/>
      <w:bookmarkStart w:id="77" w:name="_Toc56097975"/>
      <w:bookmarkStart w:id="78" w:name="_Toc56096654"/>
      <w:bookmarkEnd w:id="71"/>
      <w:bookmarkEnd w:id="72"/>
      <w:bookmarkEnd w:id="73"/>
    </w:p>
    <w:p w14:paraId="28910D86" w14:textId="77777777" w:rsidR="00404EB6" w:rsidRDefault="00404EB6">
      <w:pPr>
        <w:pStyle w:val="affff"/>
        <w:numPr>
          <w:ilvl w:val="1"/>
          <w:numId w:val="8"/>
        </w:numPr>
      </w:pPr>
    </w:p>
    <w:p w14:paraId="1746E52D" w14:textId="144AD612" w:rsidR="00104920" w:rsidRDefault="00104920">
      <w:pPr>
        <w:pStyle w:val="afff"/>
        <w:ind w:firstLine="420"/>
        <w:rPr>
          <w:rFonts w:ascii="黑体" w:eastAsia="黑体"/>
        </w:rPr>
      </w:pPr>
      <w:r>
        <w:rPr>
          <w:rFonts w:ascii="黑体" w:eastAsia="黑体" w:hint="eastAsia"/>
        </w:rPr>
        <w:t>AVS3视频编码</w:t>
      </w:r>
      <w:r>
        <w:rPr>
          <w:rFonts w:ascii="黑体" w:eastAsia="黑体"/>
        </w:rPr>
        <w:t>位流</w:t>
      </w:r>
      <w:r>
        <w:rPr>
          <w:rFonts w:ascii="黑体" w:eastAsia="黑体" w:hint="eastAsia"/>
        </w:rPr>
        <w:t xml:space="preserve"> AVS3 </w:t>
      </w:r>
      <w:r>
        <w:rPr>
          <w:rFonts w:ascii="黑体" w:eastAsia="黑体"/>
        </w:rPr>
        <w:t>video bitstream</w:t>
      </w:r>
    </w:p>
    <w:p w14:paraId="4F890A1F" w14:textId="34E8B48D" w:rsidR="00104920" w:rsidRDefault="00104920">
      <w:pPr>
        <w:pStyle w:val="afff"/>
        <w:ind w:firstLine="420"/>
      </w:pPr>
      <w:r w:rsidRPr="0098374D">
        <w:rPr>
          <w:rFonts w:hint="eastAsia"/>
        </w:rPr>
        <w:t>符合T/AI</w:t>
      </w:r>
      <w:r w:rsidRPr="0098374D">
        <w:t xml:space="preserve"> </w:t>
      </w:r>
      <w:r w:rsidRPr="0098374D">
        <w:rPr>
          <w:rFonts w:hint="eastAsia"/>
        </w:rPr>
        <w:t>109.2的编码图像所形成的二进制数据流。</w:t>
      </w:r>
    </w:p>
    <w:p w14:paraId="534ED3CC" w14:textId="77777777" w:rsidR="00A76CE7" w:rsidRPr="00C655B1" w:rsidRDefault="00A76CE7" w:rsidP="0098374D">
      <w:pPr>
        <w:pStyle w:val="affff"/>
        <w:numPr>
          <w:ilvl w:val="1"/>
          <w:numId w:val="8"/>
        </w:numPr>
      </w:pPr>
    </w:p>
    <w:p w14:paraId="7F9346F6" w14:textId="77777777" w:rsidR="00A76CE7" w:rsidRPr="00A76CE7" w:rsidRDefault="00A76CE7" w:rsidP="00A76CE7">
      <w:pPr>
        <w:widowControl/>
        <w:autoSpaceDE w:val="0"/>
        <w:autoSpaceDN w:val="0"/>
        <w:ind w:firstLineChars="200" w:firstLine="420"/>
        <w:rPr>
          <w:rFonts w:ascii="黑体" w:eastAsia="黑体"/>
          <w:kern w:val="0"/>
          <w:szCs w:val="20"/>
        </w:rPr>
      </w:pPr>
      <w:r w:rsidRPr="00A76CE7">
        <w:rPr>
          <w:rFonts w:ascii="黑体" w:eastAsia="黑体"/>
          <w:kern w:val="0"/>
          <w:szCs w:val="20"/>
        </w:rPr>
        <w:t>AVS3</w:t>
      </w:r>
      <w:r w:rsidRPr="00A76CE7">
        <w:rPr>
          <w:rFonts w:ascii="黑体" w:eastAsia="黑体" w:hint="eastAsia"/>
          <w:kern w:val="0"/>
          <w:szCs w:val="20"/>
        </w:rPr>
        <w:t>视频存取单元</w:t>
      </w:r>
      <w:r w:rsidRPr="00A76CE7">
        <w:rPr>
          <w:rFonts w:ascii="黑体" w:eastAsia="黑体"/>
          <w:kern w:val="0"/>
          <w:szCs w:val="20"/>
        </w:rPr>
        <w:t xml:space="preserve"> AVS3 video access unit</w:t>
      </w:r>
    </w:p>
    <w:p w14:paraId="6E9CE0B2" w14:textId="03078A3C" w:rsidR="00A76CE7" w:rsidRPr="0098374D" w:rsidRDefault="00A76CE7" w:rsidP="0098374D">
      <w:pPr>
        <w:widowControl/>
        <w:autoSpaceDE w:val="0"/>
        <w:autoSpaceDN w:val="0"/>
        <w:ind w:firstLineChars="200" w:firstLine="420"/>
        <w:rPr>
          <w:rFonts w:ascii="宋体"/>
        </w:rPr>
      </w:pPr>
      <w:r w:rsidRPr="00A76CE7">
        <w:rPr>
          <w:rFonts w:ascii="宋体" w:hint="eastAsia"/>
          <w:kern w:val="0"/>
          <w:szCs w:val="20"/>
        </w:rPr>
        <w:t>AVS</w:t>
      </w:r>
      <w:r w:rsidRPr="00A76CE7">
        <w:rPr>
          <w:rFonts w:ascii="宋体"/>
          <w:kern w:val="0"/>
          <w:szCs w:val="20"/>
        </w:rPr>
        <w:t>3</w:t>
      </w:r>
      <w:r w:rsidRPr="00A76CE7">
        <w:rPr>
          <w:rFonts w:ascii="宋体" w:hint="eastAsia"/>
          <w:kern w:val="0"/>
          <w:szCs w:val="20"/>
        </w:rPr>
        <w:t>视频呈现单元的编码表达。一个存取单元包含一个图像的所有编码数据，以及紧随其后的任意填充数据，直到下一个存取单元的起始位置</w:t>
      </w:r>
      <w:proofErr w:type="gramStart"/>
      <w:r w:rsidRPr="00A76CE7">
        <w:rPr>
          <w:rFonts w:ascii="宋体" w:hint="eastAsia"/>
          <w:kern w:val="0"/>
          <w:szCs w:val="20"/>
        </w:rPr>
        <w:t>为止且</w:t>
      </w:r>
      <w:proofErr w:type="gramEnd"/>
      <w:r w:rsidRPr="00A76CE7">
        <w:rPr>
          <w:rFonts w:ascii="宋体" w:hint="eastAsia"/>
          <w:kern w:val="0"/>
          <w:szCs w:val="20"/>
        </w:rPr>
        <w:t>不包含下一个存取单元。如果一个图像前面没有视频序列起始码</w:t>
      </w:r>
      <w:proofErr w:type="spellStart"/>
      <w:r w:rsidRPr="00A76CE7">
        <w:rPr>
          <w:rFonts w:ascii="宋体"/>
          <w:kern w:val="0"/>
          <w:szCs w:val="20"/>
        </w:rPr>
        <w:t>video_sequence_start_code</w:t>
      </w:r>
      <w:proofErr w:type="spellEnd"/>
      <w:r w:rsidRPr="00A76CE7">
        <w:rPr>
          <w:rFonts w:ascii="宋体" w:hint="eastAsia"/>
          <w:kern w:val="0"/>
          <w:szCs w:val="20"/>
        </w:rPr>
        <w:t>，那这个图像的存取单元以图像起始码开始。如果一个图像前面有视频序列起始码</w:t>
      </w:r>
      <w:proofErr w:type="spellStart"/>
      <w:r w:rsidRPr="00A76CE7">
        <w:rPr>
          <w:rFonts w:ascii="宋体"/>
          <w:kern w:val="0"/>
          <w:szCs w:val="20"/>
        </w:rPr>
        <w:t>video_sequence_start_code</w:t>
      </w:r>
      <w:proofErr w:type="spellEnd"/>
      <w:r w:rsidRPr="00A76CE7">
        <w:rPr>
          <w:rFonts w:ascii="宋体" w:hint="eastAsia"/>
          <w:kern w:val="0"/>
          <w:szCs w:val="20"/>
        </w:rPr>
        <w:t>，那这个图像的存取单元以这些起始码中的第一个起始码的第一个字节开始。如果一个图像是码流中在视频序列结束码</w:t>
      </w:r>
      <w:proofErr w:type="spellStart"/>
      <w:r w:rsidRPr="00A76CE7">
        <w:rPr>
          <w:rFonts w:ascii="宋体" w:hAnsi="宋体"/>
          <w:bCs/>
          <w:kern w:val="0"/>
          <w:szCs w:val="20"/>
        </w:rPr>
        <w:t>video_sequence_end_code</w:t>
      </w:r>
      <w:proofErr w:type="spellEnd"/>
      <w:r w:rsidRPr="00A76CE7">
        <w:rPr>
          <w:rFonts w:ascii="宋体" w:hAnsi="宋体" w:hint="eastAsia"/>
          <w:bCs/>
          <w:kern w:val="0"/>
          <w:szCs w:val="20"/>
        </w:rPr>
        <w:t>之前的最后一个图像，那该编码图像的最后一个字节和</w:t>
      </w:r>
      <w:r w:rsidRPr="00A76CE7">
        <w:rPr>
          <w:rFonts w:ascii="宋体" w:hint="eastAsia"/>
          <w:kern w:val="0"/>
          <w:szCs w:val="20"/>
        </w:rPr>
        <w:t>视频序列结束码</w:t>
      </w:r>
      <w:proofErr w:type="spellStart"/>
      <w:r w:rsidRPr="00A76CE7">
        <w:rPr>
          <w:rFonts w:ascii="宋体" w:hAnsi="宋体"/>
          <w:bCs/>
          <w:kern w:val="0"/>
          <w:szCs w:val="20"/>
        </w:rPr>
        <w:t>video_sequence_end_code</w:t>
      </w:r>
      <w:proofErr w:type="spellEnd"/>
      <w:r w:rsidRPr="00A76CE7">
        <w:rPr>
          <w:rFonts w:ascii="宋体" w:hAnsi="宋体" w:hint="eastAsia"/>
          <w:bCs/>
          <w:kern w:val="0"/>
          <w:szCs w:val="20"/>
        </w:rPr>
        <w:t>之间的所有字节（包括</w:t>
      </w:r>
      <w:r w:rsidRPr="00A76CE7">
        <w:rPr>
          <w:rFonts w:ascii="宋体" w:hint="eastAsia"/>
          <w:kern w:val="0"/>
          <w:szCs w:val="20"/>
        </w:rPr>
        <w:t>视频序列结束码</w:t>
      </w:r>
      <w:proofErr w:type="spellStart"/>
      <w:r w:rsidRPr="00A76CE7">
        <w:rPr>
          <w:rFonts w:ascii="宋体" w:hAnsi="宋体"/>
          <w:bCs/>
          <w:kern w:val="0"/>
          <w:szCs w:val="20"/>
        </w:rPr>
        <w:t>video_sequence_end_code</w:t>
      </w:r>
      <w:proofErr w:type="spellEnd"/>
      <w:r w:rsidRPr="00A76CE7">
        <w:rPr>
          <w:rFonts w:ascii="宋体" w:hAnsi="宋体" w:hint="eastAsia"/>
          <w:bCs/>
          <w:kern w:val="0"/>
          <w:szCs w:val="20"/>
        </w:rPr>
        <w:t>）属于该编码图像的存取单元。</w:t>
      </w:r>
    </w:p>
    <w:p w14:paraId="15D2B57C" w14:textId="77777777" w:rsidR="00104920" w:rsidRDefault="00104920" w:rsidP="0098374D">
      <w:pPr>
        <w:pStyle w:val="affff"/>
        <w:numPr>
          <w:ilvl w:val="1"/>
          <w:numId w:val="8"/>
        </w:numPr>
      </w:pPr>
    </w:p>
    <w:p w14:paraId="5FC0849A" w14:textId="77777777" w:rsidR="00404EB6" w:rsidRDefault="0009523E">
      <w:pPr>
        <w:pStyle w:val="afff"/>
        <w:ind w:firstLine="420"/>
        <w:rPr>
          <w:rFonts w:ascii="黑体" w:eastAsia="黑体"/>
        </w:rPr>
      </w:pPr>
      <w:r>
        <w:rPr>
          <w:rFonts w:ascii="黑体" w:eastAsia="黑体" w:hint="eastAsia"/>
        </w:rPr>
        <w:t>B图像  B picture</w:t>
      </w:r>
    </w:p>
    <w:p w14:paraId="77ABE740" w14:textId="38784825" w:rsidR="00404EB6" w:rsidRDefault="007578EC">
      <w:pPr>
        <w:pStyle w:val="afff"/>
        <w:ind w:firstLine="420"/>
      </w:pPr>
      <w:r>
        <w:rPr>
          <w:rFonts w:hint="eastAsia"/>
        </w:rPr>
        <w:t>T/AI 109.2</w:t>
      </w:r>
      <w:r w:rsidR="0009523E">
        <w:rPr>
          <w:rFonts w:hint="eastAsia"/>
        </w:rPr>
        <w:t>中规定</w:t>
      </w:r>
      <w:r w:rsidR="0009523E">
        <w:t>的</w:t>
      </w:r>
      <w:proofErr w:type="gramStart"/>
      <w:r w:rsidR="0009523E">
        <w:rPr>
          <w:rFonts w:hint="eastAsia"/>
        </w:rPr>
        <w:t>帧间预测</w:t>
      </w:r>
      <w:proofErr w:type="gramEnd"/>
      <w:r w:rsidR="0009523E">
        <w:rPr>
          <w:rFonts w:hint="eastAsia"/>
        </w:rPr>
        <w:t>中可使用知识图像、显示顺序上过去的和将来的图像作为参考图像进行</w:t>
      </w:r>
      <w:r w:rsidR="0009523E">
        <w:rPr>
          <w:rFonts w:hAnsi="宋体" w:hint="eastAsia"/>
        </w:rPr>
        <w:t>解码的图像</w:t>
      </w:r>
      <w:r w:rsidR="0009523E">
        <w:rPr>
          <w:rFonts w:hint="eastAsia"/>
        </w:rPr>
        <w:t>。</w:t>
      </w:r>
    </w:p>
    <w:p w14:paraId="18D38441" w14:textId="77777777" w:rsidR="00404EB6" w:rsidRDefault="00404EB6">
      <w:pPr>
        <w:pStyle w:val="affff"/>
        <w:numPr>
          <w:ilvl w:val="1"/>
          <w:numId w:val="8"/>
        </w:numPr>
      </w:pPr>
    </w:p>
    <w:p w14:paraId="05856ACA" w14:textId="77777777" w:rsidR="00404EB6" w:rsidRDefault="0009523E">
      <w:pPr>
        <w:pStyle w:val="afff"/>
        <w:ind w:firstLine="420"/>
        <w:rPr>
          <w:rFonts w:ascii="黑体" w:eastAsia="黑体"/>
        </w:rPr>
      </w:pPr>
      <w:r>
        <w:rPr>
          <w:rFonts w:ascii="黑体" w:eastAsia="黑体" w:hint="eastAsia"/>
        </w:rPr>
        <w:t>编码图像  coded picture</w:t>
      </w:r>
    </w:p>
    <w:p w14:paraId="6A5E6B32" w14:textId="5329E899" w:rsidR="00404EB6" w:rsidRDefault="0001099C">
      <w:pPr>
        <w:pStyle w:val="afff"/>
        <w:ind w:firstLine="420"/>
      </w:pPr>
      <w:r>
        <w:rPr>
          <w:rFonts w:hint="eastAsia"/>
        </w:rPr>
        <w:t>T/AI 109.2中规定的</w:t>
      </w:r>
      <w:r w:rsidR="0009523E">
        <w:rPr>
          <w:rFonts w:hint="eastAsia"/>
        </w:rPr>
        <w:t>一幅图像的编码表示。</w:t>
      </w:r>
    </w:p>
    <w:p w14:paraId="4343569F" w14:textId="77777777" w:rsidR="00404EB6" w:rsidRDefault="00404EB6">
      <w:pPr>
        <w:pStyle w:val="affff"/>
        <w:numPr>
          <w:ilvl w:val="1"/>
          <w:numId w:val="8"/>
        </w:numPr>
      </w:pPr>
    </w:p>
    <w:p w14:paraId="095EFC77" w14:textId="77777777" w:rsidR="00404EB6" w:rsidRDefault="0009523E">
      <w:pPr>
        <w:pStyle w:val="afff"/>
        <w:ind w:firstLine="420"/>
        <w:rPr>
          <w:rFonts w:ascii="黑体" w:eastAsia="黑体" w:hAnsi="黑体"/>
          <w:bCs/>
          <w:szCs w:val="21"/>
        </w:rPr>
      </w:pPr>
      <w:bookmarkStart w:id="79" w:name="_Toc375086362"/>
      <w:bookmarkStart w:id="80" w:name="_Toc375086038"/>
      <w:r>
        <w:rPr>
          <w:rFonts w:ascii="黑体" w:eastAsia="黑体" w:hAnsi="黑体" w:hint="eastAsia"/>
          <w:bCs/>
          <w:szCs w:val="21"/>
        </w:rPr>
        <w:t>表示 representation</w:t>
      </w:r>
      <w:bookmarkEnd w:id="79"/>
      <w:bookmarkEnd w:id="80"/>
    </w:p>
    <w:p w14:paraId="1C080785" w14:textId="77777777" w:rsidR="00404EB6" w:rsidRDefault="0009523E">
      <w:pPr>
        <w:pStyle w:val="afff"/>
        <w:ind w:firstLine="420"/>
        <w:rPr>
          <w:rFonts w:hAnsi="宋体"/>
        </w:rPr>
      </w:pPr>
      <w:r>
        <w:rPr>
          <w:rFonts w:hAnsi="宋体" w:hint="eastAsia"/>
        </w:rPr>
        <w:t>封装有一个或多个具有描述性元数据的媒体成分（编码的音频、视频等）的结构化数据集合。</w:t>
      </w:r>
    </w:p>
    <w:p w14:paraId="7B154C2F" w14:textId="77777777" w:rsidR="00404EB6" w:rsidRDefault="00404EB6">
      <w:pPr>
        <w:pStyle w:val="affff"/>
        <w:numPr>
          <w:ilvl w:val="1"/>
          <w:numId w:val="8"/>
        </w:numPr>
      </w:pPr>
    </w:p>
    <w:p w14:paraId="7B18A33A" w14:textId="77777777" w:rsidR="00404EB6" w:rsidRDefault="0009523E">
      <w:pPr>
        <w:pStyle w:val="afff"/>
        <w:ind w:firstLine="420"/>
        <w:rPr>
          <w:rFonts w:ascii="黑体" w:eastAsia="黑体"/>
        </w:rPr>
      </w:pPr>
      <w:r>
        <w:rPr>
          <w:rFonts w:ascii="黑体" w:eastAsia="黑体" w:hint="eastAsia"/>
        </w:rPr>
        <w:t>参考图像  reference picture</w:t>
      </w:r>
    </w:p>
    <w:p w14:paraId="7B3AE785" w14:textId="79748470" w:rsidR="00404EB6" w:rsidRDefault="007578EC">
      <w:pPr>
        <w:pStyle w:val="afff"/>
        <w:ind w:firstLine="420"/>
      </w:pPr>
      <w:r>
        <w:rPr>
          <w:rFonts w:hint="eastAsia"/>
        </w:rPr>
        <w:t>T/AI 109.2</w:t>
      </w:r>
      <w:r w:rsidR="0009523E">
        <w:rPr>
          <w:rFonts w:hint="eastAsia"/>
        </w:rPr>
        <w:t>中规定的解码过程中用于后续图像</w:t>
      </w:r>
      <w:proofErr w:type="gramStart"/>
      <w:r w:rsidR="0009523E">
        <w:rPr>
          <w:rFonts w:hint="eastAsia"/>
        </w:rPr>
        <w:t>帧间预测</w:t>
      </w:r>
      <w:proofErr w:type="gramEnd"/>
      <w:r w:rsidR="0009523E">
        <w:rPr>
          <w:rFonts w:hint="eastAsia"/>
        </w:rPr>
        <w:t>的图像。</w:t>
      </w:r>
    </w:p>
    <w:p w14:paraId="59EA6A40" w14:textId="77777777" w:rsidR="00404EB6" w:rsidRDefault="00404EB6">
      <w:pPr>
        <w:pStyle w:val="affff"/>
        <w:numPr>
          <w:ilvl w:val="1"/>
          <w:numId w:val="8"/>
        </w:numPr>
      </w:pPr>
    </w:p>
    <w:p w14:paraId="10FAF052" w14:textId="77777777" w:rsidR="00404EB6" w:rsidRDefault="0009523E">
      <w:pPr>
        <w:pStyle w:val="afff"/>
        <w:ind w:firstLine="420"/>
        <w:rPr>
          <w:rFonts w:ascii="黑体" w:eastAsia="黑体" w:hAnsi="黑体"/>
          <w:bCs/>
          <w:szCs w:val="21"/>
        </w:rPr>
      </w:pPr>
      <w:r>
        <w:rPr>
          <w:rFonts w:ascii="黑体" w:eastAsia="黑体" w:hAnsi="黑体" w:hint="eastAsia"/>
          <w:bCs/>
          <w:szCs w:val="21"/>
        </w:rPr>
        <w:t>初始化片段 initialization segment</w:t>
      </w:r>
    </w:p>
    <w:p w14:paraId="05E22FD1" w14:textId="77777777" w:rsidR="00404EB6" w:rsidRDefault="0009523E">
      <w:pPr>
        <w:pStyle w:val="afff"/>
        <w:ind w:firstLine="420"/>
        <w:rPr>
          <w:rFonts w:hAnsi="宋体"/>
        </w:rPr>
      </w:pPr>
      <w:r>
        <w:rPr>
          <w:rFonts w:hAnsi="宋体" w:hint="eastAsia"/>
        </w:rPr>
        <w:t>包含有媒体流解码所必需元数据的片段。</w:t>
      </w:r>
    </w:p>
    <w:p w14:paraId="515116FA" w14:textId="77777777" w:rsidR="00404EB6" w:rsidRDefault="00404EB6">
      <w:pPr>
        <w:pStyle w:val="affff"/>
        <w:numPr>
          <w:ilvl w:val="1"/>
          <w:numId w:val="8"/>
        </w:numPr>
      </w:pPr>
    </w:p>
    <w:p w14:paraId="2EEB5B8C" w14:textId="77777777" w:rsidR="00404EB6" w:rsidRDefault="0009523E">
      <w:pPr>
        <w:pStyle w:val="afff"/>
        <w:ind w:firstLine="420"/>
        <w:rPr>
          <w:rFonts w:ascii="黑体" w:eastAsia="黑体"/>
        </w:rPr>
      </w:pPr>
      <w:r>
        <w:rPr>
          <w:rFonts w:ascii="黑体" w:eastAsia="黑体" w:hint="eastAsia"/>
        </w:rPr>
        <w:t>档次  profile</w:t>
      </w:r>
    </w:p>
    <w:p w14:paraId="1623E4D3" w14:textId="55D0C9B3" w:rsidR="00404EB6" w:rsidRDefault="007578EC">
      <w:pPr>
        <w:pStyle w:val="afff"/>
        <w:ind w:firstLine="420"/>
      </w:pPr>
      <w:r>
        <w:rPr>
          <w:rFonts w:hint="eastAsia"/>
        </w:rPr>
        <w:t>T/AI 109.2</w:t>
      </w:r>
      <w:r w:rsidR="0009523E">
        <w:rPr>
          <w:rFonts w:hint="eastAsia"/>
        </w:rPr>
        <w:t>中规定的语法、语义及算法的子集。</w:t>
      </w:r>
    </w:p>
    <w:p w14:paraId="7A0E39C2" w14:textId="77777777" w:rsidR="00404EB6" w:rsidRDefault="00404EB6">
      <w:pPr>
        <w:pStyle w:val="affff"/>
        <w:numPr>
          <w:ilvl w:val="1"/>
          <w:numId w:val="8"/>
        </w:numPr>
      </w:pPr>
    </w:p>
    <w:p w14:paraId="0ECAAFC8" w14:textId="77777777" w:rsidR="00404EB6" w:rsidRDefault="0009523E">
      <w:pPr>
        <w:pStyle w:val="afff"/>
        <w:ind w:firstLine="420"/>
        <w:rPr>
          <w:rFonts w:ascii="黑体" w:eastAsia="黑体" w:hAnsi="黑体"/>
          <w:bCs/>
        </w:rPr>
      </w:pPr>
      <w:r>
        <w:rPr>
          <w:rFonts w:ascii="黑体" w:eastAsia="黑体" w:hAnsi="黑体" w:hint="eastAsia"/>
          <w:bCs/>
        </w:rPr>
        <w:t>轨道 track</w:t>
      </w:r>
    </w:p>
    <w:p w14:paraId="10C63924" w14:textId="45D6C20D" w:rsidR="00404EB6" w:rsidRDefault="0009523E">
      <w:pPr>
        <w:pStyle w:val="af7"/>
        <w:rPr>
          <w:rFonts w:ascii="宋体" w:hAnsi="宋体"/>
          <w:lang w:val="fi-FI"/>
        </w:rPr>
      </w:pPr>
      <w:r>
        <w:rPr>
          <w:rFonts w:ascii="宋体" w:hAnsi="宋体" w:hint="eastAsia"/>
        </w:rPr>
        <w:t>ISO/IEC 14496-12文件中一系列相关样本的集合</w:t>
      </w:r>
      <w:r>
        <w:rPr>
          <w:rFonts w:ascii="宋体" w:hAnsi="宋体" w:hint="eastAsia"/>
          <w:lang w:val="fi-FI"/>
        </w:rPr>
        <w:t>。</w:t>
      </w:r>
    </w:p>
    <w:p w14:paraId="1F8AD75F" w14:textId="77777777" w:rsidR="00404EB6" w:rsidRDefault="00404EB6">
      <w:pPr>
        <w:pStyle w:val="affff"/>
        <w:numPr>
          <w:ilvl w:val="1"/>
          <w:numId w:val="8"/>
        </w:numPr>
      </w:pPr>
    </w:p>
    <w:p w14:paraId="2C752151" w14:textId="77777777" w:rsidR="00404EB6" w:rsidRDefault="0009523E">
      <w:pPr>
        <w:pStyle w:val="afff"/>
        <w:ind w:firstLine="420"/>
        <w:rPr>
          <w:rFonts w:ascii="黑体" w:eastAsia="黑体"/>
        </w:rPr>
      </w:pPr>
      <w:r>
        <w:rPr>
          <w:rFonts w:ascii="黑体" w:eastAsia="黑体" w:hint="eastAsia"/>
        </w:rPr>
        <w:t>级别  level</w:t>
      </w:r>
    </w:p>
    <w:p w14:paraId="248BF70B" w14:textId="5ADF4762" w:rsidR="00404EB6" w:rsidRDefault="007578EC">
      <w:pPr>
        <w:pStyle w:val="afff"/>
        <w:ind w:firstLine="420"/>
      </w:pPr>
      <w:r>
        <w:rPr>
          <w:rFonts w:hint="eastAsia"/>
        </w:rPr>
        <w:t>T/AI 109.2</w:t>
      </w:r>
      <w:r w:rsidR="0009523E">
        <w:rPr>
          <w:rFonts w:hint="eastAsia"/>
        </w:rPr>
        <w:t>中规定的在某一档次下对语法元素和语法元素参数值的限定集合。</w:t>
      </w:r>
    </w:p>
    <w:p w14:paraId="289139F0" w14:textId="77777777" w:rsidR="00404EB6" w:rsidRDefault="00404EB6">
      <w:pPr>
        <w:pStyle w:val="affff"/>
        <w:numPr>
          <w:ilvl w:val="1"/>
          <w:numId w:val="8"/>
        </w:numPr>
      </w:pPr>
    </w:p>
    <w:p w14:paraId="666876F7" w14:textId="77777777" w:rsidR="00404EB6" w:rsidRDefault="0009523E">
      <w:pPr>
        <w:pStyle w:val="afff"/>
        <w:ind w:firstLine="420"/>
        <w:rPr>
          <w:rFonts w:ascii="黑体" w:eastAsia="黑体"/>
        </w:rPr>
      </w:pPr>
      <w:r>
        <w:rPr>
          <w:rFonts w:ascii="黑体" w:eastAsia="黑体" w:hint="eastAsia"/>
        </w:rPr>
        <w:t>解码顺序  decoding order</w:t>
      </w:r>
    </w:p>
    <w:p w14:paraId="50A8C635" w14:textId="77777777" w:rsidR="00404EB6" w:rsidRDefault="0009523E">
      <w:pPr>
        <w:pStyle w:val="afff"/>
        <w:ind w:firstLine="420"/>
      </w:pPr>
      <w:r>
        <w:rPr>
          <w:rFonts w:hint="eastAsia"/>
        </w:rPr>
        <w:t>解码过程根据图像之间的预测关系，对每幅图像解码的顺序。</w:t>
      </w:r>
    </w:p>
    <w:p w14:paraId="75C8CF58" w14:textId="77777777" w:rsidR="00404EB6" w:rsidRDefault="00404EB6">
      <w:pPr>
        <w:pStyle w:val="affff"/>
        <w:numPr>
          <w:ilvl w:val="1"/>
          <w:numId w:val="8"/>
        </w:numPr>
      </w:pPr>
    </w:p>
    <w:p w14:paraId="33C758FB" w14:textId="77777777" w:rsidR="00404EB6" w:rsidRDefault="0009523E">
      <w:pPr>
        <w:pStyle w:val="afff"/>
        <w:ind w:firstLine="420"/>
        <w:rPr>
          <w:rFonts w:ascii="黑体" w:eastAsia="黑体"/>
        </w:rPr>
      </w:pPr>
      <w:r>
        <w:rPr>
          <w:rFonts w:ascii="黑体" w:eastAsia="黑体" w:hint="eastAsia"/>
        </w:rPr>
        <w:t>媒体呈现描述 media presentation description</w:t>
      </w:r>
    </w:p>
    <w:p w14:paraId="01AD7253" w14:textId="77777777" w:rsidR="00404EB6" w:rsidRDefault="0009523E">
      <w:pPr>
        <w:pStyle w:val="afff"/>
        <w:ind w:firstLine="420"/>
      </w:pPr>
      <w:r>
        <w:rPr>
          <w:rFonts w:hint="eastAsia"/>
        </w:rPr>
        <w:t>用于提供流媒体服务的规范化描述媒体呈现的文件。</w:t>
      </w:r>
    </w:p>
    <w:p w14:paraId="76078529" w14:textId="77777777" w:rsidR="00404EB6" w:rsidRDefault="00404EB6">
      <w:pPr>
        <w:pStyle w:val="affff"/>
        <w:numPr>
          <w:ilvl w:val="1"/>
          <w:numId w:val="8"/>
        </w:numPr>
      </w:pPr>
    </w:p>
    <w:p w14:paraId="198C59C7" w14:textId="77777777" w:rsidR="00404EB6" w:rsidRDefault="0009523E">
      <w:pPr>
        <w:pStyle w:val="afff"/>
        <w:ind w:firstLine="420"/>
        <w:rPr>
          <w:rFonts w:ascii="黑体" w:eastAsia="黑体" w:hAnsi="黑体"/>
          <w:bCs/>
          <w:szCs w:val="21"/>
        </w:rPr>
      </w:pPr>
      <w:r>
        <w:rPr>
          <w:rFonts w:ascii="黑体" w:eastAsia="黑体" w:hAnsi="黑体" w:hint="eastAsia"/>
          <w:bCs/>
          <w:szCs w:val="21"/>
        </w:rPr>
        <w:t>媒体片段 media segment</w:t>
      </w:r>
    </w:p>
    <w:p w14:paraId="385CF6A5" w14:textId="77777777" w:rsidR="00404EB6" w:rsidRDefault="0009523E">
      <w:pPr>
        <w:pStyle w:val="afff"/>
        <w:ind w:firstLine="420"/>
        <w:rPr>
          <w:rFonts w:hAnsi="宋体"/>
        </w:rPr>
      </w:pPr>
      <w:r>
        <w:rPr>
          <w:rFonts w:hAnsi="宋体" w:hint="eastAsia"/>
        </w:rPr>
        <w:t>符合一定的媒体格式、可播放的片段。播放时可能需要与其前面的0个或多个片段以及初始化片段配合。</w:t>
      </w:r>
    </w:p>
    <w:p w14:paraId="616ED921" w14:textId="77777777" w:rsidR="00404EB6" w:rsidRDefault="00404EB6">
      <w:pPr>
        <w:pStyle w:val="affff"/>
        <w:numPr>
          <w:ilvl w:val="1"/>
          <w:numId w:val="8"/>
        </w:numPr>
      </w:pPr>
      <w:bookmarkStart w:id="81" w:name="_Toc425517545"/>
      <w:bookmarkStart w:id="82" w:name="_Toc430358232"/>
      <w:bookmarkStart w:id="83" w:name="_Toc430614871"/>
      <w:bookmarkStart w:id="84" w:name="_Toc455587268"/>
      <w:bookmarkStart w:id="85" w:name="_Toc414488480"/>
      <w:bookmarkStart w:id="86" w:name="_Toc425517549"/>
      <w:bookmarkStart w:id="87" w:name="_Toc468370795"/>
      <w:bookmarkStart w:id="88" w:name="_Toc471909982"/>
      <w:bookmarkStart w:id="89" w:name="_Toc430614883"/>
      <w:bookmarkStart w:id="90" w:name="_Toc430377271"/>
      <w:bookmarkStart w:id="91" w:name="_Toc421751333"/>
      <w:bookmarkStart w:id="92" w:name="_Toc430358236"/>
      <w:bookmarkStart w:id="93" w:name="_Toc445937955"/>
      <w:bookmarkStart w:id="94" w:name="_Toc414488476"/>
      <w:bookmarkStart w:id="95" w:name="_Toc430357984"/>
      <w:bookmarkStart w:id="96" w:name="_Toc444884455"/>
      <w:bookmarkStart w:id="97" w:name="_Toc455587256"/>
      <w:bookmarkStart w:id="98" w:name="_Toc444884401"/>
      <w:bookmarkStart w:id="99" w:name="_Toc444884389"/>
      <w:bookmarkStart w:id="100" w:name="_Toc444884443"/>
      <w:bookmarkStart w:id="101" w:name="_Toc421751329"/>
      <w:bookmarkStart w:id="102" w:name="_Toc473133269"/>
      <w:bookmarkStart w:id="103" w:name="_Toc471909984"/>
      <w:bookmarkStart w:id="104" w:name="_Toc473133273"/>
      <w:bookmarkStart w:id="105" w:name="_Toc430712508"/>
      <w:bookmarkStart w:id="106" w:name="_Toc471909985"/>
      <w:bookmarkStart w:id="107" w:name="_Toc468370783"/>
      <w:bookmarkStart w:id="108" w:name="_Toc430377275"/>
      <w:bookmarkStart w:id="109" w:name="_Toc471909986"/>
      <w:bookmarkStart w:id="110" w:name="_Toc473133272"/>
      <w:bookmarkStart w:id="111" w:name="_Toc473133271"/>
      <w:bookmarkStart w:id="112" w:name="_Toc430357988"/>
      <w:bookmarkStart w:id="113" w:name="_Toc445937943"/>
      <w:bookmarkStart w:id="114" w:name="_Toc430712496"/>
      <w:bookmarkStart w:id="115" w:name="_Toc56096711"/>
      <w:bookmarkStart w:id="116" w:name="_Toc148802378"/>
      <w:bookmarkStart w:id="117" w:name="_Toc169771971"/>
      <w:bookmarkStart w:id="118" w:name="_Toc93476167"/>
      <w:bookmarkStart w:id="119" w:name="_Toc148802377"/>
      <w:bookmarkStart w:id="120" w:name="_Toc56133176"/>
      <w:bookmarkStart w:id="121" w:name="_Toc199303751"/>
      <w:bookmarkStart w:id="122" w:name="_Toc56098033"/>
      <w:bookmarkStart w:id="123" w:name="_Toc56097223"/>
      <w:bookmarkStart w:id="124" w:name="_Toc56133177"/>
      <w:bookmarkStart w:id="125" w:name="_Toc56097222"/>
      <w:bookmarkStart w:id="126" w:name="_Toc93371635"/>
      <w:bookmarkStart w:id="127" w:name="_Toc56098032"/>
      <w:bookmarkStart w:id="128" w:name="_Toc93477642"/>
      <w:bookmarkStart w:id="129" w:name="_Toc169771970"/>
      <w:bookmarkStart w:id="130" w:name="_Toc56096712"/>
      <w:bookmarkEnd w:id="74"/>
      <w:bookmarkEnd w:id="7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48CA1E0" w14:textId="77777777" w:rsidR="00404EB6" w:rsidRDefault="0009523E">
      <w:pPr>
        <w:pStyle w:val="afff"/>
        <w:ind w:firstLine="420"/>
        <w:rPr>
          <w:rFonts w:ascii="黑体" w:eastAsia="黑体" w:hAnsi="黑体"/>
          <w:bCs/>
          <w:szCs w:val="21"/>
        </w:rPr>
      </w:pPr>
      <w:r>
        <w:rPr>
          <w:rFonts w:ascii="黑体" w:eastAsia="黑体" w:hAnsi="黑体" w:hint="eastAsia"/>
          <w:bCs/>
          <w:szCs w:val="21"/>
        </w:rPr>
        <w:t>媒体</w:t>
      </w:r>
      <w:r>
        <w:rPr>
          <w:rFonts w:ascii="黑体" w:eastAsia="黑体" w:hAnsi="黑体"/>
          <w:bCs/>
          <w:szCs w:val="21"/>
        </w:rPr>
        <w:t>资源</w:t>
      </w:r>
      <w:r>
        <w:rPr>
          <w:rFonts w:ascii="黑体" w:eastAsia="黑体" w:hAnsi="黑体" w:hint="eastAsia"/>
          <w:bCs/>
          <w:szCs w:val="21"/>
        </w:rPr>
        <w:t xml:space="preserve"> </w:t>
      </w:r>
      <w:r>
        <w:rPr>
          <w:rFonts w:ascii="黑体" w:eastAsia="黑体" w:hAnsi="黑体"/>
          <w:bCs/>
          <w:szCs w:val="21"/>
        </w:rPr>
        <w:t>asset</w:t>
      </w:r>
    </w:p>
    <w:p w14:paraId="522AF4E0" w14:textId="77777777" w:rsidR="00404EB6" w:rsidRDefault="0009523E">
      <w:pPr>
        <w:spacing w:line="320" w:lineRule="exact"/>
        <w:ind w:firstLineChars="200" w:firstLine="420"/>
      </w:pPr>
      <w:r>
        <w:t>任何</w:t>
      </w:r>
      <w:proofErr w:type="gramStart"/>
      <w:r>
        <w:t>与唯一</w:t>
      </w:r>
      <w:proofErr w:type="gramEnd"/>
      <w:r>
        <w:t>标识符联系的用作构建一个多媒体演示</w:t>
      </w:r>
      <w:r>
        <w:rPr>
          <w:rFonts w:hint="eastAsia"/>
        </w:rPr>
        <w:t>的</w:t>
      </w:r>
      <w:r>
        <w:t>多媒体数据实体</w:t>
      </w:r>
      <w:r>
        <w:rPr>
          <w:rFonts w:hint="eastAsia"/>
        </w:rPr>
        <w:t>。</w:t>
      </w:r>
    </w:p>
    <w:p w14:paraId="550121CC" w14:textId="77777777" w:rsidR="00404EB6" w:rsidRDefault="00404EB6">
      <w:pPr>
        <w:pStyle w:val="affff"/>
        <w:numPr>
          <w:ilvl w:val="1"/>
          <w:numId w:val="8"/>
        </w:numPr>
      </w:pPr>
    </w:p>
    <w:p w14:paraId="277A6295" w14:textId="77777777" w:rsidR="00404EB6" w:rsidRDefault="0009523E">
      <w:pPr>
        <w:pStyle w:val="afff"/>
        <w:ind w:firstLine="420"/>
        <w:rPr>
          <w:rFonts w:ascii="黑体" w:eastAsia="黑体"/>
        </w:rPr>
      </w:pPr>
      <w:r>
        <w:rPr>
          <w:rFonts w:ascii="黑体" w:eastAsia="黑体" w:hint="eastAsia"/>
        </w:rPr>
        <w:t>P图像  P picture</w:t>
      </w:r>
    </w:p>
    <w:p w14:paraId="1D24AEF2" w14:textId="42C27290" w:rsidR="00404EB6" w:rsidRDefault="007578EC">
      <w:pPr>
        <w:pStyle w:val="afff"/>
        <w:ind w:firstLine="420"/>
      </w:pPr>
      <w:r>
        <w:rPr>
          <w:rFonts w:hint="eastAsia"/>
        </w:rPr>
        <w:t>T/AI 109.2</w:t>
      </w:r>
      <w:r w:rsidR="0009523E">
        <w:rPr>
          <w:rFonts w:hint="eastAsia"/>
        </w:rPr>
        <w:t>中规定的</w:t>
      </w:r>
      <w:proofErr w:type="gramStart"/>
      <w:r w:rsidR="0009523E">
        <w:rPr>
          <w:rFonts w:hint="eastAsia"/>
        </w:rPr>
        <w:t>帧间预测</w:t>
      </w:r>
      <w:proofErr w:type="gramEnd"/>
      <w:r w:rsidR="0009523E">
        <w:rPr>
          <w:rFonts w:hint="eastAsia"/>
        </w:rPr>
        <w:t>中可使用知识图像和显示顺序上过去的图像作为参考图像进行解码的图像。</w:t>
      </w:r>
    </w:p>
    <w:p w14:paraId="246E4119" w14:textId="77777777" w:rsidR="00903602" w:rsidRDefault="00903602" w:rsidP="0098374D">
      <w:pPr>
        <w:pStyle w:val="affff"/>
        <w:numPr>
          <w:ilvl w:val="1"/>
          <w:numId w:val="8"/>
        </w:numPr>
      </w:pPr>
    </w:p>
    <w:p w14:paraId="65473C90" w14:textId="77777777" w:rsidR="00903602" w:rsidRPr="00AF181C" w:rsidRDefault="00903602" w:rsidP="00903602">
      <w:pPr>
        <w:pStyle w:val="afff"/>
        <w:ind w:firstLine="420"/>
        <w:rPr>
          <w:rFonts w:ascii="黑体" w:eastAsia="黑体"/>
        </w:rPr>
      </w:pPr>
      <w:r>
        <w:rPr>
          <w:rFonts w:ascii="黑体" w:eastAsia="黑体" w:hint="eastAsia"/>
        </w:rPr>
        <w:t>片</w:t>
      </w:r>
      <w:r w:rsidRPr="00AF181C">
        <w:rPr>
          <w:rFonts w:ascii="黑体" w:eastAsia="黑体" w:hint="eastAsia"/>
        </w:rPr>
        <w:t xml:space="preserve">  </w:t>
      </w:r>
      <w:r>
        <w:rPr>
          <w:rFonts w:ascii="黑体" w:eastAsia="黑体" w:hint="eastAsia"/>
        </w:rPr>
        <w:t>patch</w:t>
      </w:r>
    </w:p>
    <w:p w14:paraId="34C42EE1" w14:textId="783036C2" w:rsidR="00903602" w:rsidRPr="009921BF" w:rsidRDefault="00903602" w:rsidP="009921BF">
      <w:pPr>
        <w:pStyle w:val="afff"/>
        <w:ind w:firstLine="420"/>
      </w:pPr>
      <w:r w:rsidRPr="00903602">
        <w:rPr>
          <w:rFonts w:hAnsi="宋体" w:hint="eastAsia"/>
        </w:rPr>
        <w:t>T/AI 109.2中规定的</w:t>
      </w:r>
      <w:r w:rsidRPr="00AF181C">
        <w:rPr>
          <w:rFonts w:hAnsi="宋体" w:hint="eastAsia"/>
        </w:rPr>
        <w:t>按</w:t>
      </w:r>
      <w:r w:rsidRPr="00AF181C">
        <w:rPr>
          <w:rFonts w:hAnsi="宋体" w:hint="eastAsia"/>
          <w:bCs/>
        </w:rPr>
        <w:t>光栅扫描</w:t>
      </w:r>
      <w:r w:rsidRPr="00AF181C">
        <w:rPr>
          <w:rFonts w:hAnsi="宋体" w:hint="eastAsia"/>
        </w:rPr>
        <w:t>顺序排列的</w:t>
      </w:r>
      <w:r>
        <w:rPr>
          <w:rFonts w:hAnsi="宋体" w:hint="eastAsia"/>
        </w:rPr>
        <w:t>相邻</w:t>
      </w:r>
      <w:r w:rsidRPr="00AF181C">
        <w:rPr>
          <w:rFonts w:hAnsi="宋体" w:hint="eastAsia"/>
        </w:rPr>
        <w:t>若干</w:t>
      </w:r>
      <w:r w:rsidRPr="00AF181C">
        <w:rPr>
          <w:rFonts w:hAnsi="宋体" w:hint="eastAsia"/>
          <w:bCs/>
        </w:rPr>
        <w:t>最大编码单元</w:t>
      </w:r>
      <w:r w:rsidRPr="00AF181C">
        <w:rPr>
          <w:rFonts w:hint="eastAsia"/>
        </w:rPr>
        <w:t>。</w:t>
      </w:r>
    </w:p>
    <w:p w14:paraId="235831F6" w14:textId="77777777" w:rsidR="00404EB6" w:rsidRDefault="00404EB6">
      <w:pPr>
        <w:pStyle w:val="affff"/>
        <w:numPr>
          <w:ilvl w:val="1"/>
          <w:numId w:val="8"/>
        </w:numPr>
      </w:pPr>
    </w:p>
    <w:p w14:paraId="09817F1D" w14:textId="77777777" w:rsidR="00404EB6" w:rsidRDefault="0009523E">
      <w:pPr>
        <w:pStyle w:val="afff"/>
        <w:ind w:firstLine="420"/>
        <w:rPr>
          <w:rFonts w:ascii="黑体" w:eastAsia="黑体" w:hAnsi="黑体"/>
          <w:bCs/>
          <w:szCs w:val="21"/>
        </w:rPr>
      </w:pPr>
      <w:r>
        <w:rPr>
          <w:rFonts w:ascii="黑体" w:eastAsia="黑体" w:hAnsi="黑体" w:hint="eastAsia"/>
          <w:bCs/>
          <w:szCs w:val="21"/>
        </w:rPr>
        <w:t>片段 segment</w:t>
      </w:r>
    </w:p>
    <w:p w14:paraId="47F63FB8" w14:textId="77777777" w:rsidR="00404EB6" w:rsidRDefault="0009523E">
      <w:pPr>
        <w:pStyle w:val="afff"/>
        <w:ind w:firstLine="420"/>
      </w:pPr>
      <w:r>
        <w:rPr>
          <w:rFonts w:hAnsi="宋体" w:hint="eastAsia"/>
        </w:rPr>
        <w:t>媒体呈现描述中的HTTP统一资源定位符引用的媒体单元。</w:t>
      </w:r>
    </w:p>
    <w:p w14:paraId="4CF75AEC" w14:textId="77777777" w:rsidR="00404EB6" w:rsidRDefault="00404EB6">
      <w:pPr>
        <w:pStyle w:val="affff"/>
        <w:numPr>
          <w:ilvl w:val="1"/>
          <w:numId w:val="8"/>
        </w:numPr>
      </w:pPr>
      <w:bookmarkStart w:id="131" w:name="_Toc473133274"/>
      <w:bookmarkStart w:id="132" w:name="_Toc471909987"/>
      <w:bookmarkEnd w:id="131"/>
      <w:bookmarkEnd w:id="132"/>
    </w:p>
    <w:p w14:paraId="4867EAD9" w14:textId="77777777" w:rsidR="00404EB6" w:rsidRDefault="0009523E">
      <w:pPr>
        <w:pStyle w:val="afff"/>
        <w:ind w:firstLine="420"/>
        <w:rPr>
          <w:rFonts w:ascii="黑体" w:eastAsia="黑体"/>
        </w:rPr>
      </w:pPr>
      <w:r>
        <w:rPr>
          <w:rFonts w:ascii="黑体" w:eastAsia="黑体" w:hint="eastAsia"/>
        </w:rPr>
        <w:t xml:space="preserve">RL图像 </w:t>
      </w:r>
      <w:r>
        <w:rPr>
          <w:rFonts w:ascii="黑体" w:eastAsia="黑体"/>
        </w:rPr>
        <w:t xml:space="preserve"> </w:t>
      </w:r>
      <w:r>
        <w:rPr>
          <w:rFonts w:ascii="黑体" w:eastAsia="黑体" w:hint="eastAsia"/>
        </w:rPr>
        <w:t>RL</w:t>
      </w:r>
      <w:r>
        <w:rPr>
          <w:rFonts w:ascii="黑体" w:eastAsia="黑体"/>
        </w:rPr>
        <w:t xml:space="preserve"> </w:t>
      </w:r>
      <w:r>
        <w:rPr>
          <w:rFonts w:ascii="黑体" w:eastAsia="黑体" w:hint="eastAsia"/>
        </w:rPr>
        <w:t>picture</w:t>
      </w:r>
    </w:p>
    <w:p w14:paraId="55A95BE0" w14:textId="38B1D0BC" w:rsidR="00404EB6" w:rsidRDefault="007578EC">
      <w:pPr>
        <w:pStyle w:val="afff"/>
        <w:ind w:firstLine="420"/>
      </w:pPr>
      <w:r>
        <w:rPr>
          <w:rFonts w:hint="eastAsia"/>
        </w:rPr>
        <w:t>T/AI 109.2</w:t>
      </w:r>
      <w:r w:rsidR="0009523E">
        <w:rPr>
          <w:rFonts w:hint="eastAsia"/>
        </w:rPr>
        <w:t>中规定的只使用知识图像作为参考图像进行</w:t>
      </w:r>
      <w:proofErr w:type="gramStart"/>
      <w:r w:rsidR="0009523E">
        <w:rPr>
          <w:rFonts w:hint="eastAsia"/>
        </w:rPr>
        <w:t>帧间预测</w:t>
      </w:r>
      <w:proofErr w:type="gramEnd"/>
      <w:r w:rsidR="0009523E">
        <w:rPr>
          <w:rFonts w:hint="eastAsia"/>
        </w:rPr>
        <w:t>解码的P图像或B图像。</w:t>
      </w:r>
    </w:p>
    <w:p w14:paraId="5D36806E" w14:textId="77777777" w:rsidR="00404EB6" w:rsidRDefault="00404EB6">
      <w:pPr>
        <w:pStyle w:val="affff"/>
        <w:numPr>
          <w:ilvl w:val="1"/>
          <w:numId w:val="8"/>
        </w:numPr>
      </w:pPr>
    </w:p>
    <w:p w14:paraId="0EE9F6EC" w14:textId="77777777" w:rsidR="00404EB6" w:rsidRDefault="0009523E">
      <w:pPr>
        <w:pStyle w:val="afff"/>
        <w:ind w:firstLine="420"/>
        <w:rPr>
          <w:rFonts w:ascii="黑体" w:eastAsia="黑体"/>
        </w:rPr>
      </w:pPr>
      <w:r>
        <w:rPr>
          <w:rFonts w:ascii="黑体" w:eastAsia="黑体" w:hint="eastAsia"/>
        </w:rPr>
        <w:t>视频序列  sequence</w:t>
      </w:r>
    </w:p>
    <w:p w14:paraId="40B271FC" w14:textId="18A18EA5" w:rsidR="00404EB6" w:rsidRDefault="007578EC">
      <w:pPr>
        <w:pStyle w:val="afff"/>
        <w:ind w:firstLine="420"/>
      </w:pPr>
      <w:r>
        <w:rPr>
          <w:rFonts w:hint="eastAsia"/>
        </w:rPr>
        <w:t>T/AI 109.2</w:t>
      </w:r>
      <w:r w:rsidR="0009523E">
        <w:rPr>
          <w:rFonts w:hint="eastAsia"/>
        </w:rPr>
        <w:t>中规定的编码位流的</w:t>
      </w:r>
      <w:proofErr w:type="gramStart"/>
      <w:r w:rsidR="0009523E">
        <w:rPr>
          <w:rFonts w:hint="eastAsia"/>
        </w:rPr>
        <w:t>最</w:t>
      </w:r>
      <w:proofErr w:type="gramEnd"/>
      <w:r w:rsidR="0009523E">
        <w:rPr>
          <w:rFonts w:hint="eastAsia"/>
        </w:rPr>
        <w:t>高层语法结构，包括一个或多个连续的编码图像。</w:t>
      </w:r>
    </w:p>
    <w:p w14:paraId="18CB9782" w14:textId="77777777" w:rsidR="00404EB6" w:rsidRDefault="00404EB6">
      <w:pPr>
        <w:pStyle w:val="affff"/>
        <w:numPr>
          <w:ilvl w:val="1"/>
          <w:numId w:val="8"/>
        </w:numPr>
      </w:pPr>
    </w:p>
    <w:p w14:paraId="55800A3A" w14:textId="77777777" w:rsidR="00404EB6" w:rsidRDefault="0009523E">
      <w:pPr>
        <w:pStyle w:val="afff"/>
        <w:ind w:firstLine="420"/>
        <w:rPr>
          <w:rFonts w:ascii="黑体" w:eastAsia="黑体"/>
        </w:rPr>
      </w:pPr>
      <w:r>
        <w:rPr>
          <w:rFonts w:ascii="黑体" w:eastAsia="黑体" w:hint="eastAsia"/>
        </w:rPr>
        <w:t>随机访问  random access</w:t>
      </w:r>
    </w:p>
    <w:p w14:paraId="2C152F29" w14:textId="08EA1B53" w:rsidR="00404EB6" w:rsidRDefault="007578EC">
      <w:pPr>
        <w:pStyle w:val="afff"/>
        <w:ind w:firstLine="420"/>
      </w:pPr>
      <w:r>
        <w:rPr>
          <w:rFonts w:hint="eastAsia"/>
        </w:rPr>
        <w:t>T/AI 109.2</w:t>
      </w:r>
      <w:r w:rsidR="0009523E">
        <w:rPr>
          <w:rFonts w:hint="eastAsia"/>
        </w:rPr>
        <w:t>中规定的从某一点而非位流起始点开始对位流解码并恢复出解码图像的能力。</w:t>
      </w:r>
    </w:p>
    <w:p w14:paraId="43BEF470" w14:textId="77777777" w:rsidR="00404EB6" w:rsidRDefault="00404EB6">
      <w:pPr>
        <w:pStyle w:val="affff"/>
        <w:numPr>
          <w:ilvl w:val="1"/>
          <w:numId w:val="8"/>
        </w:numPr>
      </w:pPr>
    </w:p>
    <w:p w14:paraId="0FB43D8A" w14:textId="77777777" w:rsidR="00404EB6" w:rsidRDefault="0009523E">
      <w:pPr>
        <w:pStyle w:val="afff"/>
        <w:ind w:firstLine="420"/>
        <w:rPr>
          <w:rFonts w:ascii="黑体" w:eastAsia="黑体"/>
        </w:rPr>
      </w:pPr>
      <w:r>
        <w:rPr>
          <w:rFonts w:ascii="黑体" w:eastAsia="黑体" w:hint="eastAsia"/>
        </w:rPr>
        <w:t>位流  bitstream</w:t>
      </w:r>
    </w:p>
    <w:p w14:paraId="10A98A3D" w14:textId="77777777" w:rsidR="00404EB6" w:rsidRDefault="0009523E">
      <w:pPr>
        <w:pStyle w:val="afff"/>
        <w:ind w:firstLine="420"/>
      </w:pPr>
      <w:r>
        <w:rPr>
          <w:rFonts w:hint="eastAsia"/>
        </w:rPr>
        <w:t>编码图像所形成的二进制数据流。</w:t>
      </w:r>
    </w:p>
    <w:p w14:paraId="5328F4FD" w14:textId="77777777" w:rsidR="00404EB6" w:rsidRDefault="00404EB6">
      <w:pPr>
        <w:pStyle w:val="affff"/>
        <w:numPr>
          <w:ilvl w:val="1"/>
          <w:numId w:val="8"/>
        </w:numPr>
      </w:pPr>
    </w:p>
    <w:p w14:paraId="654B7BE7" w14:textId="77777777" w:rsidR="00404EB6" w:rsidRDefault="0009523E">
      <w:pPr>
        <w:pStyle w:val="afff"/>
        <w:ind w:firstLine="420"/>
        <w:rPr>
          <w:rFonts w:ascii="黑体" w:eastAsia="黑体"/>
        </w:rPr>
      </w:pPr>
      <w:r>
        <w:rPr>
          <w:rFonts w:ascii="黑体" w:eastAsia="黑体" w:hint="eastAsia"/>
        </w:rPr>
        <w:t>显示顺序  display order</w:t>
      </w:r>
    </w:p>
    <w:p w14:paraId="1BDD3FA3" w14:textId="77777777" w:rsidR="00404EB6" w:rsidRDefault="0009523E">
      <w:pPr>
        <w:pStyle w:val="afff"/>
        <w:ind w:firstLine="420"/>
      </w:pPr>
      <w:r>
        <w:rPr>
          <w:rFonts w:hint="eastAsia"/>
        </w:rPr>
        <w:t>显示解码图像的顺序。</w:t>
      </w:r>
    </w:p>
    <w:p w14:paraId="11DF0737" w14:textId="77777777" w:rsidR="00404EB6" w:rsidRDefault="00404EB6">
      <w:pPr>
        <w:pStyle w:val="affff"/>
        <w:numPr>
          <w:ilvl w:val="1"/>
          <w:numId w:val="8"/>
        </w:numPr>
      </w:pPr>
    </w:p>
    <w:p w14:paraId="342488E5" w14:textId="77777777" w:rsidR="00404EB6" w:rsidRDefault="0009523E">
      <w:pPr>
        <w:pStyle w:val="afff"/>
        <w:ind w:firstLine="420"/>
        <w:rPr>
          <w:rFonts w:ascii="黑体" w:eastAsia="黑体"/>
        </w:rPr>
      </w:pPr>
      <w:r>
        <w:rPr>
          <w:rFonts w:ascii="黑体" w:eastAsia="黑体" w:hint="eastAsia"/>
        </w:rPr>
        <w:t>样本 sample</w:t>
      </w:r>
    </w:p>
    <w:p w14:paraId="78A490B4" w14:textId="6AB78BA1" w:rsidR="00404EB6" w:rsidRDefault="0009523E">
      <w:pPr>
        <w:pStyle w:val="afff"/>
        <w:ind w:firstLine="420"/>
      </w:pPr>
      <w:r>
        <w:rPr>
          <w:rFonts w:hint="eastAsia"/>
        </w:rPr>
        <w:t>在非提示轨道中，一个样本是一个单独的视频帧，时间连续的一个视频</w:t>
      </w:r>
      <w:proofErr w:type="gramStart"/>
      <w:r>
        <w:rPr>
          <w:rFonts w:hint="eastAsia"/>
        </w:rPr>
        <w:t>帧</w:t>
      </w:r>
      <w:proofErr w:type="gramEnd"/>
      <w:r>
        <w:rPr>
          <w:rFonts w:hint="eastAsia"/>
        </w:rPr>
        <w:t>序列，或者时间连续的一段压缩音频。在提示轨道中，一个样本定义了一个或多个流式分组的构成。一个轨道中任何两个样本不能具有相同的时间戳。</w:t>
      </w:r>
    </w:p>
    <w:p w14:paraId="5C504F96" w14:textId="77777777" w:rsidR="00404EB6" w:rsidRDefault="00404EB6">
      <w:pPr>
        <w:pStyle w:val="affff"/>
        <w:numPr>
          <w:ilvl w:val="1"/>
          <w:numId w:val="8"/>
        </w:numPr>
      </w:pPr>
    </w:p>
    <w:p w14:paraId="100A139F" w14:textId="77777777" w:rsidR="00404EB6" w:rsidRDefault="0009523E">
      <w:pPr>
        <w:pStyle w:val="afff"/>
        <w:ind w:firstLine="420"/>
        <w:rPr>
          <w:rFonts w:ascii="黑体" w:eastAsia="黑体" w:hAnsi="黑体"/>
          <w:bCs/>
          <w:szCs w:val="21"/>
        </w:rPr>
      </w:pPr>
      <w:r>
        <w:rPr>
          <w:rFonts w:ascii="黑体" w:eastAsia="黑体" w:hAnsi="黑体" w:hint="eastAsia"/>
          <w:bCs/>
          <w:szCs w:val="21"/>
        </w:rPr>
        <w:t>智能媒体传输协议 s</w:t>
      </w:r>
      <w:r>
        <w:rPr>
          <w:rFonts w:ascii="黑体" w:eastAsia="黑体" w:hAnsi="黑体"/>
          <w:bCs/>
          <w:szCs w:val="21"/>
        </w:rPr>
        <w:t>mart media transport protocol</w:t>
      </w:r>
    </w:p>
    <w:p w14:paraId="6D9F8457" w14:textId="77777777" w:rsidR="00404EB6" w:rsidRDefault="0009523E">
      <w:pPr>
        <w:spacing w:line="320" w:lineRule="exact"/>
        <w:ind w:firstLineChars="200" w:firstLine="420"/>
        <w:rPr>
          <w:rFonts w:ascii="宋体" w:hAnsi="宋体"/>
        </w:rPr>
      </w:pPr>
      <w:r>
        <w:rPr>
          <w:rFonts w:ascii="宋体" w:hAnsi="宋体"/>
        </w:rPr>
        <w:t>用于在IP网络上传输有效载荷的应用层传送协议</w:t>
      </w:r>
      <w:r>
        <w:rPr>
          <w:rFonts w:ascii="宋体" w:hAnsi="宋体" w:hint="eastAsia"/>
        </w:rPr>
        <w:t>。</w:t>
      </w:r>
    </w:p>
    <w:p w14:paraId="1BA4E5AF" w14:textId="77777777" w:rsidR="00404EB6" w:rsidRDefault="00404EB6">
      <w:pPr>
        <w:pStyle w:val="affff"/>
        <w:numPr>
          <w:ilvl w:val="1"/>
          <w:numId w:val="8"/>
        </w:numPr>
      </w:pPr>
    </w:p>
    <w:p w14:paraId="200C2997" w14:textId="77777777" w:rsidR="00404EB6" w:rsidRDefault="0009523E">
      <w:pPr>
        <w:pStyle w:val="afff"/>
        <w:ind w:firstLine="420"/>
        <w:rPr>
          <w:rFonts w:ascii="黑体" w:eastAsia="黑体" w:hAnsi="黑体"/>
          <w:bCs/>
          <w:szCs w:val="21"/>
        </w:rPr>
      </w:pPr>
      <w:r>
        <w:rPr>
          <w:rFonts w:ascii="黑体" w:eastAsia="黑体" w:hAnsi="黑体" w:hint="eastAsia"/>
          <w:bCs/>
          <w:szCs w:val="21"/>
        </w:rPr>
        <w:t>知识图像  library picture</w:t>
      </w:r>
    </w:p>
    <w:p w14:paraId="0DA4567B" w14:textId="1826E84A" w:rsidR="00404EB6" w:rsidRDefault="007578EC">
      <w:pPr>
        <w:pStyle w:val="afff"/>
        <w:ind w:firstLine="420"/>
      </w:pPr>
      <w:r>
        <w:rPr>
          <w:rFonts w:hint="eastAsia"/>
        </w:rPr>
        <w:t>T/AI 109.2</w:t>
      </w:r>
      <w:r w:rsidR="0009523E">
        <w:rPr>
          <w:rFonts w:hint="eastAsia"/>
        </w:rPr>
        <w:t>中规定的知识位流中的图像，可以被其他位流中的图像参考。</w:t>
      </w:r>
    </w:p>
    <w:p w14:paraId="7496713D" w14:textId="77777777" w:rsidR="00404EB6" w:rsidRDefault="00404EB6">
      <w:pPr>
        <w:pStyle w:val="affff"/>
        <w:numPr>
          <w:ilvl w:val="1"/>
          <w:numId w:val="8"/>
        </w:numPr>
      </w:pPr>
    </w:p>
    <w:p w14:paraId="4A833914" w14:textId="77777777" w:rsidR="00404EB6" w:rsidRDefault="0009523E">
      <w:pPr>
        <w:pStyle w:val="afff"/>
        <w:ind w:firstLine="420"/>
        <w:rPr>
          <w:rFonts w:ascii="黑体" w:eastAsia="黑体" w:hAnsi="黑体"/>
          <w:bCs/>
          <w:szCs w:val="21"/>
        </w:rPr>
      </w:pPr>
      <w:r>
        <w:rPr>
          <w:rFonts w:ascii="黑体" w:eastAsia="黑体" w:hAnsi="黑体" w:hint="eastAsia"/>
          <w:bCs/>
          <w:szCs w:val="21"/>
        </w:rPr>
        <w:t>知识位流  library stream</w:t>
      </w:r>
    </w:p>
    <w:p w14:paraId="2731A14A" w14:textId="27AA2E02" w:rsidR="00404EB6" w:rsidRDefault="007578EC">
      <w:pPr>
        <w:spacing w:line="320" w:lineRule="exact"/>
        <w:ind w:firstLineChars="200" w:firstLine="420"/>
        <w:rPr>
          <w:rFonts w:ascii="宋体" w:hAnsi="宋体"/>
        </w:rPr>
      </w:pPr>
      <w:r>
        <w:rPr>
          <w:rFonts w:ascii="宋体" w:hAnsi="宋体" w:hint="eastAsia"/>
        </w:rPr>
        <w:t>T/AI 109.2</w:t>
      </w:r>
      <w:r w:rsidR="0009523E">
        <w:rPr>
          <w:rFonts w:ascii="宋体" w:hAnsi="宋体" w:hint="eastAsia"/>
        </w:rPr>
        <w:t>中规定的包含知识图像的位流。</w:t>
      </w:r>
    </w:p>
    <w:p w14:paraId="36055260" w14:textId="77777777" w:rsidR="00404EB6" w:rsidRDefault="00404EB6">
      <w:pPr>
        <w:pStyle w:val="affff"/>
        <w:numPr>
          <w:ilvl w:val="1"/>
          <w:numId w:val="8"/>
        </w:numPr>
      </w:pPr>
    </w:p>
    <w:p w14:paraId="0535F316" w14:textId="77777777" w:rsidR="00404EB6" w:rsidRDefault="0009523E">
      <w:pPr>
        <w:pStyle w:val="afff"/>
        <w:ind w:firstLine="420"/>
        <w:rPr>
          <w:rFonts w:ascii="黑体" w:eastAsia="黑体" w:hAnsi="黑体"/>
          <w:bCs/>
          <w:szCs w:val="21"/>
        </w:rPr>
      </w:pPr>
      <w:r>
        <w:rPr>
          <w:rFonts w:ascii="黑体" w:eastAsia="黑体" w:hAnsi="黑体" w:hint="eastAsia"/>
          <w:bCs/>
          <w:szCs w:val="21"/>
        </w:rPr>
        <w:t>主位流  sequence stream</w:t>
      </w:r>
    </w:p>
    <w:p w14:paraId="01BB4E0A" w14:textId="46B3D55F" w:rsidR="00404EB6" w:rsidRDefault="007578EC">
      <w:pPr>
        <w:spacing w:line="320" w:lineRule="exact"/>
        <w:ind w:firstLineChars="200" w:firstLine="420"/>
        <w:rPr>
          <w:rFonts w:ascii="宋体" w:hAnsi="宋体"/>
        </w:rPr>
      </w:pPr>
      <w:r>
        <w:rPr>
          <w:rFonts w:ascii="宋体" w:hAnsi="宋体" w:hint="eastAsia"/>
        </w:rPr>
        <w:t>T/AI 109.2</w:t>
      </w:r>
      <w:r w:rsidR="0009523E">
        <w:rPr>
          <w:rFonts w:ascii="宋体" w:hAnsi="宋体" w:hint="eastAsia"/>
        </w:rPr>
        <w:t>中规定的可参考由该位流以外的信息提供的知识图像进行解码的位流。</w:t>
      </w:r>
    </w:p>
    <w:p w14:paraId="38A4AD7D" w14:textId="77777777" w:rsidR="00511CFE" w:rsidRPr="0098374D" w:rsidRDefault="00511CFE" w:rsidP="0098374D">
      <w:pPr>
        <w:pStyle w:val="affff"/>
        <w:numPr>
          <w:ilvl w:val="1"/>
          <w:numId w:val="8"/>
        </w:numPr>
      </w:pPr>
    </w:p>
    <w:p w14:paraId="20A064BC" w14:textId="6DDF3915" w:rsidR="00511CFE" w:rsidRPr="0098374D" w:rsidRDefault="00511CFE" w:rsidP="0098374D">
      <w:pPr>
        <w:pStyle w:val="afff"/>
        <w:ind w:firstLine="420"/>
        <w:rPr>
          <w:rFonts w:ascii="黑体" w:eastAsia="黑体" w:hAnsi="黑体"/>
          <w:bCs/>
          <w:szCs w:val="21"/>
        </w:rPr>
      </w:pPr>
      <w:r w:rsidRPr="0098374D">
        <w:rPr>
          <w:rFonts w:ascii="黑体" w:eastAsia="黑体" w:hAnsi="黑体" w:hint="eastAsia"/>
          <w:bCs/>
          <w:szCs w:val="21"/>
        </w:rPr>
        <w:t>子片段</w:t>
      </w:r>
      <w:r w:rsidRPr="0098374D">
        <w:rPr>
          <w:rFonts w:ascii="黑体" w:eastAsia="黑体" w:hAnsi="黑体"/>
          <w:bCs/>
          <w:szCs w:val="21"/>
        </w:rPr>
        <w:t xml:space="preserve"> subsegment</w:t>
      </w:r>
    </w:p>
    <w:p w14:paraId="0B55991A" w14:textId="04018D42" w:rsidR="00511CFE" w:rsidRDefault="00511CFE">
      <w:pPr>
        <w:spacing w:line="320" w:lineRule="exact"/>
        <w:ind w:firstLineChars="200" w:firstLine="420"/>
        <w:rPr>
          <w:rFonts w:ascii="宋体" w:hAnsi="宋体"/>
        </w:rPr>
      </w:pPr>
      <w:r>
        <w:rPr>
          <w:rFonts w:ascii="宋体" w:hAnsi="宋体" w:hint="eastAsia"/>
        </w:rPr>
        <w:t>将片段按照</w:t>
      </w:r>
      <w:r>
        <w:rPr>
          <w:rFonts w:ascii="宋体" w:hAnsi="宋体"/>
        </w:rPr>
        <w:t>时间间隔划分</w:t>
      </w:r>
      <w:r>
        <w:rPr>
          <w:rFonts w:ascii="宋体" w:hAnsi="宋体" w:hint="eastAsia"/>
        </w:rPr>
        <w:t>得到</w:t>
      </w:r>
      <w:r>
        <w:rPr>
          <w:rFonts w:ascii="宋体" w:hAnsi="宋体"/>
        </w:rPr>
        <w:t>的</w:t>
      </w:r>
      <w:r>
        <w:rPr>
          <w:rFonts w:ascii="宋体" w:hAnsi="宋体" w:hint="eastAsia"/>
        </w:rPr>
        <w:t>部分</w:t>
      </w:r>
      <w:r>
        <w:rPr>
          <w:rFonts w:ascii="宋体" w:hAnsi="宋体"/>
        </w:rPr>
        <w:t>片段</w:t>
      </w:r>
      <w:r>
        <w:rPr>
          <w:rFonts w:ascii="宋体" w:hAnsi="宋体" w:hint="eastAsia"/>
        </w:rPr>
        <w:t>（属于有效</w:t>
      </w:r>
      <w:r>
        <w:rPr>
          <w:rFonts w:ascii="宋体" w:hAnsi="宋体"/>
        </w:rPr>
        <w:t>片段</w:t>
      </w:r>
      <w:r>
        <w:rPr>
          <w:rFonts w:ascii="宋体" w:hAnsi="宋体" w:hint="eastAsia"/>
        </w:rPr>
        <w:t>）</w:t>
      </w:r>
      <w:r w:rsidRPr="00511CFE">
        <w:rPr>
          <w:rFonts w:ascii="宋体" w:hAnsi="宋体" w:hint="eastAsia"/>
        </w:rPr>
        <w:t>。</w:t>
      </w:r>
    </w:p>
    <w:p w14:paraId="09AD8E35" w14:textId="77777777" w:rsidR="00404EB6" w:rsidRDefault="00404EB6">
      <w:pPr>
        <w:pStyle w:val="affff"/>
        <w:numPr>
          <w:ilvl w:val="1"/>
          <w:numId w:val="8"/>
        </w:numPr>
      </w:pPr>
    </w:p>
    <w:p w14:paraId="6235400D" w14:textId="77777777" w:rsidR="00404EB6" w:rsidRDefault="0009523E">
      <w:pPr>
        <w:pStyle w:val="afff"/>
        <w:ind w:firstLine="420"/>
        <w:rPr>
          <w:rFonts w:ascii="黑体" w:eastAsia="黑体" w:hAnsi="黑体"/>
          <w:bCs/>
          <w:szCs w:val="21"/>
        </w:rPr>
      </w:pPr>
      <w:r>
        <w:rPr>
          <w:rFonts w:ascii="黑体" w:eastAsia="黑体" w:hAnsi="黑体" w:hint="eastAsia"/>
          <w:bCs/>
          <w:szCs w:val="21"/>
        </w:rPr>
        <w:t>自适应集 adaptation set</w:t>
      </w:r>
    </w:p>
    <w:p w14:paraId="2FE7176B" w14:textId="77777777" w:rsidR="00404EB6" w:rsidRDefault="0009523E">
      <w:pPr>
        <w:pStyle w:val="afff"/>
        <w:ind w:firstLine="420"/>
        <w:rPr>
          <w:rFonts w:hAnsi="宋体"/>
        </w:rPr>
      </w:pPr>
      <w:r>
        <w:rPr>
          <w:rFonts w:hAnsi="宋体" w:hint="eastAsia"/>
        </w:rPr>
        <w:t>同一媒体内容的多个可替换的编码版本的集合。</w:t>
      </w:r>
    </w:p>
    <w:p w14:paraId="4F7A3338" w14:textId="77777777" w:rsidR="00404EB6" w:rsidRDefault="0009523E">
      <w:pPr>
        <w:pStyle w:val="afff3"/>
        <w:numPr>
          <w:ilvl w:val="0"/>
          <w:numId w:val="8"/>
        </w:numPr>
        <w:spacing w:beforeLines="100" w:before="312" w:afterLines="100" w:after="312"/>
      </w:pPr>
      <w:bookmarkStart w:id="133" w:name="_Toc331271261"/>
      <w:bookmarkStart w:id="134" w:name="_Toc331271250"/>
      <w:bookmarkStart w:id="135" w:name="_Toc401355087"/>
      <w:bookmarkStart w:id="136" w:name="_Toc339018261"/>
      <w:bookmarkStart w:id="137" w:name="_Toc331271251"/>
      <w:bookmarkStart w:id="138" w:name="_Toc406660508"/>
      <w:bookmarkStart w:id="139" w:name="_Toc339018260"/>
      <w:bookmarkStart w:id="140" w:name="_Toc331616807"/>
      <w:bookmarkStart w:id="141" w:name="_Toc403941015"/>
      <w:bookmarkStart w:id="142" w:name="_Toc331616810"/>
      <w:bookmarkStart w:id="143" w:name="_Toc339018262"/>
      <w:bookmarkStart w:id="144" w:name="_Toc388887741"/>
      <w:bookmarkStart w:id="145" w:name="_Toc405020453"/>
      <w:bookmarkStart w:id="146" w:name="_Toc339018257"/>
      <w:bookmarkStart w:id="147" w:name="_Toc401268712"/>
      <w:bookmarkStart w:id="148" w:name="_Toc331061372"/>
      <w:bookmarkStart w:id="149" w:name="_Toc375086054"/>
      <w:bookmarkStart w:id="150" w:name="_Toc331616820"/>
      <w:bookmarkStart w:id="151" w:name="_Toc331061360"/>
      <w:bookmarkStart w:id="152" w:name="_Toc375086380"/>
      <w:bookmarkStart w:id="153" w:name="_Toc403941018"/>
      <w:bookmarkStart w:id="154" w:name="_Toc331616805"/>
      <w:bookmarkStart w:id="155" w:name="_Toc331271249"/>
      <w:bookmarkStart w:id="156" w:name="_Toc331061367"/>
      <w:bookmarkStart w:id="157" w:name="_Toc331271246"/>
      <w:bookmarkStart w:id="158" w:name="_Toc403941019"/>
      <w:bookmarkStart w:id="159" w:name="_Toc331061370"/>
      <w:bookmarkStart w:id="160" w:name="_Toc388887742"/>
      <w:bookmarkStart w:id="161" w:name="_Toc375086056"/>
      <w:bookmarkStart w:id="162" w:name="_Toc331616819"/>
      <w:bookmarkStart w:id="163" w:name="_Toc403941016"/>
      <w:bookmarkStart w:id="164" w:name="_Toc405020325"/>
      <w:bookmarkStart w:id="165" w:name="_Toc388887745"/>
      <w:bookmarkStart w:id="166" w:name="_Toc405020450"/>
      <w:bookmarkStart w:id="167" w:name="_Toc375086374"/>
      <w:bookmarkStart w:id="168" w:name="_Toc405020451"/>
      <w:bookmarkStart w:id="169" w:name="_Toc331061363"/>
      <w:bookmarkStart w:id="170" w:name="_Toc331271262"/>
      <w:bookmarkStart w:id="171" w:name="_Toc406660504"/>
      <w:bookmarkStart w:id="172" w:name="_Toc403941020"/>
      <w:bookmarkStart w:id="173" w:name="_Toc339018259"/>
      <w:bookmarkStart w:id="174" w:name="_Toc401355083"/>
      <w:bookmarkStart w:id="175" w:name="_Toc375086378"/>
      <w:bookmarkStart w:id="176" w:name="_Toc405020455"/>
      <w:bookmarkStart w:id="177" w:name="_Toc331061371"/>
      <w:bookmarkStart w:id="178" w:name="_Toc331616814"/>
      <w:bookmarkStart w:id="179" w:name="_Toc331061361"/>
      <w:bookmarkStart w:id="180" w:name="_Toc401355084"/>
      <w:bookmarkStart w:id="181" w:name="_Toc388887744"/>
      <w:bookmarkStart w:id="182" w:name="_Toc331271264"/>
      <w:bookmarkStart w:id="183" w:name="_Toc405020320"/>
      <w:bookmarkStart w:id="184" w:name="_Toc405019075"/>
      <w:bookmarkStart w:id="185" w:name="_Toc331271255"/>
      <w:bookmarkStart w:id="186" w:name="_Toc331616822"/>
      <w:bookmarkStart w:id="187" w:name="_Toc331616808"/>
      <w:bookmarkStart w:id="188" w:name="_Toc331061373"/>
      <w:bookmarkStart w:id="189" w:name="_Toc401268708"/>
      <w:bookmarkStart w:id="190" w:name="_Toc331271248"/>
      <w:bookmarkStart w:id="191" w:name="_Toc331616809"/>
      <w:bookmarkStart w:id="192" w:name="_Toc405020323"/>
      <w:bookmarkStart w:id="193" w:name="_Toc401355086"/>
      <w:bookmarkStart w:id="194" w:name="_Toc405019072"/>
      <w:bookmarkStart w:id="195" w:name="_Toc405019077"/>
      <w:bookmarkStart w:id="196" w:name="_Toc405020454"/>
      <w:bookmarkStart w:id="197" w:name="_Toc375086050"/>
      <w:bookmarkStart w:id="198" w:name="_Toc405020324"/>
      <w:bookmarkStart w:id="199" w:name="_Toc401268709"/>
      <w:bookmarkStart w:id="200" w:name="_Toc405019076"/>
      <w:bookmarkStart w:id="201" w:name="_Toc405020321"/>
      <w:bookmarkStart w:id="202" w:name="_Toc405019073"/>
      <w:bookmarkStart w:id="203" w:name="_Toc406660505"/>
      <w:bookmarkStart w:id="204" w:name="_Toc414488489"/>
      <w:bookmarkStart w:id="205" w:name="_Toc372361098"/>
      <w:bookmarkStart w:id="206" w:name="_Toc339018258"/>
      <w:bookmarkStart w:id="207" w:name="_Toc331061358"/>
      <w:bookmarkStart w:id="208" w:name="_Toc425517559"/>
      <w:bookmarkStart w:id="209" w:name="_Toc421751343"/>
      <w:bookmarkStart w:id="210" w:name="_Toc331061362"/>
      <w:bookmarkStart w:id="211" w:name="_Toc401268711"/>
      <w:bookmarkStart w:id="212" w:name="_Toc406660507"/>
      <w:bookmarkStart w:id="213" w:name="_Toc375086048"/>
      <w:bookmarkStart w:id="214" w:name="_Toc421751344"/>
      <w:bookmarkStart w:id="215" w:name="_Toc375086372"/>
      <w:bookmarkStart w:id="216" w:name="_Toc331616821"/>
      <w:bookmarkStart w:id="217" w:name="_Toc339018256"/>
      <w:bookmarkStart w:id="218" w:name="_Toc331271263"/>
      <w:bookmarkStart w:id="219" w:name="_Toc339018255"/>
      <w:bookmarkStart w:id="220" w:name="_Toc516760327"/>
      <w:bookmarkStart w:id="221" w:name="_Toc90915670"/>
      <w:bookmarkStart w:id="222" w:name="_Toc516757256"/>
      <w:bookmarkStart w:id="223" w:name="_Toc1738586"/>
      <w:bookmarkStart w:id="224" w:name="_Toc94021495"/>
      <w:bookmarkStart w:id="225" w:name="_Toc95754488"/>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Fonts w:hint="eastAsia"/>
        </w:rPr>
        <w:t>缩略语</w:t>
      </w:r>
      <w:bookmarkEnd w:id="220"/>
      <w:bookmarkEnd w:id="221"/>
      <w:bookmarkEnd w:id="222"/>
      <w:bookmarkEnd w:id="223"/>
      <w:bookmarkEnd w:id="224"/>
      <w:bookmarkEnd w:id="225"/>
    </w:p>
    <w:p w14:paraId="1E0BD2E6" w14:textId="77777777" w:rsidR="00DA3D1E" w:rsidRPr="0026470A" w:rsidRDefault="00DA3D1E" w:rsidP="00DA3D1E">
      <w:pPr>
        <w:spacing w:line="320" w:lineRule="exact"/>
        <w:ind w:firstLineChars="200" w:firstLine="420"/>
        <w:rPr>
          <w:color w:val="000000"/>
        </w:rPr>
      </w:pPr>
      <w:bookmarkStart w:id="226" w:name="_Toc1738587"/>
      <w:bookmarkStart w:id="227" w:name="_Toc243972485"/>
      <w:bookmarkStart w:id="228" w:name="_Toc516757257"/>
      <w:bookmarkStart w:id="229" w:name="_Toc90915671"/>
      <w:bookmarkStart w:id="230" w:name="_Toc370290505"/>
      <w:bookmarkStart w:id="231" w:name="_Toc516760328"/>
      <w:r w:rsidRPr="0026470A">
        <w:rPr>
          <w:rFonts w:hint="eastAsia"/>
          <w:color w:val="000000"/>
        </w:rPr>
        <w:t>下列缩略语适用于本文件。</w:t>
      </w:r>
    </w:p>
    <w:tbl>
      <w:tblPr>
        <w:tblW w:w="9571" w:type="dxa"/>
        <w:tblInd w:w="210" w:type="dxa"/>
        <w:tblLayout w:type="fixed"/>
        <w:tblLook w:val="04A0" w:firstRow="1" w:lastRow="0" w:firstColumn="1" w:lastColumn="0" w:noHBand="0" w:noVBand="1"/>
      </w:tblPr>
      <w:tblGrid>
        <w:gridCol w:w="1409"/>
        <w:gridCol w:w="3201"/>
        <w:gridCol w:w="4961"/>
      </w:tblGrid>
      <w:tr w:rsidR="00DA3D1E" w:rsidRPr="00A52962" w14:paraId="2B88D6D6" w14:textId="77777777" w:rsidTr="0098374D">
        <w:tc>
          <w:tcPr>
            <w:tcW w:w="1409" w:type="dxa"/>
            <w:shd w:val="clear" w:color="auto" w:fill="auto"/>
          </w:tcPr>
          <w:p w14:paraId="46A67614" w14:textId="77777777" w:rsidR="00DA3D1E" w:rsidRDefault="00DA3D1E" w:rsidP="006A5109">
            <w:pPr>
              <w:ind w:firstLineChars="200" w:firstLine="360"/>
              <w:rPr>
                <w:color w:val="000000"/>
                <w:sz w:val="18"/>
                <w:lang w:val="en-GB"/>
              </w:rPr>
            </w:pPr>
            <w:r w:rsidRPr="006D3C81">
              <w:rPr>
                <w:rFonts w:hint="eastAsia"/>
                <w:color w:val="000000"/>
                <w:sz w:val="18"/>
                <w:lang w:val="en-GB"/>
              </w:rPr>
              <w:t>AVS</w:t>
            </w:r>
          </w:p>
          <w:p w14:paraId="5692A404" w14:textId="52AB0604" w:rsidR="00104920" w:rsidRPr="00A52962" w:rsidRDefault="00104920" w:rsidP="006A5109">
            <w:pPr>
              <w:ind w:firstLineChars="200" w:firstLine="360"/>
              <w:rPr>
                <w:color w:val="000000"/>
                <w:sz w:val="18"/>
                <w:lang w:val="en-GB"/>
              </w:rPr>
            </w:pPr>
            <w:r>
              <w:rPr>
                <w:color w:val="000000"/>
                <w:sz w:val="18"/>
                <w:lang w:val="en-GB"/>
              </w:rPr>
              <w:t>AVS3</w:t>
            </w:r>
          </w:p>
          <w:p w14:paraId="7B0CC3C4" w14:textId="77777777" w:rsidR="00DA3D1E" w:rsidRDefault="00DA3D1E" w:rsidP="006A5109">
            <w:pPr>
              <w:ind w:firstLineChars="200" w:firstLine="360"/>
              <w:rPr>
                <w:color w:val="000000"/>
                <w:sz w:val="18"/>
                <w:lang w:val="en-GB"/>
              </w:rPr>
            </w:pPr>
            <w:r w:rsidRPr="00A52962">
              <w:rPr>
                <w:color w:val="000000"/>
                <w:sz w:val="18"/>
                <w:lang w:val="en-GB"/>
              </w:rPr>
              <w:t>C</w:t>
            </w:r>
            <w:r>
              <w:rPr>
                <w:color w:val="000000"/>
                <w:sz w:val="18"/>
                <w:lang w:val="en-GB"/>
              </w:rPr>
              <w:t>MAF</w:t>
            </w:r>
          </w:p>
          <w:p w14:paraId="2D595FCC" w14:textId="58BCE6C8" w:rsidR="00A773D6" w:rsidRPr="00A52962" w:rsidRDefault="00A773D6" w:rsidP="006A5109">
            <w:pPr>
              <w:ind w:firstLineChars="200" w:firstLine="360"/>
              <w:rPr>
                <w:color w:val="000000"/>
                <w:sz w:val="18"/>
                <w:lang w:val="en-GB"/>
              </w:rPr>
            </w:pPr>
            <w:r>
              <w:rPr>
                <w:color w:val="000000"/>
                <w:sz w:val="18"/>
                <w:lang w:val="en-GB"/>
              </w:rPr>
              <w:t>CPB</w:t>
            </w:r>
          </w:p>
          <w:p w14:paraId="33BF22A0" w14:textId="77777777" w:rsidR="00DA3D1E" w:rsidRDefault="00DA3D1E" w:rsidP="006A5109">
            <w:pPr>
              <w:ind w:firstLineChars="200" w:firstLine="360"/>
              <w:rPr>
                <w:color w:val="000000"/>
                <w:sz w:val="18"/>
                <w:lang w:val="en-GB"/>
              </w:rPr>
            </w:pPr>
            <w:r>
              <w:rPr>
                <w:color w:val="000000"/>
                <w:sz w:val="18"/>
                <w:lang w:val="en-GB"/>
              </w:rPr>
              <w:t>DASH</w:t>
            </w:r>
          </w:p>
          <w:p w14:paraId="0C99AE6F" w14:textId="7EC5965D" w:rsidR="00A773D6" w:rsidRPr="00A52962" w:rsidRDefault="00A773D6" w:rsidP="006A5109">
            <w:pPr>
              <w:ind w:firstLineChars="200" w:firstLine="360"/>
              <w:rPr>
                <w:color w:val="000000"/>
                <w:sz w:val="18"/>
                <w:lang w:val="en-GB"/>
              </w:rPr>
            </w:pPr>
            <w:r>
              <w:rPr>
                <w:color w:val="000000"/>
                <w:sz w:val="18"/>
                <w:lang w:val="en-GB"/>
              </w:rPr>
              <w:t>DPB</w:t>
            </w:r>
          </w:p>
          <w:p w14:paraId="46A027AC" w14:textId="77777777" w:rsidR="00DA3D1E" w:rsidRPr="00A52962" w:rsidRDefault="00DA3D1E" w:rsidP="006A5109">
            <w:pPr>
              <w:ind w:firstLineChars="200" w:firstLine="360"/>
              <w:rPr>
                <w:color w:val="000000"/>
                <w:sz w:val="18"/>
                <w:lang w:val="en-GB"/>
              </w:rPr>
            </w:pPr>
            <w:r>
              <w:rPr>
                <w:color w:val="000000"/>
                <w:sz w:val="18"/>
                <w:lang w:val="en-GB"/>
              </w:rPr>
              <w:t>DTS</w:t>
            </w:r>
          </w:p>
          <w:p w14:paraId="091EB945" w14:textId="77777777" w:rsidR="00DA3D1E" w:rsidRPr="006D3C81" w:rsidRDefault="00DA3D1E" w:rsidP="006A5109">
            <w:pPr>
              <w:ind w:firstLineChars="200" w:firstLine="360"/>
              <w:rPr>
                <w:color w:val="000000"/>
                <w:sz w:val="18"/>
                <w:lang w:val="en-GB"/>
              </w:rPr>
            </w:pPr>
            <w:r w:rsidRPr="006D3C81">
              <w:rPr>
                <w:rFonts w:hint="eastAsia"/>
                <w:color w:val="000000"/>
                <w:sz w:val="18"/>
                <w:lang w:val="en-GB"/>
              </w:rPr>
              <w:t>FIFO</w:t>
            </w:r>
          </w:p>
          <w:p w14:paraId="7AB63FFD" w14:textId="77777777" w:rsidR="00DA3D1E" w:rsidRPr="00A52962" w:rsidRDefault="00DA3D1E" w:rsidP="006A5109">
            <w:pPr>
              <w:ind w:firstLineChars="200" w:firstLine="360"/>
              <w:rPr>
                <w:color w:val="000000"/>
                <w:sz w:val="18"/>
                <w:lang w:val="en-GB"/>
              </w:rPr>
            </w:pPr>
            <w:r w:rsidRPr="006D3C81">
              <w:rPr>
                <w:rFonts w:hint="eastAsia"/>
                <w:color w:val="000000"/>
                <w:sz w:val="18"/>
                <w:lang w:val="en-GB"/>
              </w:rPr>
              <w:t>HLG</w:t>
            </w:r>
          </w:p>
          <w:p w14:paraId="3CC1C864" w14:textId="77777777" w:rsidR="00DA3D1E" w:rsidRPr="00A52962" w:rsidRDefault="00DA3D1E" w:rsidP="006A5109">
            <w:pPr>
              <w:ind w:firstLineChars="200" w:firstLine="360"/>
              <w:rPr>
                <w:color w:val="000000"/>
                <w:sz w:val="18"/>
                <w:lang w:val="en-GB"/>
              </w:rPr>
            </w:pPr>
            <w:r w:rsidRPr="00A52962">
              <w:rPr>
                <w:color w:val="000000"/>
                <w:sz w:val="18"/>
                <w:lang w:val="en-GB"/>
              </w:rPr>
              <w:t>HTTP</w:t>
            </w:r>
          </w:p>
          <w:p w14:paraId="71318B5A" w14:textId="77777777" w:rsidR="00DA3D1E" w:rsidRDefault="00DA3D1E" w:rsidP="006A5109">
            <w:pPr>
              <w:ind w:firstLineChars="200" w:firstLine="360"/>
              <w:rPr>
                <w:color w:val="000000"/>
                <w:sz w:val="18"/>
                <w:lang w:val="en-GB"/>
              </w:rPr>
            </w:pPr>
            <w:r w:rsidRPr="00A52962">
              <w:rPr>
                <w:color w:val="000000"/>
                <w:sz w:val="18"/>
                <w:lang w:val="en-GB"/>
              </w:rPr>
              <w:t>ISO</w:t>
            </w:r>
            <w:r>
              <w:rPr>
                <w:color w:val="000000"/>
                <w:sz w:val="18"/>
                <w:lang w:val="en-GB"/>
              </w:rPr>
              <w:t xml:space="preserve"> </w:t>
            </w:r>
            <w:r w:rsidRPr="00A52962">
              <w:rPr>
                <w:color w:val="000000"/>
                <w:sz w:val="18"/>
                <w:lang w:val="en-GB"/>
              </w:rPr>
              <w:t>BMFF</w:t>
            </w:r>
          </w:p>
          <w:p w14:paraId="14BBF289" w14:textId="77777777" w:rsidR="00DA3D1E" w:rsidRDefault="00DA3D1E" w:rsidP="006A5109">
            <w:pPr>
              <w:ind w:firstLineChars="200" w:firstLine="360"/>
              <w:rPr>
                <w:color w:val="000000"/>
                <w:sz w:val="18"/>
                <w:lang w:val="en-GB"/>
              </w:rPr>
            </w:pPr>
            <w:r>
              <w:rPr>
                <w:rFonts w:hint="eastAsia"/>
                <w:color w:val="000000"/>
                <w:sz w:val="18"/>
                <w:lang w:val="en-GB"/>
              </w:rPr>
              <w:t>LBM</w:t>
            </w:r>
          </w:p>
          <w:p w14:paraId="0954288C" w14:textId="77777777" w:rsidR="00DA3D1E" w:rsidRDefault="00DA3D1E" w:rsidP="006A5109">
            <w:pPr>
              <w:ind w:firstLineChars="200" w:firstLine="360"/>
              <w:rPr>
                <w:color w:val="000000"/>
                <w:sz w:val="18"/>
                <w:lang w:val="en-GB"/>
              </w:rPr>
            </w:pPr>
            <w:r>
              <w:rPr>
                <w:rFonts w:hint="eastAsia"/>
                <w:color w:val="000000"/>
                <w:sz w:val="18"/>
                <w:lang w:val="en-GB"/>
              </w:rPr>
              <w:t>LFU</w:t>
            </w:r>
          </w:p>
          <w:p w14:paraId="7CA42DDD" w14:textId="77777777" w:rsidR="00DA3D1E" w:rsidRDefault="00DA3D1E" w:rsidP="006A5109">
            <w:pPr>
              <w:ind w:firstLineChars="200" w:firstLine="360"/>
              <w:rPr>
                <w:color w:val="000000"/>
                <w:sz w:val="18"/>
                <w:lang w:val="en-GB"/>
              </w:rPr>
            </w:pPr>
            <w:r>
              <w:rPr>
                <w:rFonts w:hint="eastAsia"/>
                <w:color w:val="000000"/>
                <w:sz w:val="18"/>
                <w:lang w:val="en-GB"/>
              </w:rPr>
              <w:t>LRU</w:t>
            </w:r>
          </w:p>
          <w:p w14:paraId="41808187" w14:textId="77777777" w:rsidR="00DA3D1E" w:rsidRPr="00A52962" w:rsidRDefault="00DA3D1E" w:rsidP="006A5109">
            <w:pPr>
              <w:ind w:firstLineChars="200" w:firstLine="360"/>
              <w:rPr>
                <w:color w:val="000000"/>
                <w:sz w:val="18"/>
                <w:lang w:val="en-GB"/>
              </w:rPr>
            </w:pPr>
            <w:r>
              <w:rPr>
                <w:rFonts w:hint="eastAsia"/>
                <w:color w:val="000000"/>
                <w:sz w:val="18"/>
                <w:lang w:val="en-GB"/>
              </w:rPr>
              <w:t>LRAP</w:t>
            </w:r>
          </w:p>
          <w:p w14:paraId="79F5F6D3" w14:textId="77777777" w:rsidR="00DA3D1E" w:rsidRDefault="00DA3D1E" w:rsidP="006A5109">
            <w:pPr>
              <w:ind w:firstLineChars="200" w:firstLine="360"/>
              <w:rPr>
                <w:color w:val="000000"/>
                <w:sz w:val="18"/>
                <w:lang w:val="en-GB"/>
              </w:rPr>
            </w:pPr>
            <w:r w:rsidRPr="00A52962">
              <w:rPr>
                <w:color w:val="000000"/>
                <w:sz w:val="18"/>
                <w:lang w:val="en-GB"/>
              </w:rPr>
              <w:t>MIME</w:t>
            </w:r>
          </w:p>
          <w:p w14:paraId="6C0AF43C" w14:textId="77777777" w:rsidR="00DA3D1E" w:rsidRPr="00A52962" w:rsidRDefault="00DA3D1E" w:rsidP="006A5109">
            <w:pPr>
              <w:ind w:firstLineChars="200" w:firstLine="360"/>
              <w:rPr>
                <w:color w:val="000000"/>
                <w:sz w:val="18"/>
                <w:lang w:val="en-GB"/>
              </w:rPr>
            </w:pPr>
            <w:r>
              <w:rPr>
                <w:rFonts w:hint="eastAsia"/>
                <w:color w:val="000000"/>
                <w:sz w:val="18"/>
                <w:lang w:val="en-GB"/>
              </w:rPr>
              <w:t>M</w:t>
            </w:r>
            <w:r>
              <w:rPr>
                <w:color w:val="000000"/>
                <w:sz w:val="18"/>
                <w:lang w:val="en-GB"/>
              </w:rPr>
              <w:t>FU</w:t>
            </w:r>
          </w:p>
          <w:p w14:paraId="7B489E1A" w14:textId="77777777" w:rsidR="00DA3D1E" w:rsidRPr="00A52962" w:rsidRDefault="00DA3D1E" w:rsidP="006A5109">
            <w:pPr>
              <w:ind w:firstLineChars="200" w:firstLine="360"/>
              <w:rPr>
                <w:color w:val="000000"/>
                <w:sz w:val="18"/>
                <w:lang w:val="en-GB"/>
              </w:rPr>
            </w:pPr>
            <w:r w:rsidRPr="00A52962">
              <w:rPr>
                <w:color w:val="000000"/>
                <w:sz w:val="18"/>
                <w:lang w:val="en-GB"/>
              </w:rPr>
              <w:t>MP</w:t>
            </w:r>
          </w:p>
          <w:p w14:paraId="2BE63279" w14:textId="77777777" w:rsidR="00DA3D1E" w:rsidRDefault="00DA3D1E" w:rsidP="006A5109">
            <w:pPr>
              <w:ind w:firstLineChars="200" w:firstLine="360"/>
              <w:rPr>
                <w:color w:val="000000"/>
                <w:sz w:val="18"/>
                <w:lang w:val="en-GB"/>
              </w:rPr>
            </w:pPr>
            <w:r w:rsidRPr="00A52962">
              <w:rPr>
                <w:color w:val="000000"/>
                <w:sz w:val="18"/>
                <w:lang w:val="en-GB"/>
              </w:rPr>
              <w:t>MTU</w:t>
            </w:r>
          </w:p>
          <w:p w14:paraId="783E7578" w14:textId="0F2D67AB" w:rsidR="00A20FDE" w:rsidRDefault="00A20FDE" w:rsidP="006A5109">
            <w:pPr>
              <w:ind w:firstLineChars="200" w:firstLine="360"/>
              <w:rPr>
                <w:color w:val="000000"/>
                <w:sz w:val="18"/>
                <w:lang w:val="en-GB"/>
              </w:rPr>
            </w:pPr>
            <w:r>
              <w:rPr>
                <w:color w:val="000000"/>
                <w:sz w:val="18"/>
                <w:lang w:val="en-GB"/>
              </w:rPr>
              <w:t>PES</w:t>
            </w:r>
          </w:p>
          <w:p w14:paraId="392B1C81" w14:textId="77777777" w:rsidR="00DA3D1E" w:rsidRPr="00A52962" w:rsidRDefault="00DA3D1E" w:rsidP="006A5109">
            <w:pPr>
              <w:ind w:firstLineChars="200" w:firstLine="360"/>
              <w:rPr>
                <w:color w:val="000000"/>
                <w:sz w:val="18"/>
                <w:lang w:val="en-GB"/>
              </w:rPr>
            </w:pPr>
            <w:r>
              <w:rPr>
                <w:rFonts w:hint="eastAsia"/>
                <w:color w:val="000000"/>
                <w:sz w:val="18"/>
                <w:lang w:val="en-GB"/>
              </w:rPr>
              <w:t>PS</w:t>
            </w:r>
          </w:p>
          <w:p w14:paraId="45F164D1" w14:textId="77777777" w:rsidR="00DA3D1E" w:rsidRDefault="00DA3D1E" w:rsidP="006A5109">
            <w:pPr>
              <w:ind w:firstLineChars="200" w:firstLine="360"/>
              <w:rPr>
                <w:color w:val="000000"/>
                <w:sz w:val="18"/>
                <w:lang w:val="en-GB"/>
              </w:rPr>
            </w:pPr>
            <w:r>
              <w:rPr>
                <w:color w:val="000000"/>
                <w:sz w:val="18"/>
                <w:lang w:val="en-GB"/>
              </w:rPr>
              <w:t>PTS</w:t>
            </w:r>
          </w:p>
          <w:p w14:paraId="58B58B9A" w14:textId="77777777" w:rsidR="00DA3D1E" w:rsidRPr="00A52962" w:rsidRDefault="00DA3D1E" w:rsidP="006A5109">
            <w:pPr>
              <w:ind w:firstLineChars="200" w:firstLine="360"/>
              <w:rPr>
                <w:color w:val="000000"/>
                <w:sz w:val="18"/>
                <w:lang w:val="en-GB"/>
              </w:rPr>
            </w:pPr>
            <w:r w:rsidRPr="00A52962">
              <w:rPr>
                <w:color w:val="000000"/>
                <w:sz w:val="18"/>
                <w:lang w:val="en-GB"/>
              </w:rPr>
              <w:t>PID</w:t>
            </w:r>
          </w:p>
          <w:p w14:paraId="47B97F71" w14:textId="77777777" w:rsidR="00DA3D1E" w:rsidRPr="00A52962" w:rsidRDefault="00DA3D1E" w:rsidP="006A5109">
            <w:pPr>
              <w:ind w:firstLineChars="200" w:firstLine="360"/>
              <w:rPr>
                <w:color w:val="000000"/>
                <w:sz w:val="18"/>
                <w:lang w:val="en-GB"/>
              </w:rPr>
            </w:pPr>
            <w:r w:rsidRPr="00A52962">
              <w:rPr>
                <w:color w:val="000000"/>
                <w:sz w:val="18"/>
                <w:lang w:val="en-GB"/>
              </w:rPr>
              <w:t>RAP</w:t>
            </w:r>
          </w:p>
          <w:p w14:paraId="325AEC7E" w14:textId="77777777" w:rsidR="00DA3D1E" w:rsidRDefault="00DA3D1E" w:rsidP="006A5109">
            <w:pPr>
              <w:ind w:firstLineChars="200" w:firstLine="360"/>
              <w:rPr>
                <w:color w:val="000000"/>
                <w:sz w:val="18"/>
                <w:lang w:val="en-GB"/>
              </w:rPr>
            </w:pPr>
            <w:r w:rsidRPr="00A52962">
              <w:rPr>
                <w:color w:val="000000"/>
                <w:sz w:val="18"/>
                <w:lang w:val="en-GB"/>
              </w:rPr>
              <w:t>RTP</w:t>
            </w:r>
          </w:p>
          <w:p w14:paraId="652F5A77" w14:textId="77777777" w:rsidR="00DA3D1E" w:rsidRPr="00A52962" w:rsidRDefault="00DA3D1E" w:rsidP="006A5109">
            <w:pPr>
              <w:ind w:firstLineChars="200" w:firstLine="360"/>
              <w:rPr>
                <w:color w:val="000000"/>
                <w:sz w:val="18"/>
                <w:lang w:val="en-GB"/>
              </w:rPr>
            </w:pPr>
            <w:r>
              <w:rPr>
                <w:color w:val="000000"/>
                <w:sz w:val="18"/>
                <w:lang w:val="en-GB"/>
              </w:rPr>
              <w:t>SAP</w:t>
            </w:r>
          </w:p>
          <w:p w14:paraId="64AE6603" w14:textId="77777777" w:rsidR="00DA3D1E" w:rsidRPr="00A52962" w:rsidRDefault="00DA3D1E" w:rsidP="006A5109">
            <w:pPr>
              <w:ind w:firstLineChars="200" w:firstLine="360"/>
              <w:rPr>
                <w:color w:val="000000"/>
                <w:sz w:val="18"/>
                <w:lang w:val="en-GB"/>
              </w:rPr>
            </w:pPr>
            <w:r w:rsidRPr="00A52962">
              <w:rPr>
                <w:color w:val="000000"/>
                <w:sz w:val="18"/>
                <w:lang w:val="en-GB"/>
              </w:rPr>
              <w:t>SMT</w:t>
            </w:r>
          </w:p>
          <w:p w14:paraId="118C78AE" w14:textId="77777777" w:rsidR="00DA3D1E" w:rsidRDefault="00DA3D1E" w:rsidP="006A5109">
            <w:pPr>
              <w:ind w:firstLineChars="200" w:firstLine="360"/>
              <w:rPr>
                <w:color w:val="000000"/>
                <w:sz w:val="18"/>
                <w:lang w:val="en-GB"/>
              </w:rPr>
            </w:pPr>
            <w:r w:rsidRPr="00A52962">
              <w:rPr>
                <w:color w:val="000000"/>
                <w:sz w:val="18"/>
                <w:lang w:val="en-GB"/>
              </w:rPr>
              <w:t>SMTP</w:t>
            </w:r>
          </w:p>
          <w:p w14:paraId="0C5F232C" w14:textId="46673B49" w:rsidR="00A773D6" w:rsidRPr="00A52962" w:rsidRDefault="00A773D6" w:rsidP="006A5109">
            <w:pPr>
              <w:ind w:firstLineChars="200" w:firstLine="360"/>
              <w:rPr>
                <w:color w:val="000000"/>
                <w:sz w:val="18"/>
                <w:lang w:val="en-GB"/>
              </w:rPr>
            </w:pPr>
            <w:r>
              <w:rPr>
                <w:rFonts w:hint="eastAsia"/>
                <w:color w:val="000000"/>
                <w:sz w:val="18"/>
                <w:lang w:val="en-GB"/>
              </w:rPr>
              <w:t>STD</w:t>
            </w:r>
          </w:p>
          <w:p w14:paraId="54FE5ACA" w14:textId="77777777" w:rsidR="00DA3D1E" w:rsidRPr="00A52962" w:rsidRDefault="00DA3D1E" w:rsidP="006A5109">
            <w:pPr>
              <w:ind w:firstLineChars="200" w:firstLine="360"/>
              <w:rPr>
                <w:color w:val="000000"/>
                <w:sz w:val="18"/>
                <w:lang w:val="en-GB"/>
              </w:rPr>
            </w:pPr>
            <w:r w:rsidRPr="00A52962">
              <w:rPr>
                <w:color w:val="000000"/>
                <w:sz w:val="18"/>
                <w:lang w:val="en-GB"/>
              </w:rPr>
              <w:t>TCP</w:t>
            </w:r>
          </w:p>
          <w:p w14:paraId="3CEDDE56" w14:textId="77777777" w:rsidR="00DA3D1E" w:rsidRPr="00A52962" w:rsidRDefault="00DA3D1E" w:rsidP="006A5109">
            <w:pPr>
              <w:ind w:firstLineChars="200" w:firstLine="360"/>
              <w:rPr>
                <w:color w:val="000000"/>
                <w:sz w:val="18"/>
                <w:lang w:val="en-GB"/>
              </w:rPr>
            </w:pPr>
            <w:r w:rsidRPr="00A52962">
              <w:rPr>
                <w:color w:val="000000"/>
                <w:sz w:val="18"/>
                <w:lang w:val="en-GB"/>
              </w:rPr>
              <w:t>TS</w:t>
            </w:r>
          </w:p>
          <w:p w14:paraId="0C7752C0" w14:textId="77777777" w:rsidR="00DA3D1E" w:rsidRPr="00A52962" w:rsidRDefault="00DA3D1E" w:rsidP="006A5109">
            <w:pPr>
              <w:ind w:firstLineChars="200" w:firstLine="360"/>
              <w:rPr>
                <w:color w:val="000000"/>
                <w:sz w:val="18"/>
                <w:lang w:val="en-GB"/>
              </w:rPr>
            </w:pPr>
            <w:r w:rsidRPr="00A52962">
              <w:rPr>
                <w:color w:val="000000"/>
                <w:sz w:val="18"/>
                <w:lang w:val="en-GB"/>
              </w:rPr>
              <w:t>UDP</w:t>
            </w:r>
          </w:p>
          <w:p w14:paraId="58AE4A7E" w14:textId="77777777" w:rsidR="00DA3D1E" w:rsidRPr="00A52962" w:rsidRDefault="00DA3D1E" w:rsidP="006A5109">
            <w:pPr>
              <w:ind w:firstLineChars="200" w:firstLine="360"/>
              <w:rPr>
                <w:color w:val="000000"/>
                <w:sz w:val="18"/>
                <w:lang w:val="en-GB"/>
              </w:rPr>
            </w:pPr>
            <w:r w:rsidRPr="00A52962">
              <w:rPr>
                <w:color w:val="000000"/>
                <w:sz w:val="18"/>
                <w:lang w:val="en-GB"/>
              </w:rPr>
              <w:t>URI</w:t>
            </w:r>
          </w:p>
          <w:p w14:paraId="316CAD33" w14:textId="77777777" w:rsidR="00DA3D1E" w:rsidRPr="00A52962" w:rsidRDefault="00DA3D1E" w:rsidP="006A5109">
            <w:pPr>
              <w:ind w:firstLineChars="200" w:firstLine="360"/>
              <w:rPr>
                <w:color w:val="000000"/>
                <w:sz w:val="18"/>
                <w:lang w:val="en-GB"/>
              </w:rPr>
            </w:pPr>
            <w:r w:rsidRPr="00A52962">
              <w:rPr>
                <w:color w:val="000000"/>
                <w:sz w:val="18"/>
                <w:lang w:val="en-GB"/>
              </w:rPr>
              <w:t>URL</w:t>
            </w:r>
          </w:p>
          <w:p w14:paraId="313D46CF" w14:textId="77777777" w:rsidR="00DA3D1E" w:rsidRPr="00A52962" w:rsidRDefault="00DA3D1E" w:rsidP="006A5109">
            <w:pPr>
              <w:ind w:firstLineChars="200" w:firstLine="360"/>
              <w:rPr>
                <w:color w:val="000000"/>
                <w:sz w:val="18"/>
                <w:lang w:val="en-GB"/>
              </w:rPr>
            </w:pPr>
            <w:r w:rsidRPr="00A52962">
              <w:rPr>
                <w:color w:val="000000"/>
                <w:sz w:val="18"/>
                <w:lang w:val="en-GB"/>
              </w:rPr>
              <w:t>URN</w:t>
            </w:r>
          </w:p>
          <w:p w14:paraId="16D23F67" w14:textId="77777777" w:rsidR="00DA3D1E" w:rsidRPr="00A52962" w:rsidRDefault="00DA3D1E" w:rsidP="006A5109">
            <w:pPr>
              <w:ind w:firstLineChars="200" w:firstLine="360"/>
              <w:rPr>
                <w:color w:val="000000"/>
                <w:sz w:val="18"/>
                <w:lang w:val="en-GB"/>
              </w:rPr>
            </w:pPr>
            <w:r w:rsidRPr="00A52962">
              <w:rPr>
                <w:color w:val="000000"/>
                <w:sz w:val="18"/>
                <w:lang w:val="en-GB"/>
              </w:rPr>
              <w:t>UTC</w:t>
            </w:r>
          </w:p>
          <w:p w14:paraId="1AD721D8" w14:textId="77777777" w:rsidR="00DA3D1E" w:rsidRPr="00A52962" w:rsidRDefault="00DA3D1E" w:rsidP="006A5109">
            <w:pPr>
              <w:ind w:firstLineChars="200" w:firstLine="360"/>
              <w:rPr>
                <w:color w:val="000000"/>
                <w:sz w:val="18"/>
                <w:lang w:val="en-GB"/>
              </w:rPr>
            </w:pPr>
            <w:r w:rsidRPr="00A52962">
              <w:rPr>
                <w:color w:val="000000"/>
                <w:sz w:val="18"/>
                <w:lang w:val="en-GB"/>
              </w:rPr>
              <w:t>UUID</w:t>
            </w:r>
          </w:p>
          <w:p w14:paraId="4A3A23A0" w14:textId="77777777" w:rsidR="00DA3D1E" w:rsidRPr="00A52962" w:rsidRDefault="00DA3D1E" w:rsidP="006A5109">
            <w:pPr>
              <w:ind w:firstLineChars="200" w:firstLine="360"/>
              <w:rPr>
                <w:color w:val="000000"/>
                <w:sz w:val="18"/>
                <w:lang w:val="en-GB"/>
              </w:rPr>
            </w:pPr>
            <w:r w:rsidRPr="00A52962">
              <w:rPr>
                <w:color w:val="000000"/>
                <w:sz w:val="18"/>
                <w:lang w:val="en-GB"/>
              </w:rPr>
              <w:t>XML</w:t>
            </w:r>
          </w:p>
        </w:tc>
        <w:tc>
          <w:tcPr>
            <w:tcW w:w="3201" w:type="dxa"/>
            <w:shd w:val="clear" w:color="auto" w:fill="auto"/>
          </w:tcPr>
          <w:p w14:paraId="337587E5" w14:textId="77777777" w:rsidR="00DA3D1E" w:rsidRDefault="00DA3D1E" w:rsidP="006A5109">
            <w:pPr>
              <w:ind w:firstLine="360"/>
              <w:rPr>
                <w:color w:val="000000"/>
                <w:sz w:val="18"/>
                <w:lang w:val="en-GB"/>
              </w:rPr>
            </w:pPr>
            <w:r w:rsidRPr="006D3C81">
              <w:rPr>
                <w:rFonts w:hint="eastAsia"/>
                <w:color w:val="000000"/>
                <w:sz w:val="18"/>
                <w:lang w:val="en-GB"/>
              </w:rPr>
              <w:t>音视频编解码标准</w:t>
            </w:r>
          </w:p>
          <w:p w14:paraId="6232EBF3" w14:textId="77722071" w:rsidR="00104920" w:rsidRPr="00A52962" w:rsidRDefault="00104920" w:rsidP="006A5109">
            <w:pPr>
              <w:ind w:firstLine="360"/>
              <w:rPr>
                <w:color w:val="000000"/>
                <w:sz w:val="18"/>
                <w:lang w:val="en-GB"/>
              </w:rPr>
            </w:pPr>
            <w:r>
              <w:rPr>
                <w:rFonts w:hint="eastAsia"/>
                <w:color w:val="000000"/>
                <w:sz w:val="18"/>
                <w:lang w:val="en-GB"/>
              </w:rPr>
              <w:t>第三代</w:t>
            </w:r>
            <w:r w:rsidRPr="00104920">
              <w:rPr>
                <w:rFonts w:hint="eastAsia"/>
                <w:color w:val="000000"/>
                <w:sz w:val="18"/>
                <w:lang w:val="en-GB"/>
              </w:rPr>
              <w:t>音视频编解码标准</w:t>
            </w:r>
          </w:p>
          <w:p w14:paraId="3EEB1CB4" w14:textId="77777777" w:rsidR="00DA3D1E" w:rsidRDefault="00DA3D1E" w:rsidP="006A5109">
            <w:pPr>
              <w:ind w:firstLine="360"/>
              <w:rPr>
                <w:color w:val="000000"/>
                <w:sz w:val="18"/>
                <w:lang w:val="en-GB"/>
              </w:rPr>
            </w:pPr>
            <w:r w:rsidRPr="006D3C81">
              <w:rPr>
                <w:rFonts w:hint="eastAsia"/>
                <w:color w:val="000000"/>
                <w:sz w:val="18"/>
                <w:lang w:val="en-GB"/>
              </w:rPr>
              <w:t>通用媒体格式</w:t>
            </w:r>
          </w:p>
          <w:p w14:paraId="61EE600B" w14:textId="057E4C9B" w:rsidR="00A773D6" w:rsidRPr="00A52962" w:rsidRDefault="00EA1B16" w:rsidP="006A5109">
            <w:pPr>
              <w:ind w:firstLine="360"/>
              <w:rPr>
                <w:color w:val="000000"/>
                <w:sz w:val="18"/>
                <w:lang w:val="en-GB"/>
              </w:rPr>
            </w:pPr>
            <w:r>
              <w:rPr>
                <w:rFonts w:hint="eastAsia"/>
                <w:color w:val="000000"/>
                <w:sz w:val="18"/>
                <w:lang w:val="en-GB"/>
              </w:rPr>
              <w:t>编码图像</w:t>
            </w:r>
            <w:r>
              <w:rPr>
                <w:color w:val="000000"/>
                <w:sz w:val="18"/>
                <w:lang w:val="en-GB"/>
              </w:rPr>
              <w:t>缓冲区</w:t>
            </w:r>
          </w:p>
          <w:p w14:paraId="5CB90E4A" w14:textId="77777777" w:rsidR="00DA3D1E" w:rsidRDefault="00DA3D1E" w:rsidP="0098374D">
            <w:pPr>
              <w:ind w:firstLine="360"/>
              <w:rPr>
                <w:color w:val="000000"/>
                <w:sz w:val="18"/>
                <w:lang w:val="en-GB"/>
              </w:rPr>
            </w:pPr>
            <w:r>
              <w:rPr>
                <w:rFonts w:hint="eastAsia"/>
                <w:color w:val="000000"/>
                <w:sz w:val="18"/>
                <w:lang w:val="en-GB"/>
              </w:rPr>
              <w:t>基于</w:t>
            </w:r>
            <w:r>
              <w:rPr>
                <w:rFonts w:hint="eastAsia"/>
                <w:color w:val="000000"/>
                <w:sz w:val="18"/>
                <w:lang w:val="en-GB"/>
              </w:rPr>
              <w:t>H</w:t>
            </w:r>
            <w:r>
              <w:rPr>
                <w:color w:val="000000"/>
                <w:sz w:val="18"/>
                <w:lang w:val="en-GB"/>
              </w:rPr>
              <w:t>TTP</w:t>
            </w:r>
            <w:r>
              <w:rPr>
                <w:rFonts w:hint="eastAsia"/>
                <w:color w:val="000000"/>
                <w:sz w:val="18"/>
                <w:lang w:val="en-GB"/>
              </w:rPr>
              <w:t>的动态自适应流媒体</w:t>
            </w:r>
          </w:p>
          <w:p w14:paraId="312481B1" w14:textId="4EED41F8" w:rsidR="00A773D6" w:rsidRPr="00A52962" w:rsidRDefault="00A773D6" w:rsidP="0098374D">
            <w:pPr>
              <w:ind w:firstLine="360"/>
              <w:rPr>
                <w:color w:val="000000"/>
                <w:sz w:val="18"/>
                <w:lang w:val="en-GB"/>
              </w:rPr>
            </w:pPr>
            <w:r w:rsidRPr="00A773D6">
              <w:rPr>
                <w:rFonts w:hint="eastAsia"/>
                <w:color w:val="000000"/>
                <w:sz w:val="18"/>
                <w:lang w:val="en-GB"/>
              </w:rPr>
              <w:t>解码图像缓冲区</w:t>
            </w:r>
          </w:p>
          <w:p w14:paraId="4266121C" w14:textId="77777777" w:rsidR="00DA3D1E" w:rsidRPr="00A52962" w:rsidRDefault="00DA3D1E" w:rsidP="006A5109">
            <w:pPr>
              <w:ind w:firstLine="360"/>
              <w:rPr>
                <w:color w:val="000000"/>
                <w:sz w:val="18"/>
                <w:lang w:val="en-GB"/>
              </w:rPr>
            </w:pPr>
            <w:r w:rsidRPr="006D3C81">
              <w:rPr>
                <w:rFonts w:hint="eastAsia"/>
                <w:color w:val="000000"/>
                <w:sz w:val="18"/>
                <w:lang w:val="en-GB"/>
              </w:rPr>
              <w:t>解码时间戳</w:t>
            </w:r>
          </w:p>
          <w:p w14:paraId="60D1A538" w14:textId="3572A3C8" w:rsidR="00DA3D1E" w:rsidRPr="006D3C81" w:rsidRDefault="00DA3D1E" w:rsidP="006A5109">
            <w:pPr>
              <w:ind w:firstLine="360"/>
              <w:rPr>
                <w:color w:val="000000"/>
                <w:sz w:val="18"/>
                <w:lang w:val="en-GB"/>
              </w:rPr>
            </w:pPr>
            <w:r w:rsidRPr="006D3C81">
              <w:rPr>
                <w:rFonts w:hint="eastAsia"/>
                <w:color w:val="000000"/>
                <w:sz w:val="18"/>
                <w:lang w:val="en-GB"/>
              </w:rPr>
              <w:t>先进先出</w:t>
            </w:r>
          </w:p>
          <w:p w14:paraId="65BC4882" w14:textId="77777777" w:rsidR="00DA3D1E" w:rsidRPr="00A52962" w:rsidRDefault="00DA3D1E" w:rsidP="006A5109">
            <w:pPr>
              <w:ind w:firstLine="360"/>
              <w:rPr>
                <w:color w:val="000000"/>
                <w:sz w:val="18"/>
                <w:lang w:val="en-GB"/>
              </w:rPr>
            </w:pPr>
            <w:r w:rsidRPr="006D3C81">
              <w:rPr>
                <w:rFonts w:hint="eastAsia"/>
                <w:color w:val="000000"/>
                <w:sz w:val="18"/>
                <w:lang w:val="en-GB"/>
              </w:rPr>
              <w:t>混合</w:t>
            </w:r>
            <w:proofErr w:type="gramStart"/>
            <w:r w:rsidRPr="006D3C81">
              <w:rPr>
                <w:rFonts w:hint="eastAsia"/>
                <w:color w:val="000000"/>
                <w:sz w:val="18"/>
                <w:lang w:val="en-GB"/>
              </w:rPr>
              <w:t>对数型伽马</w:t>
            </w:r>
            <w:proofErr w:type="gramEnd"/>
          </w:p>
          <w:p w14:paraId="0336840A" w14:textId="77777777" w:rsidR="00DA3D1E" w:rsidRPr="00A52962" w:rsidRDefault="00DA3D1E" w:rsidP="006A5109">
            <w:pPr>
              <w:ind w:firstLine="360"/>
              <w:rPr>
                <w:color w:val="000000"/>
                <w:sz w:val="18"/>
                <w:lang w:val="en-GB"/>
              </w:rPr>
            </w:pPr>
            <w:r w:rsidRPr="00A52962">
              <w:rPr>
                <w:color w:val="000000"/>
                <w:sz w:val="18"/>
                <w:lang w:val="en-GB"/>
              </w:rPr>
              <w:t>超文本传送协议</w:t>
            </w:r>
          </w:p>
          <w:p w14:paraId="5D741AD2" w14:textId="77777777" w:rsidR="00DA3D1E" w:rsidRDefault="00DA3D1E" w:rsidP="006A5109">
            <w:pPr>
              <w:ind w:firstLine="360"/>
              <w:rPr>
                <w:color w:val="000000"/>
                <w:sz w:val="18"/>
                <w:lang w:val="en-GB"/>
              </w:rPr>
            </w:pPr>
            <w:r w:rsidRPr="00A52962">
              <w:rPr>
                <w:color w:val="000000"/>
                <w:sz w:val="18"/>
                <w:lang w:val="en-GB"/>
              </w:rPr>
              <w:t>ISO</w:t>
            </w:r>
            <w:r>
              <w:rPr>
                <w:rFonts w:hint="eastAsia"/>
                <w:color w:val="000000"/>
                <w:sz w:val="18"/>
                <w:lang w:val="en-GB"/>
              </w:rPr>
              <w:t>基本</w:t>
            </w:r>
            <w:r w:rsidRPr="00A52962">
              <w:rPr>
                <w:color w:val="000000"/>
                <w:sz w:val="18"/>
                <w:lang w:val="en-GB"/>
              </w:rPr>
              <w:t>媒体文件格式</w:t>
            </w:r>
          </w:p>
          <w:p w14:paraId="4A35C40E" w14:textId="77777777" w:rsidR="00DA3D1E" w:rsidRDefault="00DA3D1E" w:rsidP="006A5109">
            <w:pPr>
              <w:ind w:firstLine="360"/>
              <w:rPr>
                <w:color w:val="000000"/>
                <w:sz w:val="18"/>
                <w:lang w:val="en-GB"/>
              </w:rPr>
            </w:pPr>
            <w:r w:rsidRPr="006D3C81">
              <w:rPr>
                <w:rFonts w:hint="eastAsia"/>
                <w:color w:val="000000"/>
                <w:sz w:val="18"/>
                <w:lang w:val="en-GB"/>
              </w:rPr>
              <w:t>知识层数据缓存模型</w:t>
            </w:r>
          </w:p>
          <w:p w14:paraId="0BAF2ECC" w14:textId="0A020334" w:rsidR="00DA3D1E" w:rsidRDefault="00D3152E" w:rsidP="006A5109">
            <w:pPr>
              <w:ind w:firstLine="360"/>
              <w:rPr>
                <w:color w:val="000000"/>
                <w:sz w:val="18"/>
                <w:lang w:val="en-GB"/>
              </w:rPr>
            </w:pPr>
            <w:r>
              <w:rPr>
                <w:rFonts w:hint="eastAsia"/>
                <w:color w:val="000000"/>
                <w:sz w:val="18"/>
                <w:lang w:val="en-GB"/>
              </w:rPr>
              <w:t>最</w:t>
            </w:r>
            <w:r w:rsidR="00772D14">
              <w:rPr>
                <w:rFonts w:hint="eastAsia"/>
                <w:color w:val="000000"/>
                <w:sz w:val="18"/>
                <w:lang w:val="en-GB"/>
              </w:rPr>
              <w:t>不</w:t>
            </w:r>
            <w:r w:rsidR="00772D14">
              <w:rPr>
                <w:color w:val="000000"/>
                <w:sz w:val="18"/>
                <w:lang w:val="en-GB"/>
              </w:rPr>
              <w:t>常</w:t>
            </w:r>
            <w:r w:rsidR="00772D14">
              <w:rPr>
                <w:rFonts w:hint="eastAsia"/>
                <w:color w:val="000000"/>
                <w:sz w:val="18"/>
                <w:lang w:val="en-GB"/>
              </w:rPr>
              <w:t>使用</w:t>
            </w:r>
          </w:p>
          <w:p w14:paraId="5AA2F630" w14:textId="0A41A9AD" w:rsidR="00DA3D1E" w:rsidRPr="006D3C81" w:rsidRDefault="00D3152E" w:rsidP="006A5109">
            <w:pPr>
              <w:ind w:firstLine="360"/>
              <w:rPr>
                <w:color w:val="000000"/>
                <w:sz w:val="18"/>
                <w:lang w:val="en-GB"/>
              </w:rPr>
            </w:pPr>
            <w:r>
              <w:rPr>
                <w:rFonts w:hint="eastAsia"/>
                <w:color w:val="000000"/>
                <w:sz w:val="18"/>
                <w:lang w:val="en-GB"/>
              </w:rPr>
              <w:t>最近</w:t>
            </w:r>
            <w:r w:rsidR="00772D14">
              <w:rPr>
                <w:rFonts w:hint="eastAsia"/>
                <w:color w:val="000000"/>
                <w:sz w:val="18"/>
                <w:lang w:val="en-GB"/>
              </w:rPr>
              <w:t>最少</w:t>
            </w:r>
            <w:r w:rsidR="00772D14">
              <w:rPr>
                <w:color w:val="000000"/>
                <w:sz w:val="18"/>
                <w:lang w:val="en-GB"/>
              </w:rPr>
              <w:t>使用</w:t>
            </w:r>
          </w:p>
          <w:p w14:paraId="38CB847A" w14:textId="77777777" w:rsidR="00DA3D1E" w:rsidRPr="00A52962" w:rsidRDefault="00DA3D1E" w:rsidP="006A5109">
            <w:pPr>
              <w:ind w:firstLine="360"/>
              <w:rPr>
                <w:color w:val="000000"/>
                <w:sz w:val="18"/>
                <w:lang w:val="en-GB"/>
              </w:rPr>
            </w:pPr>
            <w:r w:rsidRPr="006D3C81">
              <w:rPr>
                <w:rFonts w:hint="eastAsia"/>
                <w:color w:val="000000"/>
                <w:sz w:val="18"/>
                <w:lang w:val="en-GB"/>
              </w:rPr>
              <w:t>知识随机访问点</w:t>
            </w:r>
          </w:p>
          <w:p w14:paraId="72A60B84" w14:textId="77777777" w:rsidR="00DA3D1E" w:rsidRDefault="00DA3D1E" w:rsidP="006A5109">
            <w:pPr>
              <w:ind w:firstLine="360"/>
              <w:rPr>
                <w:color w:val="000000"/>
                <w:sz w:val="18"/>
                <w:lang w:val="en-GB"/>
              </w:rPr>
            </w:pPr>
            <w:r w:rsidRPr="00A52962">
              <w:rPr>
                <w:color w:val="000000"/>
                <w:sz w:val="18"/>
                <w:lang w:val="en-GB"/>
              </w:rPr>
              <w:t>多用途互联网邮件扩展类型</w:t>
            </w:r>
          </w:p>
          <w:p w14:paraId="6714C6EE" w14:textId="77777777" w:rsidR="00DA3D1E" w:rsidRPr="00A52962" w:rsidRDefault="00DA3D1E" w:rsidP="006A5109">
            <w:pPr>
              <w:ind w:firstLine="360"/>
              <w:rPr>
                <w:color w:val="000000"/>
                <w:sz w:val="18"/>
                <w:lang w:val="en-GB"/>
              </w:rPr>
            </w:pPr>
            <w:r w:rsidRPr="00C67153">
              <w:rPr>
                <w:rFonts w:hint="eastAsia"/>
                <w:color w:val="000000"/>
                <w:sz w:val="18"/>
                <w:lang w:val="en-GB"/>
              </w:rPr>
              <w:t>媒体最小分割单元</w:t>
            </w:r>
          </w:p>
          <w:p w14:paraId="23207B98" w14:textId="77777777" w:rsidR="00DA3D1E" w:rsidRPr="00A52962" w:rsidRDefault="00DA3D1E" w:rsidP="006A5109">
            <w:pPr>
              <w:ind w:firstLine="360"/>
              <w:rPr>
                <w:color w:val="000000"/>
                <w:sz w:val="18"/>
                <w:lang w:val="en-GB"/>
              </w:rPr>
            </w:pPr>
            <w:r w:rsidRPr="00A52962">
              <w:rPr>
                <w:color w:val="000000"/>
                <w:sz w:val="18"/>
                <w:lang w:val="en-GB"/>
              </w:rPr>
              <w:t>媒体呈现</w:t>
            </w:r>
          </w:p>
          <w:p w14:paraId="3032359C" w14:textId="77777777" w:rsidR="00DA3D1E" w:rsidRDefault="00DA3D1E" w:rsidP="006A5109">
            <w:pPr>
              <w:ind w:firstLine="360"/>
              <w:rPr>
                <w:color w:val="000000"/>
                <w:sz w:val="18"/>
                <w:lang w:val="en-GB"/>
              </w:rPr>
            </w:pPr>
            <w:r w:rsidRPr="00A52962">
              <w:rPr>
                <w:color w:val="000000"/>
                <w:sz w:val="18"/>
                <w:lang w:val="en-GB"/>
              </w:rPr>
              <w:t>最大传输单元</w:t>
            </w:r>
          </w:p>
          <w:p w14:paraId="5BEED453" w14:textId="63FA18E3" w:rsidR="00A20FDE" w:rsidRDefault="00A773D6" w:rsidP="006A5109">
            <w:pPr>
              <w:ind w:firstLine="360"/>
              <w:rPr>
                <w:color w:val="000000"/>
                <w:sz w:val="18"/>
                <w:lang w:val="en-GB"/>
              </w:rPr>
            </w:pPr>
            <w:r>
              <w:rPr>
                <w:rFonts w:hint="eastAsia"/>
                <w:color w:val="000000"/>
                <w:sz w:val="18"/>
                <w:lang w:val="en-GB"/>
              </w:rPr>
              <w:t>分组化</w:t>
            </w:r>
            <w:r w:rsidRPr="00A773D6">
              <w:rPr>
                <w:rFonts w:hint="eastAsia"/>
                <w:color w:val="000000"/>
                <w:sz w:val="18"/>
                <w:lang w:val="en-GB"/>
              </w:rPr>
              <w:t>基本流</w:t>
            </w:r>
          </w:p>
          <w:p w14:paraId="113F6EC7" w14:textId="77777777" w:rsidR="00DA3D1E" w:rsidRPr="00A52962" w:rsidRDefault="00DA3D1E" w:rsidP="006A5109">
            <w:pPr>
              <w:ind w:firstLine="360"/>
              <w:rPr>
                <w:color w:val="000000"/>
                <w:sz w:val="18"/>
                <w:lang w:val="en-GB"/>
              </w:rPr>
            </w:pPr>
            <w:r>
              <w:rPr>
                <w:rFonts w:hint="eastAsia"/>
                <w:color w:val="000000"/>
                <w:sz w:val="18"/>
                <w:lang w:val="en-GB"/>
              </w:rPr>
              <w:t>节目</w:t>
            </w:r>
            <w:r>
              <w:rPr>
                <w:color w:val="000000"/>
                <w:sz w:val="18"/>
                <w:lang w:val="en-GB"/>
              </w:rPr>
              <w:t>流</w:t>
            </w:r>
          </w:p>
          <w:p w14:paraId="4989783F" w14:textId="77777777" w:rsidR="00DA3D1E" w:rsidRPr="00A52962" w:rsidRDefault="00DA3D1E" w:rsidP="006A5109">
            <w:pPr>
              <w:ind w:firstLine="360"/>
              <w:rPr>
                <w:color w:val="000000"/>
                <w:sz w:val="18"/>
                <w:lang w:val="en-GB"/>
              </w:rPr>
            </w:pPr>
            <w:r w:rsidRPr="00C9628F">
              <w:rPr>
                <w:rFonts w:hint="eastAsia"/>
                <w:color w:val="000000"/>
                <w:sz w:val="18"/>
                <w:lang w:val="en-GB"/>
              </w:rPr>
              <w:t>显示时间戳</w:t>
            </w:r>
          </w:p>
          <w:p w14:paraId="39D6EC51" w14:textId="77777777" w:rsidR="00DA3D1E" w:rsidRPr="00A52962" w:rsidRDefault="00DA3D1E" w:rsidP="006A5109">
            <w:pPr>
              <w:ind w:firstLine="360"/>
              <w:rPr>
                <w:color w:val="000000"/>
                <w:sz w:val="18"/>
                <w:lang w:val="en-GB"/>
              </w:rPr>
            </w:pPr>
            <w:r w:rsidRPr="00A52962">
              <w:rPr>
                <w:color w:val="000000"/>
                <w:sz w:val="18"/>
                <w:lang w:val="en-GB"/>
              </w:rPr>
              <w:t>包标识符</w:t>
            </w:r>
          </w:p>
          <w:p w14:paraId="0534BAB1" w14:textId="77777777" w:rsidR="00DA3D1E" w:rsidRPr="00A52962" w:rsidRDefault="00DA3D1E" w:rsidP="006A5109">
            <w:pPr>
              <w:ind w:firstLine="360"/>
              <w:rPr>
                <w:color w:val="000000"/>
                <w:sz w:val="18"/>
                <w:lang w:val="en-GB"/>
              </w:rPr>
            </w:pPr>
            <w:r w:rsidRPr="00A52962">
              <w:rPr>
                <w:color w:val="000000"/>
                <w:sz w:val="18"/>
                <w:lang w:val="en-GB"/>
              </w:rPr>
              <w:t>随机访问点</w:t>
            </w:r>
          </w:p>
          <w:p w14:paraId="52EAD4EB" w14:textId="77777777" w:rsidR="00DA3D1E" w:rsidRDefault="00DA3D1E" w:rsidP="006A5109">
            <w:pPr>
              <w:ind w:firstLine="360"/>
              <w:rPr>
                <w:color w:val="000000"/>
                <w:sz w:val="18"/>
                <w:lang w:val="en-GB"/>
              </w:rPr>
            </w:pPr>
            <w:r w:rsidRPr="00A52962">
              <w:rPr>
                <w:color w:val="000000"/>
                <w:sz w:val="18"/>
                <w:lang w:val="en-GB"/>
              </w:rPr>
              <w:t>实时</w:t>
            </w:r>
            <w:r>
              <w:rPr>
                <w:rFonts w:hint="eastAsia"/>
                <w:color w:val="000000"/>
                <w:sz w:val="18"/>
                <w:lang w:val="en-GB"/>
              </w:rPr>
              <w:t>传输</w:t>
            </w:r>
            <w:r w:rsidRPr="00A52962">
              <w:rPr>
                <w:color w:val="000000"/>
                <w:sz w:val="18"/>
                <w:lang w:val="en-GB"/>
              </w:rPr>
              <w:t>协议</w:t>
            </w:r>
          </w:p>
          <w:p w14:paraId="15F71331" w14:textId="77777777" w:rsidR="00DA3D1E" w:rsidRPr="00A52962" w:rsidRDefault="00DA3D1E" w:rsidP="006A5109">
            <w:pPr>
              <w:ind w:firstLine="360"/>
              <w:rPr>
                <w:color w:val="000000"/>
                <w:sz w:val="18"/>
                <w:lang w:val="en-GB"/>
              </w:rPr>
            </w:pPr>
            <w:proofErr w:type="gramStart"/>
            <w:r w:rsidRPr="00C9628F">
              <w:rPr>
                <w:rFonts w:hint="eastAsia"/>
                <w:color w:val="000000"/>
                <w:sz w:val="18"/>
                <w:lang w:val="en-GB"/>
              </w:rPr>
              <w:t>流访问点</w:t>
            </w:r>
            <w:proofErr w:type="gramEnd"/>
          </w:p>
          <w:p w14:paraId="42A7EDC8" w14:textId="77777777" w:rsidR="00DA3D1E" w:rsidRPr="00A52962" w:rsidRDefault="00DA3D1E" w:rsidP="006A5109">
            <w:pPr>
              <w:ind w:firstLine="360"/>
              <w:rPr>
                <w:color w:val="000000"/>
                <w:sz w:val="18"/>
                <w:lang w:val="en-GB"/>
              </w:rPr>
            </w:pPr>
            <w:r w:rsidRPr="00A52962">
              <w:rPr>
                <w:color w:val="000000"/>
                <w:sz w:val="18"/>
                <w:lang w:val="en-GB"/>
              </w:rPr>
              <w:t>智能媒体传输</w:t>
            </w:r>
          </w:p>
          <w:p w14:paraId="3F59E73A" w14:textId="77777777" w:rsidR="00DA3D1E" w:rsidRDefault="00DA3D1E" w:rsidP="006A5109">
            <w:pPr>
              <w:ind w:firstLine="360"/>
              <w:rPr>
                <w:color w:val="000000"/>
                <w:sz w:val="18"/>
                <w:lang w:val="en-GB"/>
              </w:rPr>
            </w:pPr>
            <w:r w:rsidRPr="00A52962">
              <w:rPr>
                <w:color w:val="000000"/>
                <w:sz w:val="18"/>
                <w:lang w:val="en-GB"/>
              </w:rPr>
              <w:t>智能媒体传输协议</w:t>
            </w:r>
          </w:p>
          <w:p w14:paraId="38D4FD24" w14:textId="20C396F5" w:rsidR="00A773D6" w:rsidRPr="00A52962" w:rsidRDefault="00A773D6" w:rsidP="006A5109">
            <w:pPr>
              <w:ind w:firstLine="360"/>
              <w:rPr>
                <w:color w:val="000000"/>
                <w:sz w:val="18"/>
                <w:lang w:val="en-GB"/>
              </w:rPr>
            </w:pPr>
            <w:r w:rsidRPr="00A773D6">
              <w:rPr>
                <w:rFonts w:hint="eastAsia"/>
                <w:color w:val="000000"/>
                <w:sz w:val="18"/>
                <w:lang w:val="en-GB"/>
              </w:rPr>
              <w:t>系统目标解码器</w:t>
            </w:r>
          </w:p>
          <w:p w14:paraId="7708602D" w14:textId="77777777" w:rsidR="00DA3D1E" w:rsidRPr="00A52962" w:rsidRDefault="00DA3D1E" w:rsidP="006A5109">
            <w:pPr>
              <w:ind w:firstLine="360"/>
              <w:rPr>
                <w:color w:val="000000"/>
                <w:sz w:val="18"/>
                <w:lang w:val="en-GB"/>
              </w:rPr>
            </w:pPr>
            <w:r w:rsidRPr="00A52962">
              <w:rPr>
                <w:color w:val="000000"/>
                <w:sz w:val="18"/>
                <w:lang w:val="en-GB"/>
              </w:rPr>
              <w:t>传输控制协议</w:t>
            </w:r>
          </w:p>
          <w:p w14:paraId="175EA2D3" w14:textId="77777777" w:rsidR="00DA3D1E" w:rsidRPr="00A52962" w:rsidRDefault="00DA3D1E" w:rsidP="006A5109">
            <w:pPr>
              <w:ind w:firstLine="360"/>
              <w:rPr>
                <w:color w:val="000000"/>
                <w:sz w:val="18"/>
                <w:lang w:val="en-GB"/>
              </w:rPr>
            </w:pPr>
            <w:r w:rsidRPr="00A52962">
              <w:rPr>
                <w:color w:val="000000"/>
                <w:sz w:val="18"/>
                <w:lang w:val="en-GB"/>
              </w:rPr>
              <w:t>传输流</w:t>
            </w:r>
          </w:p>
          <w:p w14:paraId="24993186" w14:textId="77777777" w:rsidR="00DA3D1E" w:rsidRPr="00A52962" w:rsidRDefault="00DA3D1E" w:rsidP="006A5109">
            <w:pPr>
              <w:ind w:firstLine="360"/>
              <w:rPr>
                <w:color w:val="000000"/>
                <w:sz w:val="18"/>
                <w:lang w:val="en-GB"/>
              </w:rPr>
            </w:pPr>
            <w:r w:rsidRPr="00A52962">
              <w:rPr>
                <w:color w:val="000000"/>
                <w:sz w:val="18"/>
                <w:lang w:val="en-GB"/>
              </w:rPr>
              <w:t>用户数据报协议</w:t>
            </w:r>
          </w:p>
          <w:p w14:paraId="240DB65A" w14:textId="77777777" w:rsidR="00DA3D1E" w:rsidRPr="00A52962" w:rsidRDefault="00DA3D1E" w:rsidP="006A5109">
            <w:pPr>
              <w:ind w:firstLine="360"/>
              <w:rPr>
                <w:color w:val="000000"/>
                <w:sz w:val="18"/>
                <w:lang w:val="en-GB"/>
              </w:rPr>
            </w:pPr>
            <w:r w:rsidRPr="00A52962">
              <w:rPr>
                <w:color w:val="000000"/>
                <w:sz w:val="18"/>
                <w:lang w:val="en-GB"/>
              </w:rPr>
              <w:t>统一资源标识符</w:t>
            </w:r>
          </w:p>
          <w:p w14:paraId="3D1957EA" w14:textId="77777777" w:rsidR="00DA3D1E" w:rsidRPr="00A52962" w:rsidRDefault="00DA3D1E" w:rsidP="006A5109">
            <w:pPr>
              <w:ind w:firstLine="360"/>
              <w:rPr>
                <w:color w:val="000000"/>
                <w:sz w:val="18"/>
                <w:lang w:val="en-GB"/>
              </w:rPr>
            </w:pPr>
            <w:r w:rsidRPr="00A52962">
              <w:rPr>
                <w:color w:val="000000"/>
                <w:sz w:val="18"/>
                <w:lang w:val="en-GB"/>
              </w:rPr>
              <w:t>统一资源定位器</w:t>
            </w:r>
          </w:p>
          <w:p w14:paraId="104E6ED9" w14:textId="77777777" w:rsidR="00DA3D1E" w:rsidRPr="00A52962" w:rsidRDefault="00DA3D1E" w:rsidP="006A5109">
            <w:pPr>
              <w:ind w:firstLine="360"/>
              <w:rPr>
                <w:color w:val="000000"/>
                <w:sz w:val="18"/>
                <w:lang w:val="en-GB"/>
              </w:rPr>
            </w:pPr>
            <w:r w:rsidRPr="00A52962">
              <w:rPr>
                <w:color w:val="000000"/>
                <w:sz w:val="18"/>
                <w:lang w:val="en-GB"/>
              </w:rPr>
              <w:t>统一资源名称</w:t>
            </w:r>
          </w:p>
          <w:p w14:paraId="2BFF2F35" w14:textId="77777777" w:rsidR="00DA3D1E" w:rsidRPr="00A52962" w:rsidRDefault="00DA3D1E" w:rsidP="006A5109">
            <w:pPr>
              <w:ind w:firstLine="360"/>
              <w:rPr>
                <w:color w:val="000000"/>
                <w:sz w:val="18"/>
                <w:lang w:val="en-GB"/>
              </w:rPr>
            </w:pPr>
            <w:r w:rsidRPr="00A52962">
              <w:rPr>
                <w:color w:val="000000"/>
                <w:sz w:val="18"/>
                <w:lang w:val="en-GB"/>
              </w:rPr>
              <w:t>协调</w:t>
            </w:r>
            <w:r>
              <w:rPr>
                <w:rFonts w:hint="eastAsia"/>
                <w:color w:val="000000"/>
                <w:sz w:val="18"/>
                <w:lang w:val="en-GB"/>
              </w:rPr>
              <w:t>世界</w:t>
            </w:r>
            <w:r w:rsidRPr="00A52962">
              <w:rPr>
                <w:color w:val="000000"/>
                <w:sz w:val="18"/>
                <w:lang w:val="en-GB"/>
              </w:rPr>
              <w:t>时</w:t>
            </w:r>
          </w:p>
          <w:p w14:paraId="77C2DCD1" w14:textId="77777777" w:rsidR="00DA3D1E" w:rsidRPr="00A52962" w:rsidRDefault="00DA3D1E" w:rsidP="006A5109">
            <w:pPr>
              <w:ind w:firstLine="360"/>
              <w:rPr>
                <w:color w:val="000000"/>
                <w:sz w:val="18"/>
                <w:lang w:val="en-GB"/>
              </w:rPr>
            </w:pPr>
            <w:r w:rsidRPr="00A52962">
              <w:rPr>
                <w:color w:val="000000"/>
                <w:sz w:val="18"/>
                <w:lang w:val="en-GB"/>
              </w:rPr>
              <w:t>通用唯一标识符</w:t>
            </w:r>
          </w:p>
          <w:p w14:paraId="099E3298" w14:textId="77777777" w:rsidR="00DA3D1E" w:rsidRPr="00A52962" w:rsidRDefault="00DA3D1E" w:rsidP="006A5109">
            <w:pPr>
              <w:ind w:firstLine="360"/>
              <w:rPr>
                <w:color w:val="000000"/>
                <w:sz w:val="18"/>
                <w:lang w:val="en-GB"/>
              </w:rPr>
            </w:pPr>
            <w:r w:rsidRPr="00A52962">
              <w:rPr>
                <w:color w:val="000000"/>
                <w:sz w:val="18"/>
                <w:lang w:val="en-GB"/>
              </w:rPr>
              <w:t>可扩展置标语言</w:t>
            </w:r>
          </w:p>
        </w:tc>
        <w:tc>
          <w:tcPr>
            <w:tcW w:w="4961" w:type="dxa"/>
            <w:shd w:val="clear" w:color="auto" w:fill="auto"/>
          </w:tcPr>
          <w:p w14:paraId="15079DA7" w14:textId="77777777" w:rsidR="00DA3D1E" w:rsidRDefault="00DA3D1E" w:rsidP="006A5109">
            <w:pPr>
              <w:ind w:firstLine="360"/>
              <w:rPr>
                <w:color w:val="000000"/>
                <w:sz w:val="18"/>
                <w:lang w:val="en-GB"/>
              </w:rPr>
            </w:pPr>
            <w:r w:rsidRPr="00A52962">
              <w:rPr>
                <w:color w:val="000000"/>
                <w:sz w:val="18"/>
                <w:lang w:val="en-GB"/>
              </w:rPr>
              <w:t>（</w:t>
            </w:r>
            <w:r w:rsidRPr="006D3C81">
              <w:rPr>
                <w:rFonts w:hint="eastAsia"/>
                <w:color w:val="000000"/>
                <w:sz w:val="18"/>
                <w:lang w:val="en-GB"/>
              </w:rPr>
              <w:t>Audio and Video Coding Standard</w:t>
            </w:r>
            <w:r w:rsidRPr="00A52962">
              <w:rPr>
                <w:color w:val="000000"/>
                <w:sz w:val="18"/>
                <w:lang w:val="en-GB"/>
              </w:rPr>
              <w:t>）</w:t>
            </w:r>
          </w:p>
          <w:p w14:paraId="128061C1" w14:textId="27731804" w:rsidR="00104920" w:rsidRPr="00A52962" w:rsidRDefault="00104920" w:rsidP="006A5109">
            <w:pPr>
              <w:ind w:firstLine="360"/>
              <w:rPr>
                <w:color w:val="000000"/>
                <w:sz w:val="18"/>
                <w:lang w:val="en-GB"/>
              </w:rPr>
            </w:pPr>
            <w:r>
              <w:rPr>
                <w:rFonts w:hint="eastAsia"/>
                <w:color w:val="000000"/>
                <w:sz w:val="18"/>
                <w:lang w:val="en-GB"/>
              </w:rPr>
              <w:t>（</w:t>
            </w:r>
            <w:r w:rsidRPr="00104920">
              <w:rPr>
                <w:color w:val="000000"/>
                <w:sz w:val="18"/>
                <w:lang w:val="en-GB"/>
              </w:rPr>
              <w:t>The Third Generation AVS Standard</w:t>
            </w:r>
            <w:r>
              <w:rPr>
                <w:color w:val="000000"/>
                <w:sz w:val="18"/>
                <w:lang w:val="en-GB"/>
              </w:rPr>
              <w:t>）</w:t>
            </w:r>
          </w:p>
          <w:p w14:paraId="6037DE7E" w14:textId="77777777" w:rsidR="00DA3D1E" w:rsidRDefault="00DA3D1E" w:rsidP="006A5109">
            <w:pPr>
              <w:ind w:firstLine="360"/>
              <w:rPr>
                <w:color w:val="000000"/>
                <w:sz w:val="18"/>
                <w:lang w:val="en-GB"/>
              </w:rPr>
            </w:pPr>
            <w:r w:rsidRPr="00A52962">
              <w:rPr>
                <w:color w:val="000000"/>
                <w:sz w:val="18"/>
                <w:lang w:val="en-GB"/>
              </w:rPr>
              <w:t>（</w:t>
            </w:r>
            <w:r w:rsidRPr="006D3C81">
              <w:rPr>
                <w:rFonts w:hint="eastAsia"/>
                <w:color w:val="000000"/>
                <w:sz w:val="18"/>
                <w:lang w:val="en-GB"/>
              </w:rPr>
              <w:t>Common Media Application Format</w:t>
            </w:r>
            <w:r w:rsidRPr="00A52962">
              <w:rPr>
                <w:color w:val="000000"/>
                <w:sz w:val="18"/>
                <w:lang w:val="en-GB"/>
              </w:rPr>
              <w:t>）</w:t>
            </w:r>
          </w:p>
          <w:p w14:paraId="10E77A96" w14:textId="765D12E9" w:rsidR="00A773D6" w:rsidRPr="00A52962" w:rsidRDefault="00A773D6" w:rsidP="006A5109">
            <w:pPr>
              <w:ind w:firstLine="360"/>
              <w:rPr>
                <w:color w:val="000000"/>
                <w:sz w:val="18"/>
                <w:lang w:val="en-GB"/>
              </w:rPr>
            </w:pPr>
            <w:r>
              <w:rPr>
                <w:rFonts w:hint="eastAsia"/>
                <w:color w:val="000000"/>
                <w:sz w:val="18"/>
                <w:lang w:val="en-GB"/>
              </w:rPr>
              <w:t>（</w:t>
            </w:r>
            <w:r>
              <w:rPr>
                <w:color w:val="000000"/>
                <w:sz w:val="18"/>
                <w:lang w:val="en-GB"/>
              </w:rPr>
              <w:t>Coded Picture B</w:t>
            </w:r>
            <w:r w:rsidRPr="00A773D6">
              <w:rPr>
                <w:color w:val="000000"/>
                <w:sz w:val="18"/>
                <w:lang w:val="en-GB"/>
              </w:rPr>
              <w:t>uffer</w:t>
            </w:r>
            <w:r>
              <w:rPr>
                <w:color w:val="000000"/>
                <w:sz w:val="18"/>
                <w:lang w:val="en-GB"/>
              </w:rPr>
              <w:t>）</w:t>
            </w:r>
          </w:p>
          <w:p w14:paraId="5A5F64E8" w14:textId="77777777" w:rsidR="00DA3D1E" w:rsidRDefault="00DA3D1E" w:rsidP="006A5109">
            <w:pPr>
              <w:ind w:firstLine="360"/>
              <w:rPr>
                <w:color w:val="000000"/>
                <w:sz w:val="18"/>
                <w:lang w:val="en-GB"/>
              </w:rPr>
            </w:pPr>
            <w:r>
              <w:rPr>
                <w:rFonts w:hint="eastAsia"/>
                <w:color w:val="000000"/>
                <w:sz w:val="18"/>
                <w:lang w:val="en-GB"/>
              </w:rPr>
              <w:t>（</w:t>
            </w:r>
            <w:r>
              <w:rPr>
                <w:rFonts w:hint="eastAsia"/>
                <w:color w:val="000000"/>
                <w:sz w:val="18"/>
                <w:lang w:val="en-GB"/>
              </w:rPr>
              <w:t>Dy</w:t>
            </w:r>
            <w:r>
              <w:rPr>
                <w:color w:val="000000"/>
                <w:sz w:val="18"/>
                <w:lang w:val="en-GB"/>
              </w:rPr>
              <w:t>namic Adaptive Streaming over HTTP</w:t>
            </w:r>
            <w:r>
              <w:rPr>
                <w:rFonts w:hint="eastAsia"/>
                <w:color w:val="000000"/>
                <w:sz w:val="18"/>
                <w:lang w:val="en-GB"/>
              </w:rPr>
              <w:t>）</w:t>
            </w:r>
          </w:p>
          <w:p w14:paraId="7F08B5D6" w14:textId="3E35B479" w:rsidR="00A773D6" w:rsidRPr="00A52962" w:rsidRDefault="00A773D6" w:rsidP="006A5109">
            <w:pPr>
              <w:ind w:firstLine="360"/>
              <w:rPr>
                <w:color w:val="000000"/>
                <w:sz w:val="18"/>
                <w:lang w:val="en-GB"/>
              </w:rPr>
            </w:pPr>
            <w:r w:rsidRPr="00A773D6">
              <w:rPr>
                <w:rFonts w:hint="eastAsia"/>
                <w:color w:val="000000"/>
                <w:sz w:val="18"/>
                <w:lang w:val="en-GB"/>
              </w:rPr>
              <w:t>（</w:t>
            </w:r>
            <w:r w:rsidRPr="00A773D6">
              <w:rPr>
                <w:rFonts w:hint="eastAsia"/>
                <w:color w:val="000000"/>
                <w:sz w:val="18"/>
                <w:lang w:val="en-GB"/>
              </w:rPr>
              <w:t>Decoded Picture Buffer</w:t>
            </w:r>
            <w:r w:rsidRPr="00A773D6">
              <w:rPr>
                <w:rFonts w:hint="eastAsia"/>
                <w:color w:val="000000"/>
                <w:sz w:val="18"/>
                <w:lang w:val="en-GB"/>
              </w:rPr>
              <w:t>）</w:t>
            </w:r>
          </w:p>
          <w:p w14:paraId="18AF1005" w14:textId="77777777" w:rsidR="00DA3D1E" w:rsidRPr="00A52962" w:rsidRDefault="00DA3D1E" w:rsidP="006A5109">
            <w:pPr>
              <w:ind w:firstLine="360"/>
              <w:rPr>
                <w:color w:val="000000"/>
                <w:sz w:val="18"/>
                <w:lang w:val="en-GB"/>
              </w:rPr>
            </w:pPr>
            <w:r w:rsidRPr="00A52962">
              <w:rPr>
                <w:color w:val="000000"/>
                <w:sz w:val="18"/>
                <w:lang w:val="en-GB"/>
              </w:rPr>
              <w:t>（</w:t>
            </w:r>
            <w:r w:rsidRPr="006D3C81">
              <w:rPr>
                <w:rFonts w:hint="eastAsia"/>
                <w:color w:val="000000"/>
                <w:sz w:val="18"/>
                <w:lang w:val="en-GB"/>
              </w:rPr>
              <w:t>Decoding time-stamp</w:t>
            </w:r>
            <w:r w:rsidRPr="00A52962">
              <w:rPr>
                <w:color w:val="000000"/>
                <w:sz w:val="18"/>
                <w:lang w:val="en-GB"/>
              </w:rPr>
              <w:t>）</w:t>
            </w:r>
          </w:p>
          <w:p w14:paraId="0F064D56" w14:textId="77777777" w:rsidR="00DA3D1E" w:rsidRDefault="00DA3D1E" w:rsidP="006A5109">
            <w:pPr>
              <w:ind w:firstLine="360"/>
              <w:rPr>
                <w:color w:val="000000"/>
                <w:sz w:val="18"/>
                <w:lang w:val="en-GB"/>
              </w:rPr>
            </w:pPr>
            <w:r w:rsidRPr="00A52962">
              <w:rPr>
                <w:color w:val="000000"/>
                <w:sz w:val="18"/>
                <w:lang w:val="en-GB"/>
              </w:rPr>
              <w:t>（</w:t>
            </w:r>
            <w:r w:rsidRPr="006D3C81">
              <w:rPr>
                <w:rFonts w:hint="eastAsia"/>
                <w:color w:val="000000"/>
                <w:sz w:val="18"/>
                <w:lang w:val="en-GB"/>
              </w:rPr>
              <w:t>First Input Fist Output</w:t>
            </w:r>
            <w:r w:rsidRPr="00A52962">
              <w:rPr>
                <w:color w:val="000000"/>
                <w:sz w:val="18"/>
                <w:lang w:val="en-GB"/>
              </w:rPr>
              <w:t>）</w:t>
            </w:r>
          </w:p>
          <w:p w14:paraId="7FD19496" w14:textId="40FB8567" w:rsidR="00DA3D1E" w:rsidRPr="00A52962" w:rsidRDefault="009921BF" w:rsidP="006A5109">
            <w:pPr>
              <w:ind w:firstLine="360"/>
              <w:rPr>
                <w:color w:val="000000"/>
                <w:sz w:val="18"/>
                <w:lang w:val="en-GB"/>
              </w:rPr>
            </w:pPr>
            <w:r>
              <w:rPr>
                <w:rFonts w:hint="eastAsia"/>
                <w:color w:val="000000"/>
                <w:sz w:val="18"/>
                <w:lang w:val="en-GB"/>
              </w:rPr>
              <w:t>（</w:t>
            </w:r>
            <w:r w:rsidR="00DA3D1E" w:rsidRPr="006D3C81">
              <w:rPr>
                <w:rFonts w:hint="eastAsia"/>
                <w:color w:val="000000"/>
                <w:sz w:val="18"/>
                <w:lang w:val="en-GB"/>
              </w:rPr>
              <w:t>Hybrid Log Gamma</w:t>
            </w:r>
            <w:r>
              <w:rPr>
                <w:rFonts w:hint="eastAsia"/>
                <w:color w:val="000000"/>
                <w:sz w:val="18"/>
                <w:lang w:val="en-GB"/>
              </w:rPr>
              <w:t>）</w:t>
            </w:r>
          </w:p>
          <w:p w14:paraId="263E2F1C"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Hypertext Transfer</w:t>
            </w:r>
            <w:r>
              <w:rPr>
                <w:color w:val="000000"/>
                <w:sz w:val="18"/>
                <w:lang w:val="en-GB"/>
              </w:rPr>
              <w:t xml:space="preserve"> </w:t>
            </w:r>
            <w:r w:rsidRPr="00A52962">
              <w:rPr>
                <w:color w:val="000000"/>
                <w:sz w:val="18"/>
                <w:lang w:val="en-GB"/>
              </w:rPr>
              <w:t>Protocol</w:t>
            </w:r>
            <w:r w:rsidRPr="00A52962">
              <w:rPr>
                <w:color w:val="000000"/>
                <w:sz w:val="18"/>
                <w:lang w:val="en-GB"/>
              </w:rPr>
              <w:t>）</w:t>
            </w:r>
          </w:p>
          <w:p w14:paraId="3AA21F50" w14:textId="77777777" w:rsidR="00DA3D1E" w:rsidRDefault="00DA3D1E" w:rsidP="006A5109">
            <w:pPr>
              <w:ind w:firstLine="360"/>
              <w:rPr>
                <w:color w:val="000000"/>
                <w:sz w:val="18"/>
                <w:lang w:val="en-GB"/>
              </w:rPr>
            </w:pPr>
            <w:r w:rsidRPr="00A52962">
              <w:rPr>
                <w:color w:val="000000"/>
                <w:sz w:val="18"/>
                <w:lang w:val="en-GB"/>
              </w:rPr>
              <w:t>（</w:t>
            </w:r>
            <w:r w:rsidRPr="00A52962">
              <w:rPr>
                <w:color w:val="000000"/>
                <w:sz w:val="18"/>
                <w:lang w:val="en-GB"/>
              </w:rPr>
              <w:t>ISO Base Media File Format</w:t>
            </w:r>
            <w:r w:rsidRPr="00A52962">
              <w:rPr>
                <w:color w:val="000000"/>
                <w:sz w:val="18"/>
                <w:lang w:val="en-GB"/>
              </w:rPr>
              <w:t>）</w:t>
            </w:r>
          </w:p>
          <w:p w14:paraId="7898073E" w14:textId="77777777" w:rsidR="00DA3D1E" w:rsidRDefault="00DA3D1E" w:rsidP="006A5109">
            <w:pPr>
              <w:ind w:firstLine="360"/>
              <w:rPr>
                <w:color w:val="000000"/>
                <w:sz w:val="18"/>
                <w:lang w:val="en-GB"/>
              </w:rPr>
            </w:pPr>
            <w:r w:rsidRPr="006D3C81">
              <w:rPr>
                <w:rFonts w:hint="eastAsia"/>
                <w:color w:val="000000"/>
                <w:sz w:val="18"/>
                <w:lang w:val="en-GB"/>
              </w:rPr>
              <w:t>（</w:t>
            </w:r>
            <w:r w:rsidRPr="006D3C81">
              <w:rPr>
                <w:rFonts w:hint="eastAsia"/>
                <w:color w:val="000000"/>
                <w:sz w:val="18"/>
                <w:lang w:val="en-GB"/>
              </w:rPr>
              <w:t>Library Buffer Model</w:t>
            </w:r>
            <w:r w:rsidRPr="006D3C81">
              <w:rPr>
                <w:rFonts w:hint="eastAsia"/>
                <w:color w:val="000000"/>
                <w:sz w:val="18"/>
                <w:lang w:val="en-GB"/>
              </w:rPr>
              <w:t>）</w:t>
            </w:r>
          </w:p>
          <w:p w14:paraId="7B5AC4CA" w14:textId="77777777" w:rsidR="00DA3D1E" w:rsidRDefault="00DA3D1E" w:rsidP="006A5109">
            <w:pPr>
              <w:ind w:firstLine="360"/>
              <w:rPr>
                <w:color w:val="000000"/>
                <w:sz w:val="18"/>
                <w:lang w:val="en-GB"/>
              </w:rPr>
            </w:pPr>
            <w:r w:rsidRPr="006D3C81">
              <w:rPr>
                <w:rFonts w:hint="eastAsia"/>
                <w:color w:val="000000"/>
                <w:sz w:val="18"/>
                <w:lang w:val="en-GB"/>
              </w:rPr>
              <w:t>（</w:t>
            </w:r>
            <w:r w:rsidRPr="006D3C81">
              <w:rPr>
                <w:rFonts w:hint="eastAsia"/>
                <w:color w:val="000000"/>
                <w:sz w:val="18"/>
                <w:lang w:val="en-GB"/>
              </w:rPr>
              <w:t>Least Frequently Used</w:t>
            </w:r>
            <w:r w:rsidRPr="006D3C81">
              <w:rPr>
                <w:rFonts w:hint="eastAsia"/>
                <w:color w:val="000000"/>
                <w:sz w:val="18"/>
                <w:lang w:val="en-GB"/>
              </w:rPr>
              <w:t>）</w:t>
            </w:r>
          </w:p>
          <w:p w14:paraId="643C6F8B" w14:textId="77777777" w:rsidR="00DA3D1E" w:rsidRPr="006D3C81" w:rsidRDefault="00DA3D1E" w:rsidP="006A5109">
            <w:pPr>
              <w:ind w:firstLine="360"/>
              <w:rPr>
                <w:color w:val="000000"/>
                <w:sz w:val="18"/>
                <w:lang w:val="en-GB"/>
              </w:rPr>
            </w:pPr>
            <w:r w:rsidRPr="006D3C81">
              <w:rPr>
                <w:rFonts w:hint="eastAsia"/>
                <w:color w:val="000000"/>
                <w:sz w:val="18"/>
                <w:lang w:val="en-GB"/>
              </w:rPr>
              <w:t>（</w:t>
            </w:r>
            <w:r w:rsidRPr="006D3C81">
              <w:rPr>
                <w:rFonts w:hint="eastAsia"/>
                <w:color w:val="000000"/>
                <w:sz w:val="18"/>
                <w:lang w:val="en-GB"/>
              </w:rPr>
              <w:t>Least Recently Used</w:t>
            </w:r>
            <w:r w:rsidRPr="006D3C81">
              <w:rPr>
                <w:rFonts w:hint="eastAsia"/>
                <w:color w:val="000000"/>
                <w:sz w:val="18"/>
                <w:lang w:val="en-GB"/>
              </w:rPr>
              <w:t>）</w:t>
            </w:r>
          </w:p>
          <w:p w14:paraId="7D901291" w14:textId="77777777" w:rsidR="00DA3D1E" w:rsidRPr="00A52962" w:rsidRDefault="00DA3D1E" w:rsidP="006A5109">
            <w:pPr>
              <w:ind w:firstLine="360"/>
              <w:rPr>
                <w:color w:val="000000"/>
                <w:sz w:val="18"/>
                <w:lang w:val="en-GB"/>
              </w:rPr>
            </w:pPr>
            <w:r w:rsidRPr="006D3C81">
              <w:rPr>
                <w:rFonts w:hint="eastAsia"/>
                <w:color w:val="000000"/>
                <w:sz w:val="18"/>
                <w:lang w:val="en-GB"/>
              </w:rPr>
              <w:t>（</w:t>
            </w:r>
            <w:r w:rsidRPr="006D3C81">
              <w:rPr>
                <w:rFonts w:hint="eastAsia"/>
                <w:color w:val="000000"/>
                <w:sz w:val="18"/>
                <w:lang w:val="en-GB"/>
              </w:rPr>
              <w:t>Library Random Access Point</w:t>
            </w:r>
            <w:r w:rsidRPr="006D3C81">
              <w:rPr>
                <w:rFonts w:hint="eastAsia"/>
                <w:color w:val="000000"/>
                <w:sz w:val="18"/>
                <w:lang w:val="en-GB"/>
              </w:rPr>
              <w:t>）</w:t>
            </w:r>
          </w:p>
          <w:p w14:paraId="1B25342C" w14:textId="77777777" w:rsidR="00DA3D1E" w:rsidRDefault="00DA3D1E" w:rsidP="006A5109">
            <w:pPr>
              <w:ind w:firstLine="360"/>
              <w:rPr>
                <w:color w:val="000000"/>
                <w:sz w:val="18"/>
                <w:lang w:val="en-GB"/>
              </w:rPr>
            </w:pPr>
            <w:r w:rsidRPr="00A52962">
              <w:rPr>
                <w:color w:val="000000"/>
                <w:sz w:val="18"/>
                <w:lang w:val="en-GB"/>
              </w:rPr>
              <w:t>（</w:t>
            </w:r>
            <w:r w:rsidRPr="00A52962">
              <w:rPr>
                <w:color w:val="000000"/>
                <w:sz w:val="18"/>
                <w:lang w:val="en-GB"/>
              </w:rPr>
              <w:t>Multipurpose Internet Mail Extensions</w:t>
            </w:r>
            <w:r w:rsidRPr="00A52962">
              <w:rPr>
                <w:color w:val="000000"/>
                <w:sz w:val="18"/>
                <w:lang w:val="en-GB"/>
              </w:rPr>
              <w:t>）</w:t>
            </w:r>
          </w:p>
          <w:p w14:paraId="7D4F3A3F" w14:textId="77777777" w:rsidR="00DA3D1E" w:rsidRPr="008A1D9E" w:rsidRDefault="00DA3D1E" w:rsidP="006A5109">
            <w:pPr>
              <w:ind w:firstLine="360"/>
              <w:rPr>
                <w:color w:val="000000"/>
                <w:sz w:val="18"/>
                <w:lang w:val="en-GB"/>
              </w:rPr>
            </w:pPr>
            <w:r w:rsidRPr="00A52962">
              <w:rPr>
                <w:color w:val="000000"/>
                <w:sz w:val="18"/>
                <w:lang w:val="en-GB"/>
              </w:rPr>
              <w:t>（</w:t>
            </w:r>
            <w:r>
              <w:rPr>
                <w:color w:val="000000"/>
                <w:sz w:val="18"/>
                <w:lang w:val="en-GB"/>
              </w:rPr>
              <w:t>M</w:t>
            </w:r>
            <w:r>
              <w:rPr>
                <w:rFonts w:hint="eastAsia"/>
                <w:color w:val="000000"/>
                <w:sz w:val="18"/>
                <w:lang w:val="en-GB"/>
              </w:rPr>
              <w:t>e</w:t>
            </w:r>
            <w:r>
              <w:rPr>
                <w:color w:val="000000"/>
                <w:sz w:val="18"/>
                <w:lang w:val="en-GB"/>
              </w:rPr>
              <w:t>dia Fragment Unit</w:t>
            </w:r>
            <w:r w:rsidRPr="00A52962">
              <w:rPr>
                <w:color w:val="000000"/>
                <w:sz w:val="18"/>
                <w:lang w:val="en-GB"/>
              </w:rPr>
              <w:t>）</w:t>
            </w:r>
          </w:p>
          <w:p w14:paraId="637A80EA"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Media Presentation</w:t>
            </w:r>
            <w:r w:rsidRPr="00A52962">
              <w:rPr>
                <w:color w:val="000000"/>
                <w:sz w:val="18"/>
                <w:lang w:val="en-GB"/>
              </w:rPr>
              <w:t>）</w:t>
            </w:r>
          </w:p>
          <w:p w14:paraId="6DB07EED" w14:textId="77777777" w:rsidR="00DA3D1E" w:rsidRDefault="00DA3D1E" w:rsidP="006A5109">
            <w:pPr>
              <w:ind w:firstLine="360"/>
              <w:rPr>
                <w:color w:val="000000"/>
                <w:sz w:val="18"/>
                <w:lang w:val="en-GB"/>
              </w:rPr>
            </w:pPr>
            <w:r w:rsidRPr="00A52962">
              <w:rPr>
                <w:color w:val="000000"/>
                <w:sz w:val="18"/>
                <w:lang w:val="en-GB"/>
              </w:rPr>
              <w:t>（</w:t>
            </w:r>
            <w:r w:rsidRPr="00A52962">
              <w:rPr>
                <w:color w:val="000000"/>
                <w:sz w:val="18"/>
                <w:lang w:val="en-GB"/>
              </w:rPr>
              <w:t>Maximum Transmission Unit</w:t>
            </w:r>
            <w:r w:rsidRPr="00A52962">
              <w:rPr>
                <w:color w:val="000000"/>
                <w:sz w:val="18"/>
                <w:lang w:val="en-GB"/>
              </w:rPr>
              <w:t>）</w:t>
            </w:r>
          </w:p>
          <w:p w14:paraId="74545FBF" w14:textId="3A62309B" w:rsidR="00A20FDE" w:rsidRDefault="00A773D6" w:rsidP="006A5109">
            <w:pPr>
              <w:ind w:firstLine="360"/>
              <w:rPr>
                <w:color w:val="000000"/>
                <w:sz w:val="18"/>
                <w:lang w:val="en-GB"/>
              </w:rPr>
            </w:pPr>
            <w:r>
              <w:rPr>
                <w:rFonts w:hint="eastAsia"/>
                <w:color w:val="000000"/>
                <w:sz w:val="18"/>
                <w:lang w:val="en-GB"/>
              </w:rPr>
              <w:t>（</w:t>
            </w:r>
            <w:r w:rsidRPr="00A773D6">
              <w:rPr>
                <w:color w:val="000000"/>
                <w:sz w:val="18"/>
                <w:lang w:val="en-GB"/>
              </w:rPr>
              <w:t>Packetized Elementary Stream</w:t>
            </w:r>
            <w:r>
              <w:rPr>
                <w:color w:val="000000"/>
                <w:sz w:val="18"/>
                <w:lang w:val="en-GB"/>
              </w:rPr>
              <w:t>）</w:t>
            </w:r>
          </w:p>
          <w:p w14:paraId="270235D9" w14:textId="77777777" w:rsidR="00DA3D1E" w:rsidRPr="00A52962" w:rsidRDefault="00DA3D1E" w:rsidP="006A5109">
            <w:pPr>
              <w:ind w:firstLine="360"/>
              <w:rPr>
                <w:color w:val="000000"/>
                <w:sz w:val="18"/>
                <w:lang w:val="en-GB"/>
              </w:rPr>
            </w:pPr>
            <w:r w:rsidRPr="00C9628F">
              <w:rPr>
                <w:rFonts w:hint="eastAsia"/>
                <w:color w:val="000000"/>
                <w:sz w:val="18"/>
                <w:lang w:val="en-GB"/>
              </w:rPr>
              <w:t>（</w:t>
            </w:r>
            <w:r w:rsidRPr="00C9628F">
              <w:rPr>
                <w:color w:val="000000"/>
                <w:sz w:val="18"/>
                <w:lang w:val="en-GB"/>
              </w:rPr>
              <w:t>Program</w:t>
            </w:r>
            <w:r w:rsidRPr="00C9628F">
              <w:rPr>
                <w:rFonts w:hint="eastAsia"/>
                <w:color w:val="000000"/>
                <w:sz w:val="18"/>
                <w:lang w:val="en-GB"/>
              </w:rPr>
              <w:t xml:space="preserve"> </w:t>
            </w:r>
            <w:r w:rsidRPr="00C9628F">
              <w:rPr>
                <w:color w:val="000000"/>
                <w:sz w:val="18"/>
                <w:lang w:val="en-GB"/>
              </w:rPr>
              <w:t>Stream</w:t>
            </w:r>
            <w:r w:rsidRPr="00C9628F">
              <w:rPr>
                <w:rFonts w:hint="eastAsia"/>
                <w:color w:val="000000"/>
                <w:sz w:val="18"/>
                <w:lang w:val="en-GB"/>
              </w:rPr>
              <w:t>）</w:t>
            </w:r>
          </w:p>
          <w:p w14:paraId="1AD8811A" w14:textId="77777777" w:rsidR="00DA3D1E" w:rsidRPr="00A52962" w:rsidRDefault="00DA3D1E" w:rsidP="006A5109">
            <w:pPr>
              <w:ind w:firstLine="360"/>
              <w:rPr>
                <w:color w:val="000000"/>
                <w:sz w:val="18"/>
                <w:lang w:val="en-GB"/>
              </w:rPr>
            </w:pPr>
            <w:r w:rsidRPr="00C9628F">
              <w:rPr>
                <w:rFonts w:hint="eastAsia"/>
                <w:color w:val="000000"/>
                <w:sz w:val="18"/>
                <w:lang w:val="en-GB"/>
              </w:rPr>
              <w:t>（</w:t>
            </w:r>
            <w:r w:rsidRPr="00C9628F">
              <w:rPr>
                <w:rFonts w:hint="eastAsia"/>
                <w:color w:val="000000"/>
                <w:sz w:val="18"/>
                <w:lang w:val="en-GB"/>
              </w:rPr>
              <w:t>Presentation Time-stamp</w:t>
            </w:r>
            <w:r w:rsidRPr="00C9628F">
              <w:rPr>
                <w:rFonts w:hint="eastAsia"/>
                <w:color w:val="000000"/>
                <w:sz w:val="18"/>
                <w:lang w:val="en-GB"/>
              </w:rPr>
              <w:t>）</w:t>
            </w:r>
          </w:p>
          <w:p w14:paraId="7EDD8FEB"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Packet Identifier</w:t>
            </w:r>
            <w:r w:rsidRPr="00A52962">
              <w:rPr>
                <w:color w:val="000000"/>
                <w:sz w:val="18"/>
                <w:lang w:val="en-GB"/>
              </w:rPr>
              <w:t>）</w:t>
            </w:r>
          </w:p>
          <w:p w14:paraId="14E72388"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Random Access Point</w:t>
            </w:r>
            <w:r w:rsidRPr="00A52962">
              <w:rPr>
                <w:color w:val="000000"/>
                <w:sz w:val="18"/>
                <w:lang w:val="en-GB"/>
              </w:rPr>
              <w:t>）</w:t>
            </w:r>
          </w:p>
          <w:p w14:paraId="024AE74F" w14:textId="77777777" w:rsidR="00DA3D1E" w:rsidRDefault="00DA3D1E" w:rsidP="006A5109">
            <w:pPr>
              <w:ind w:firstLine="360"/>
              <w:rPr>
                <w:color w:val="000000"/>
                <w:sz w:val="18"/>
                <w:lang w:val="en-GB"/>
              </w:rPr>
            </w:pPr>
            <w:r w:rsidRPr="00A52962">
              <w:rPr>
                <w:color w:val="000000"/>
                <w:sz w:val="18"/>
                <w:lang w:val="en-GB"/>
              </w:rPr>
              <w:t>（</w:t>
            </w:r>
            <w:r w:rsidRPr="00A52962">
              <w:rPr>
                <w:color w:val="000000"/>
                <w:sz w:val="18"/>
                <w:lang w:val="en-GB"/>
              </w:rPr>
              <w:t xml:space="preserve">Real-time </w:t>
            </w:r>
            <w:r>
              <w:rPr>
                <w:color w:val="000000"/>
                <w:sz w:val="18"/>
                <w:lang w:val="en-GB"/>
              </w:rPr>
              <w:t>T</w:t>
            </w:r>
            <w:r>
              <w:rPr>
                <w:rFonts w:hint="eastAsia"/>
                <w:color w:val="000000"/>
                <w:sz w:val="18"/>
                <w:lang w:val="en-GB"/>
              </w:rPr>
              <w:t>ran</w:t>
            </w:r>
            <w:r>
              <w:rPr>
                <w:color w:val="000000"/>
                <w:sz w:val="18"/>
                <w:lang w:val="en-GB"/>
              </w:rPr>
              <w:t xml:space="preserve">sport </w:t>
            </w:r>
            <w:r w:rsidRPr="00A52962">
              <w:rPr>
                <w:color w:val="000000"/>
                <w:sz w:val="18"/>
                <w:lang w:val="en-GB"/>
              </w:rPr>
              <w:t>Protocol</w:t>
            </w:r>
            <w:r w:rsidRPr="00A52962">
              <w:rPr>
                <w:color w:val="000000"/>
                <w:sz w:val="18"/>
                <w:lang w:val="en-GB"/>
              </w:rPr>
              <w:t>）</w:t>
            </w:r>
          </w:p>
          <w:p w14:paraId="0E987F72" w14:textId="77777777" w:rsidR="00DA3D1E" w:rsidRPr="00A52962" w:rsidRDefault="00DA3D1E" w:rsidP="006A5109">
            <w:pPr>
              <w:ind w:firstLine="360"/>
              <w:rPr>
                <w:color w:val="000000"/>
                <w:sz w:val="18"/>
                <w:lang w:val="en-GB"/>
              </w:rPr>
            </w:pPr>
            <w:r w:rsidRPr="00C9628F">
              <w:rPr>
                <w:rFonts w:hint="eastAsia"/>
                <w:color w:val="000000"/>
                <w:sz w:val="18"/>
                <w:lang w:val="en-GB"/>
              </w:rPr>
              <w:t>（</w:t>
            </w:r>
            <w:r w:rsidRPr="00C9628F">
              <w:rPr>
                <w:rFonts w:hint="eastAsia"/>
                <w:color w:val="000000"/>
                <w:sz w:val="18"/>
                <w:lang w:val="en-GB"/>
              </w:rPr>
              <w:t>Stream Access Point</w:t>
            </w:r>
            <w:r w:rsidRPr="00C9628F">
              <w:rPr>
                <w:rFonts w:hint="eastAsia"/>
                <w:color w:val="000000"/>
                <w:sz w:val="18"/>
                <w:lang w:val="en-GB"/>
              </w:rPr>
              <w:t>）</w:t>
            </w:r>
          </w:p>
          <w:p w14:paraId="0B5DDF4F"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Smart Media Transport</w:t>
            </w:r>
            <w:r w:rsidRPr="00A52962">
              <w:rPr>
                <w:color w:val="000000"/>
                <w:sz w:val="18"/>
                <w:lang w:val="en-GB"/>
              </w:rPr>
              <w:t>）</w:t>
            </w:r>
          </w:p>
          <w:p w14:paraId="2B4C883B" w14:textId="77777777" w:rsidR="00DA3D1E" w:rsidRDefault="00DA3D1E" w:rsidP="006A5109">
            <w:pPr>
              <w:ind w:firstLine="360"/>
              <w:rPr>
                <w:color w:val="000000"/>
                <w:sz w:val="18"/>
                <w:lang w:val="en-GB"/>
              </w:rPr>
            </w:pPr>
            <w:r w:rsidRPr="00A52962">
              <w:rPr>
                <w:color w:val="000000"/>
                <w:sz w:val="18"/>
                <w:lang w:val="en-GB"/>
              </w:rPr>
              <w:t>（</w:t>
            </w:r>
            <w:r w:rsidRPr="00A52962">
              <w:rPr>
                <w:color w:val="000000"/>
                <w:sz w:val="18"/>
                <w:lang w:val="en-GB"/>
              </w:rPr>
              <w:t>SMT Protocol</w:t>
            </w:r>
            <w:r w:rsidRPr="00A52962">
              <w:rPr>
                <w:color w:val="000000"/>
                <w:sz w:val="18"/>
                <w:lang w:val="en-GB"/>
              </w:rPr>
              <w:t>）</w:t>
            </w:r>
          </w:p>
          <w:p w14:paraId="5E0023B8" w14:textId="1D5F9B82" w:rsidR="00A773D6" w:rsidRPr="00A52962" w:rsidRDefault="00A773D6" w:rsidP="006A5109">
            <w:pPr>
              <w:ind w:firstLine="360"/>
              <w:rPr>
                <w:color w:val="000000"/>
                <w:sz w:val="18"/>
                <w:lang w:val="en-GB"/>
              </w:rPr>
            </w:pPr>
            <w:r>
              <w:rPr>
                <w:rFonts w:hint="eastAsia"/>
                <w:color w:val="000000"/>
                <w:sz w:val="18"/>
                <w:lang w:val="en-GB"/>
              </w:rPr>
              <w:t>（</w:t>
            </w:r>
            <w:r>
              <w:rPr>
                <w:color w:val="000000"/>
                <w:sz w:val="18"/>
                <w:lang w:val="en-GB"/>
              </w:rPr>
              <w:t>System Target D</w:t>
            </w:r>
            <w:r w:rsidRPr="00A773D6">
              <w:rPr>
                <w:color w:val="000000"/>
                <w:sz w:val="18"/>
                <w:lang w:val="en-GB"/>
              </w:rPr>
              <w:t>ecoder</w:t>
            </w:r>
            <w:r>
              <w:rPr>
                <w:rFonts w:hint="eastAsia"/>
                <w:color w:val="000000"/>
                <w:sz w:val="18"/>
                <w:lang w:val="en-GB"/>
              </w:rPr>
              <w:t>）</w:t>
            </w:r>
          </w:p>
          <w:p w14:paraId="3213118E"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Transmission Control Protocol</w:t>
            </w:r>
            <w:r w:rsidRPr="00A52962">
              <w:rPr>
                <w:color w:val="000000"/>
                <w:sz w:val="18"/>
                <w:lang w:val="en-GB"/>
              </w:rPr>
              <w:t>）</w:t>
            </w:r>
          </w:p>
          <w:p w14:paraId="2095516D"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Transport Stream</w:t>
            </w:r>
            <w:r w:rsidRPr="00A52962">
              <w:rPr>
                <w:color w:val="000000"/>
                <w:sz w:val="18"/>
                <w:lang w:val="en-GB"/>
              </w:rPr>
              <w:t>）</w:t>
            </w:r>
          </w:p>
          <w:p w14:paraId="1B617819"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User Datagram Protocol</w:t>
            </w:r>
            <w:r w:rsidRPr="00A52962">
              <w:rPr>
                <w:color w:val="000000"/>
                <w:sz w:val="18"/>
                <w:lang w:val="en-GB"/>
              </w:rPr>
              <w:t>）</w:t>
            </w:r>
          </w:p>
          <w:p w14:paraId="05492516"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Uniform Resource Identifier</w:t>
            </w:r>
            <w:r w:rsidRPr="00A52962">
              <w:rPr>
                <w:color w:val="000000"/>
                <w:sz w:val="18"/>
                <w:lang w:val="en-GB"/>
              </w:rPr>
              <w:t>）</w:t>
            </w:r>
          </w:p>
          <w:p w14:paraId="622073D7"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Uniform Resource Locator</w:t>
            </w:r>
            <w:r w:rsidRPr="00A52962">
              <w:rPr>
                <w:color w:val="000000"/>
                <w:sz w:val="18"/>
                <w:lang w:val="en-GB"/>
              </w:rPr>
              <w:t>）</w:t>
            </w:r>
          </w:p>
          <w:p w14:paraId="1208D773"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Uniform Resource Name</w:t>
            </w:r>
            <w:r w:rsidRPr="00A52962">
              <w:rPr>
                <w:color w:val="000000"/>
                <w:sz w:val="18"/>
                <w:lang w:val="en-GB"/>
              </w:rPr>
              <w:t>）</w:t>
            </w:r>
          </w:p>
          <w:p w14:paraId="783E102B"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Coordinated Universal Time</w:t>
            </w:r>
            <w:r w:rsidRPr="00A52962">
              <w:rPr>
                <w:color w:val="000000"/>
                <w:sz w:val="18"/>
                <w:lang w:val="en-GB"/>
              </w:rPr>
              <w:t>）</w:t>
            </w:r>
          </w:p>
          <w:p w14:paraId="7FFF4711"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Universally Unique Identifier</w:t>
            </w:r>
            <w:r w:rsidRPr="00A52962">
              <w:rPr>
                <w:color w:val="000000"/>
                <w:sz w:val="18"/>
                <w:lang w:val="en-GB"/>
              </w:rPr>
              <w:t>）</w:t>
            </w:r>
          </w:p>
          <w:p w14:paraId="7F564458" w14:textId="77777777" w:rsidR="00DA3D1E" w:rsidRPr="00A52962" w:rsidRDefault="00DA3D1E" w:rsidP="006A5109">
            <w:pPr>
              <w:ind w:firstLine="360"/>
              <w:rPr>
                <w:color w:val="000000"/>
                <w:sz w:val="18"/>
                <w:lang w:val="en-GB"/>
              </w:rPr>
            </w:pPr>
            <w:r w:rsidRPr="00A52962">
              <w:rPr>
                <w:color w:val="000000"/>
                <w:sz w:val="18"/>
                <w:lang w:val="en-GB"/>
              </w:rPr>
              <w:t>（</w:t>
            </w:r>
            <w:r w:rsidRPr="00A52962">
              <w:rPr>
                <w:color w:val="000000"/>
                <w:sz w:val="18"/>
                <w:lang w:val="en-GB"/>
              </w:rPr>
              <w:t>Extensible Mark-up Language</w:t>
            </w:r>
            <w:r w:rsidRPr="00A52962">
              <w:rPr>
                <w:color w:val="000000"/>
                <w:sz w:val="18"/>
                <w:lang w:val="en-GB"/>
              </w:rPr>
              <w:t>）</w:t>
            </w:r>
          </w:p>
        </w:tc>
      </w:tr>
    </w:tbl>
    <w:p w14:paraId="6596B641" w14:textId="77777777" w:rsidR="00404EB6" w:rsidRDefault="0009523E">
      <w:pPr>
        <w:pStyle w:val="afff3"/>
        <w:numPr>
          <w:ilvl w:val="0"/>
          <w:numId w:val="8"/>
        </w:numPr>
        <w:spacing w:beforeLines="100" w:before="312" w:afterLines="100" w:after="312"/>
      </w:pPr>
      <w:bookmarkStart w:id="232" w:name="_Toc95754489"/>
      <w:bookmarkStart w:id="233" w:name="_Toc224112098"/>
      <w:bookmarkStart w:id="234" w:name="_Toc372361110"/>
      <w:bookmarkStart w:id="235" w:name="_Toc372361107"/>
      <w:bookmarkStart w:id="236" w:name="_Toc372361105"/>
      <w:bookmarkStart w:id="237" w:name="_Toc372361106"/>
      <w:bookmarkStart w:id="238" w:name="_Toc372361109"/>
      <w:bookmarkStart w:id="239" w:name="_Toc95754490"/>
      <w:bookmarkStart w:id="240" w:name="_Toc491469366"/>
      <w:bookmarkStart w:id="241" w:name="_Toc484787404"/>
      <w:bookmarkStart w:id="242" w:name="_Toc491381357"/>
      <w:bookmarkStart w:id="243" w:name="_Toc491381356"/>
      <w:bookmarkStart w:id="244" w:name="_Toc484787405"/>
      <w:bookmarkStart w:id="245" w:name="_Toc484786834"/>
      <w:bookmarkStart w:id="246" w:name="_Toc517255723"/>
      <w:bookmarkStart w:id="247" w:name="_Toc484786405"/>
      <w:bookmarkStart w:id="248" w:name="_Toc500336927"/>
      <w:bookmarkStart w:id="249" w:name="_Toc484787406"/>
      <w:bookmarkStart w:id="250" w:name="_Toc484786835"/>
      <w:bookmarkStart w:id="251" w:name="_Toc491469364"/>
      <w:bookmarkStart w:id="252" w:name="_Toc491381355"/>
      <w:bookmarkStart w:id="253" w:name="_Toc491469365"/>
      <w:bookmarkStart w:id="254" w:name="_Toc484786404"/>
      <w:bookmarkStart w:id="255" w:name="_Toc484786833"/>
      <w:bookmarkStart w:id="256" w:name="_Toc484786403"/>
      <w:bookmarkStart w:id="257" w:name="_Toc516760343"/>
      <w:bookmarkStart w:id="258" w:name="_Toc516757272"/>
      <w:bookmarkStart w:id="259" w:name="_Toc1738602"/>
      <w:bookmarkStart w:id="260" w:name="_Toc90915672"/>
      <w:bookmarkStart w:id="261" w:name="_Toc94021497"/>
      <w:bookmarkStart w:id="262" w:name="_Toc95754491"/>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rFonts w:hint="eastAsia"/>
        </w:rPr>
        <w:t>文件格式</w:t>
      </w:r>
      <w:bookmarkEnd w:id="257"/>
      <w:bookmarkEnd w:id="258"/>
      <w:bookmarkEnd w:id="259"/>
      <w:bookmarkEnd w:id="260"/>
      <w:bookmarkEnd w:id="261"/>
      <w:bookmarkEnd w:id="262"/>
    </w:p>
    <w:p w14:paraId="61DADB24" w14:textId="77777777" w:rsidR="00404EB6" w:rsidRDefault="0009523E">
      <w:pPr>
        <w:pStyle w:val="affff"/>
        <w:numPr>
          <w:ilvl w:val="1"/>
          <w:numId w:val="8"/>
        </w:numPr>
      </w:pPr>
      <w:bookmarkStart w:id="263" w:name="_Toc52825878"/>
      <w:bookmarkStart w:id="264" w:name="_Toc90915673"/>
      <w:bookmarkStart w:id="265" w:name="_Toc52826010"/>
      <w:bookmarkStart w:id="266" w:name="_Toc18833665"/>
      <w:bookmarkStart w:id="267" w:name="_Toc53065854"/>
      <w:r>
        <w:t>概述</w:t>
      </w:r>
      <w:bookmarkEnd w:id="263"/>
      <w:bookmarkEnd w:id="264"/>
      <w:bookmarkEnd w:id="265"/>
      <w:bookmarkEnd w:id="266"/>
      <w:bookmarkEnd w:id="267"/>
    </w:p>
    <w:p w14:paraId="2415DF3A" w14:textId="77777777" w:rsidR="00404EB6" w:rsidRDefault="0009523E">
      <w:pPr>
        <w:pStyle w:val="affff0"/>
        <w:numPr>
          <w:ilvl w:val="2"/>
          <w:numId w:val="8"/>
        </w:numPr>
        <w:spacing w:before="156" w:after="156"/>
      </w:pPr>
      <w:r>
        <w:rPr>
          <w:rFonts w:hint="eastAsia"/>
        </w:rPr>
        <w:t>范围</w:t>
      </w:r>
    </w:p>
    <w:p w14:paraId="7621842A" w14:textId="337D010F" w:rsidR="00404EB6" w:rsidRPr="00CC4DEE" w:rsidRDefault="0009523E">
      <w:pPr>
        <w:pStyle w:val="afff"/>
        <w:ind w:firstLine="420"/>
        <w:rPr>
          <w:lang w:val="en-GB"/>
        </w:rPr>
      </w:pPr>
      <w:r>
        <w:rPr>
          <w:rFonts w:hint="eastAsia"/>
          <w:lang w:val="en-GB"/>
        </w:rPr>
        <w:t>本章规定了AVS3视频编码位流的文件格式</w:t>
      </w:r>
      <w:r w:rsidR="006B4898">
        <w:rPr>
          <w:rFonts w:hint="eastAsia"/>
          <w:lang w:val="en-GB"/>
        </w:rPr>
        <w:t>。</w:t>
      </w:r>
    </w:p>
    <w:p w14:paraId="7ED84620" w14:textId="77777777" w:rsidR="00404EB6" w:rsidRDefault="0009523E">
      <w:pPr>
        <w:pStyle w:val="affff0"/>
        <w:numPr>
          <w:ilvl w:val="2"/>
          <w:numId w:val="8"/>
        </w:numPr>
        <w:spacing w:before="156" w:after="156"/>
      </w:pPr>
      <w:r>
        <w:rPr>
          <w:rFonts w:hint="eastAsia"/>
        </w:rPr>
        <w:t>A</w:t>
      </w:r>
      <w:r>
        <w:t>VS3</w:t>
      </w:r>
      <w:r>
        <w:rPr>
          <w:rFonts w:hint="eastAsia"/>
        </w:rPr>
        <w:t>视频编码特性</w:t>
      </w:r>
    </w:p>
    <w:p w14:paraId="4A073807" w14:textId="3BA35C30" w:rsidR="00404EB6" w:rsidRDefault="00CC4DEE">
      <w:pPr>
        <w:pStyle w:val="afff"/>
        <w:ind w:firstLine="420"/>
        <w:rPr>
          <w:lang w:val="en-GB"/>
        </w:rPr>
      </w:pPr>
      <w:r>
        <w:rPr>
          <w:rFonts w:hint="eastAsia"/>
          <w:lang w:val="en-GB"/>
        </w:rPr>
        <w:t>AVS3视频编码位流的文件格式使用ISOBMFF提供的媒体容器功能并进行扩展</w:t>
      </w:r>
      <w:r w:rsidR="0009523E">
        <w:rPr>
          <w:rFonts w:hint="eastAsia"/>
          <w:lang w:val="en-GB"/>
        </w:rPr>
        <w:t>，支持下列AVS3视频编码特性：</w:t>
      </w:r>
    </w:p>
    <w:p w14:paraId="11FD4EDF" w14:textId="051478EE" w:rsidR="00404EB6" w:rsidRDefault="0009523E">
      <w:pPr>
        <w:pStyle w:val="afff"/>
        <w:ind w:firstLine="420"/>
      </w:pPr>
      <w:r>
        <w:rPr>
          <w:rFonts w:hint="eastAsia"/>
        </w:rPr>
        <w:t>1）知识图像</w:t>
      </w:r>
      <w:r w:rsidR="00104920">
        <w:rPr>
          <w:rFonts w:hint="eastAsia"/>
        </w:rPr>
        <w:t>：</w:t>
      </w:r>
    </w:p>
    <w:p w14:paraId="3DC76AD2" w14:textId="7D6FED9E" w:rsidR="00404EB6" w:rsidRDefault="0009523E">
      <w:pPr>
        <w:pStyle w:val="afff"/>
        <w:ind w:firstLine="420"/>
      </w:pPr>
      <w:r>
        <w:rPr>
          <w:rFonts w:hint="eastAsia"/>
        </w:rPr>
        <w:t>知识图像是AVS3视频编码中用于</w:t>
      </w:r>
      <w:proofErr w:type="gramStart"/>
      <w:r>
        <w:rPr>
          <w:rFonts w:hint="eastAsia"/>
        </w:rPr>
        <w:t>帧间预测</w:t>
      </w:r>
      <w:proofErr w:type="gramEnd"/>
      <w:r>
        <w:rPr>
          <w:rFonts w:hint="eastAsia"/>
        </w:rPr>
        <w:t>的特殊参考帧，RL图像是AVS3视频编码中只使用知识图像作为参考图像进行</w:t>
      </w:r>
      <w:proofErr w:type="gramStart"/>
      <w:r>
        <w:rPr>
          <w:rFonts w:hint="eastAsia"/>
        </w:rPr>
        <w:t>帧间预测</w:t>
      </w:r>
      <w:proofErr w:type="gramEnd"/>
      <w:r>
        <w:rPr>
          <w:rFonts w:hint="eastAsia"/>
        </w:rPr>
        <w:t>解码的P图像或者B图像。采用知识图像</w:t>
      </w:r>
      <w:proofErr w:type="gramStart"/>
      <w:r>
        <w:rPr>
          <w:rFonts w:hint="eastAsia"/>
        </w:rPr>
        <w:t>进行帧间预测</w:t>
      </w:r>
      <w:proofErr w:type="gramEnd"/>
      <w:r>
        <w:rPr>
          <w:rFonts w:hint="eastAsia"/>
        </w:rPr>
        <w:t>，可在特定应用场景中大幅提升编码效率</w:t>
      </w:r>
      <w:r w:rsidR="00AD1980">
        <w:rPr>
          <w:rFonts w:hint="eastAsia"/>
        </w:rPr>
        <w:t>；</w:t>
      </w:r>
    </w:p>
    <w:p w14:paraId="2659E1C4" w14:textId="49FBB837" w:rsidR="00404EB6" w:rsidRDefault="0009523E">
      <w:pPr>
        <w:pStyle w:val="afff"/>
        <w:ind w:firstLine="420"/>
        <w:rPr>
          <w:lang w:val="en-GB"/>
        </w:rPr>
      </w:pPr>
      <w:r>
        <w:rPr>
          <w:rFonts w:hint="eastAsia"/>
        </w:rPr>
        <w:t>2）</w:t>
      </w:r>
      <w:r>
        <w:rPr>
          <w:rFonts w:hint="eastAsia"/>
          <w:lang w:val="en-GB"/>
        </w:rPr>
        <w:t>时域分层</w:t>
      </w:r>
      <w:r w:rsidR="00104920">
        <w:rPr>
          <w:rFonts w:hint="eastAsia"/>
          <w:lang w:val="en-GB"/>
        </w:rPr>
        <w:t>：</w:t>
      </w:r>
    </w:p>
    <w:p w14:paraId="6136F01F" w14:textId="77777777" w:rsidR="00404EB6" w:rsidRDefault="0009523E">
      <w:pPr>
        <w:pStyle w:val="afff"/>
        <w:ind w:firstLine="420"/>
        <w:rPr>
          <w:lang w:val="en-CA"/>
        </w:rPr>
      </w:pPr>
      <w:r>
        <w:rPr>
          <w:rFonts w:hint="eastAsia"/>
          <w:lang w:val="en-GB"/>
        </w:rPr>
        <w:t>AVS3视频编码支持将不同的编码图像按照解码时的依赖关系，划分为不同的时域层级，划分为低层级的编码图像，在解码时无需参考更高层级的编码图像。</w:t>
      </w:r>
    </w:p>
    <w:p w14:paraId="13A6BFE3" w14:textId="77777777" w:rsidR="00404EB6" w:rsidRDefault="0009523E">
      <w:pPr>
        <w:pStyle w:val="affff0"/>
        <w:numPr>
          <w:ilvl w:val="2"/>
          <w:numId w:val="8"/>
        </w:numPr>
        <w:spacing w:before="156" w:after="156"/>
      </w:pPr>
      <w:r>
        <w:rPr>
          <w:rFonts w:hint="eastAsia"/>
        </w:rPr>
        <w:t>基本</w:t>
      </w:r>
      <w:r>
        <w:t>流结构</w:t>
      </w:r>
    </w:p>
    <w:p w14:paraId="76FCE1CB" w14:textId="48E79898" w:rsidR="00404EB6" w:rsidRDefault="0009523E">
      <w:pPr>
        <w:pStyle w:val="afff"/>
        <w:ind w:firstLine="420"/>
        <w:rPr>
          <w:lang w:val="en-GB"/>
        </w:rPr>
      </w:pPr>
      <w:r>
        <w:rPr>
          <w:rFonts w:hint="eastAsia"/>
          <w:lang w:val="en-GB"/>
        </w:rPr>
        <w:t>AVS3视频编码位流结构应符合</w:t>
      </w:r>
      <w:r w:rsidR="007578EC">
        <w:rPr>
          <w:rFonts w:hint="eastAsia"/>
          <w:lang w:val="en-GB"/>
        </w:rPr>
        <w:t>T/AI 109.2</w:t>
      </w:r>
      <w:r>
        <w:rPr>
          <w:rFonts w:hint="eastAsia"/>
          <w:lang w:val="en-GB"/>
        </w:rPr>
        <w:t>中的定义。</w:t>
      </w:r>
    </w:p>
    <w:p w14:paraId="5E6F249A" w14:textId="77D5D0AA" w:rsidR="00404EB6" w:rsidRDefault="0009523E">
      <w:pPr>
        <w:pStyle w:val="afff"/>
        <w:ind w:firstLine="420"/>
        <w:rPr>
          <w:lang w:val="en-GB"/>
        </w:rPr>
      </w:pPr>
      <w:r>
        <w:rPr>
          <w:rFonts w:hint="eastAsia"/>
          <w:lang w:val="en-GB"/>
        </w:rPr>
        <w:t>AVS3视频编码位流结构中定义的基本流，包括：</w:t>
      </w:r>
    </w:p>
    <w:p w14:paraId="68DC0B86" w14:textId="173BFB65" w:rsidR="00404EB6" w:rsidRPr="0098374D" w:rsidRDefault="0009523E" w:rsidP="0098374D">
      <w:pPr>
        <w:pStyle w:val="afff"/>
        <w:numPr>
          <w:ilvl w:val="0"/>
          <w:numId w:val="10"/>
        </w:numPr>
        <w:ind w:leftChars="100" w:left="210" w:firstLine="420"/>
        <w:rPr>
          <w:lang w:val="en-GB"/>
        </w:rPr>
      </w:pPr>
      <w:r w:rsidRPr="0098374D">
        <w:rPr>
          <w:rFonts w:hint="eastAsia"/>
          <w:lang w:val="en-GB"/>
        </w:rPr>
        <w:t>主位流：可参考由该位流以外的位流提供的知识图像进行解码输出的位流</w:t>
      </w:r>
      <w:r w:rsidR="009432B1">
        <w:rPr>
          <w:rFonts w:hint="eastAsia"/>
          <w:lang w:val="en-GB"/>
        </w:rPr>
        <w:t>；</w:t>
      </w:r>
    </w:p>
    <w:p w14:paraId="5CB2FCE1" w14:textId="73280683" w:rsidR="00404EB6" w:rsidRPr="0098374D" w:rsidRDefault="0009523E" w:rsidP="0098374D">
      <w:pPr>
        <w:pStyle w:val="afff"/>
        <w:numPr>
          <w:ilvl w:val="0"/>
          <w:numId w:val="10"/>
        </w:numPr>
        <w:ind w:leftChars="100" w:left="210" w:firstLine="420"/>
        <w:rPr>
          <w:lang w:val="en-GB"/>
        </w:rPr>
      </w:pPr>
      <w:r w:rsidRPr="0098374D">
        <w:rPr>
          <w:rFonts w:hint="eastAsia"/>
          <w:lang w:val="en-GB"/>
        </w:rPr>
        <w:t>知识位流：只包含知识图像的位流。其中，知识图像可以被其他位流中的图像参考</w:t>
      </w:r>
      <w:r w:rsidRPr="0098374D">
        <w:rPr>
          <w:lang w:val="en-GB"/>
        </w:rPr>
        <w:t>，</w:t>
      </w:r>
      <w:r w:rsidRPr="0098374D">
        <w:rPr>
          <w:rFonts w:hint="eastAsia"/>
          <w:lang w:val="en-GB"/>
        </w:rPr>
        <w:t>而不用于显示输出</w:t>
      </w:r>
      <w:r w:rsidR="009432B1">
        <w:rPr>
          <w:rFonts w:hint="eastAsia"/>
          <w:lang w:val="en-GB"/>
        </w:rPr>
        <w:t>。</w:t>
      </w:r>
    </w:p>
    <w:p w14:paraId="599C1E7A" w14:textId="77777777" w:rsidR="00404EB6" w:rsidRDefault="0009523E">
      <w:pPr>
        <w:pStyle w:val="affff0"/>
        <w:numPr>
          <w:ilvl w:val="2"/>
          <w:numId w:val="8"/>
        </w:numPr>
        <w:spacing w:before="156" w:after="156"/>
      </w:pPr>
      <w:r>
        <w:rPr>
          <w:rFonts w:hint="eastAsia"/>
        </w:rPr>
        <w:t>视频轨道</w:t>
      </w:r>
      <w:r>
        <w:t>类型</w:t>
      </w:r>
    </w:p>
    <w:p w14:paraId="554A06E2" w14:textId="07CE2767" w:rsidR="00404EB6" w:rsidRDefault="0009523E">
      <w:pPr>
        <w:pStyle w:val="afff"/>
        <w:ind w:firstLine="420"/>
        <w:rPr>
          <w:lang w:val="en-GB"/>
        </w:rPr>
      </w:pPr>
      <w:r>
        <w:rPr>
          <w:rFonts w:hint="eastAsia"/>
          <w:lang w:val="en-GB"/>
        </w:rPr>
        <w:t>AVS3视频轨道通过在其样本中封装AVS3</w:t>
      </w:r>
      <w:r w:rsidR="004C3915">
        <w:rPr>
          <w:rFonts w:hint="eastAsia"/>
          <w:lang w:val="en-GB"/>
        </w:rPr>
        <w:t>视频</w:t>
      </w:r>
      <w:r>
        <w:rPr>
          <w:rFonts w:hint="eastAsia"/>
          <w:lang w:val="en-GB"/>
        </w:rPr>
        <w:t>编码图像来表示AVS3视频编码位流。</w:t>
      </w:r>
    </w:p>
    <w:p w14:paraId="13F700C5" w14:textId="77777777" w:rsidR="00404EB6" w:rsidRDefault="0009523E">
      <w:pPr>
        <w:pStyle w:val="afff"/>
        <w:ind w:firstLine="420"/>
        <w:rPr>
          <w:lang w:val="en-GB"/>
        </w:rPr>
      </w:pPr>
      <w:r>
        <w:rPr>
          <w:rFonts w:hint="eastAsia"/>
          <w:lang w:val="en-GB"/>
        </w:rPr>
        <w:t>对应于轨道中封装的AVS3视频编码的基本流类型，本文件规定了以下AVS3视频轨道类型：</w:t>
      </w:r>
    </w:p>
    <w:p w14:paraId="05E531EE" w14:textId="0ACA46C7" w:rsidR="00404EB6" w:rsidRDefault="0009523E">
      <w:pPr>
        <w:pStyle w:val="afff"/>
        <w:ind w:firstLine="420"/>
        <w:rPr>
          <w:lang w:val="en-GB"/>
        </w:rPr>
      </w:pPr>
      <w:r>
        <w:rPr>
          <w:rFonts w:hint="eastAsia"/>
        </w:rPr>
        <w:t>1）</w:t>
      </w:r>
      <w:r>
        <w:rPr>
          <w:rFonts w:hint="eastAsia"/>
          <w:lang w:val="en-GB"/>
        </w:rPr>
        <w:t>主位流轨道</w:t>
      </w:r>
      <w:r w:rsidR="009432B1">
        <w:rPr>
          <w:rFonts w:hint="eastAsia"/>
          <w:lang w:val="en-GB"/>
        </w:rPr>
        <w:t>：</w:t>
      </w:r>
    </w:p>
    <w:p w14:paraId="44B918F4" w14:textId="0D0A0827" w:rsidR="00404EB6" w:rsidRDefault="0009523E">
      <w:pPr>
        <w:pStyle w:val="afff"/>
        <w:ind w:firstLine="420"/>
        <w:rPr>
          <w:lang w:val="en-GB"/>
        </w:rPr>
      </w:pPr>
      <w:r>
        <w:rPr>
          <w:rFonts w:hint="eastAsia"/>
          <w:lang w:val="en-GB"/>
        </w:rPr>
        <w:t>主位流轨道通过在其样本和/或样本入口中封装AVS3</w:t>
      </w:r>
      <w:r w:rsidR="004C3915">
        <w:rPr>
          <w:rFonts w:hint="eastAsia"/>
          <w:lang w:val="en-GB"/>
        </w:rPr>
        <w:t>视频</w:t>
      </w:r>
      <w:r>
        <w:rPr>
          <w:rFonts w:hint="eastAsia"/>
          <w:lang w:val="en-GB"/>
        </w:rPr>
        <w:t>编码图像中的非知识图像来表示AVS3视频编码位流中的主位流。主位流轨道可以引用知识位流轨道。</w:t>
      </w:r>
    </w:p>
    <w:p w14:paraId="0BFF29E7" w14:textId="54E77B10" w:rsidR="00404EB6" w:rsidRDefault="0009523E">
      <w:pPr>
        <w:pStyle w:val="afff"/>
        <w:ind w:firstLine="420"/>
        <w:rPr>
          <w:lang w:val="en-GB"/>
        </w:rPr>
      </w:pPr>
      <w:r>
        <w:rPr>
          <w:rFonts w:hint="eastAsia"/>
        </w:rPr>
        <w:t>2）</w:t>
      </w:r>
      <w:r>
        <w:rPr>
          <w:rFonts w:hint="eastAsia"/>
          <w:lang w:val="en-GB"/>
        </w:rPr>
        <w:t>知识位流轨道</w:t>
      </w:r>
      <w:r w:rsidR="009432B1">
        <w:rPr>
          <w:rFonts w:hint="eastAsia"/>
          <w:lang w:val="en-GB"/>
        </w:rPr>
        <w:t>：</w:t>
      </w:r>
    </w:p>
    <w:p w14:paraId="56F72D8D" w14:textId="4F68E5CF" w:rsidR="00404EB6" w:rsidRDefault="0009523E">
      <w:pPr>
        <w:pStyle w:val="afff"/>
        <w:ind w:firstLine="420"/>
        <w:rPr>
          <w:lang w:val="en-GB"/>
        </w:rPr>
      </w:pPr>
      <w:r>
        <w:rPr>
          <w:rFonts w:hint="eastAsia"/>
          <w:lang w:val="en-GB"/>
        </w:rPr>
        <w:t>知识位流轨道通过在其样本和/或样本入口中封装AVS3</w:t>
      </w:r>
      <w:r w:rsidR="004C3915">
        <w:rPr>
          <w:rFonts w:hint="eastAsia"/>
          <w:lang w:val="en-GB"/>
        </w:rPr>
        <w:t>视频</w:t>
      </w:r>
      <w:r>
        <w:rPr>
          <w:rFonts w:hint="eastAsia"/>
          <w:lang w:val="en-GB"/>
        </w:rPr>
        <w:t>编码图像中的知识图像来表示AVS3</w:t>
      </w:r>
      <w:r w:rsidR="002C3430">
        <w:rPr>
          <w:rFonts w:hint="eastAsia"/>
          <w:lang w:val="en-GB"/>
        </w:rPr>
        <w:t>视频</w:t>
      </w:r>
      <w:r>
        <w:rPr>
          <w:rFonts w:hint="eastAsia"/>
          <w:lang w:val="en-GB"/>
        </w:rPr>
        <w:t>编码位流中的知识位流。</w:t>
      </w:r>
    </w:p>
    <w:p w14:paraId="639B619F" w14:textId="6F41107E" w:rsidR="00404EB6" w:rsidRDefault="003821E6">
      <w:pPr>
        <w:pStyle w:val="afff"/>
        <w:ind w:firstLine="420"/>
        <w:rPr>
          <w:lang w:val="en-GB"/>
        </w:rPr>
      </w:pPr>
      <w:r w:rsidRPr="00405615">
        <w:rPr>
          <w:rFonts w:asciiTheme="minorEastAsia" w:eastAsiaTheme="minorEastAsia" w:hAnsiTheme="minorEastAsia"/>
          <w:lang w:val="en-GB"/>
        </w:rPr>
        <w:t>‘</w:t>
      </w:r>
      <w:r>
        <w:rPr>
          <w:rFonts w:hint="eastAsia"/>
          <w:lang w:val="en-GB" w:eastAsia="ko-KR"/>
        </w:rPr>
        <w:t>a3lr</w:t>
      </w:r>
      <w:r w:rsidRPr="00405615">
        <w:rPr>
          <w:rFonts w:asciiTheme="minorEastAsia" w:eastAsiaTheme="minorEastAsia" w:hAnsiTheme="minorEastAsia"/>
          <w:lang w:val="en-GB"/>
        </w:rPr>
        <w:t>’</w:t>
      </w:r>
      <w:r w:rsidR="0009523E">
        <w:rPr>
          <w:rFonts w:hint="eastAsia"/>
          <w:lang w:val="en-GB"/>
        </w:rPr>
        <w:t>类型的轨道引用可以被包括在主位流轨道中。当存在时，</w:t>
      </w:r>
      <w:r w:rsidRPr="00405615">
        <w:rPr>
          <w:rFonts w:asciiTheme="minorEastAsia" w:eastAsiaTheme="minorEastAsia" w:hAnsiTheme="minorEastAsia"/>
          <w:lang w:val="en-GB"/>
        </w:rPr>
        <w:t>‘</w:t>
      </w:r>
      <w:r w:rsidR="0009523E">
        <w:rPr>
          <w:rFonts w:hint="eastAsia"/>
          <w:lang w:val="en-GB" w:eastAsia="ko-KR"/>
        </w:rPr>
        <w:t>a3lr</w:t>
      </w:r>
      <w:r w:rsidRPr="00405615">
        <w:rPr>
          <w:rFonts w:asciiTheme="minorEastAsia" w:eastAsiaTheme="minorEastAsia" w:hAnsiTheme="minorEastAsia"/>
          <w:lang w:val="en-GB"/>
        </w:rPr>
        <w:t>’</w:t>
      </w:r>
      <w:r w:rsidR="0009523E">
        <w:rPr>
          <w:rFonts w:hint="eastAsia"/>
          <w:lang w:val="en-GB"/>
        </w:rPr>
        <w:t>类型轨道引用用于从主位流轨道引用知识位流轨道。</w:t>
      </w:r>
    </w:p>
    <w:p w14:paraId="5AFD0413" w14:textId="77777777" w:rsidR="00404EB6" w:rsidRDefault="0009523E">
      <w:pPr>
        <w:pStyle w:val="affff0"/>
        <w:numPr>
          <w:ilvl w:val="2"/>
          <w:numId w:val="8"/>
        </w:numPr>
        <w:spacing w:before="156" w:after="156"/>
      </w:pPr>
      <w:r>
        <w:t>时域分层</w:t>
      </w:r>
      <w:r>
        <w:rPr>
          <w:rFonts w:hint="eastAsia"/>
        </w:rPr>
        <w:t>存储</w:t>
      </w:r>
    </w:p>
    <w:p w14:paraId="37923BA6" w14:textId="606E4B0C" w:rsidR="00404EB6" w:rsidRDefault="0009523E">
      <w:pPr>
        <w:pStyle w:val="afff"/>
        <w:ind w:firstLine="420"/>
        <w:rPr>
          <w:lang w:val="en-GB"/>
        </w:rPr>
      </w:pPr>
      <w:r>
        <w:rPr>
          <w:lang w:val="en-GB"/>
        </w:rPr>
        <w:t>如果AVS3视频编码位流支持时间分层，即序列</w:t>
      </w:r>
      <w:proofErr w:type="gramStart"/>
      <w:r>
        <w:rPr>
          <w:lang w:val="en-GB"/>
        </w:rPr>
        <w:t>头时间</w:t>
      </w:r>
      <w:proofErr w:type="gramEnd"/>
      <w:r>
        <w:rPr>
          <w:lang w:val="en-GB"/>
        </w:rPr>
        <w:t>层标识允许标志字段取值</w:t>
      </w:r>
      <w:proofErr w:type="gramStart"/>
      <w:r w:rsidR="003821E6" w:rsidRPr="00405615">
        <w:rPr>
          <w:rFonts w:asciiTheme="minorEastAsia" w:eastAsiaTheme="minorEastAsia" w:hAnsiTheme="minorEastAsia"/>
          <w:lang w:val="en-GB"/>
        </w:rPr>
        <w:t>‘</w:t>
      </w:r>
      <w:proofErr w:type="gramEnd"/>
      <w:r>
        <w:rPr>
          <w:lang w:val="en-GB"/>
        </w:rPr>
        <w:t>1'，AVS3视频编码位流中的主位流中可以包含</w:t>
      </w:r>
      <w:r w:rsidR="005B475A">
        <w:rPr>
          <w:rFonts w:hint="eastAsia"/>
          <w:lang w:val="en-GB"/>
        </w:rPr>
        <w:t>一个或</w:t>
      </w:r>
      <w:r>
        <w:rPr>
          <w:lang w:val="en-GB"/>
        </w:rPr>
        <w:t>多个不同时域层级的编码图像。AVS3视频主位流中不同时域层级的编码图像可通过以下方式存储：</w:t>
      </w:r>
    </w:p>
    <w:p w14:paraId="0007149E" w14:textId="5CB3DC07" w:rsidR="00404EB6" w:rsidRDefault="0009523E">
      <w:pPr>
        <w:pStyle w:val="afff"/>
        <w:ind w:firstLine="420"/>
        <w:rPr>
          <w:lang w:val="en-GB"/>
        </w:rPr>
      </w:pPr>
      <w:r>
        <w:rPr>
          <w:rFonts w:hint="eastAsia"/>
        </w:rPr>
        <w:t>1）</w:t>
      </w:r>
      <w:r>
        <w:rPr>
          <w:lang w:val="en-GB"/>
        </w:rPr>
        <w:t>所有时域层级的编码图像存储在同一个主位流轨道</w:t>
      </w:r>
      <w:r w:rsidR="00A20FDE">
        <w:rPr>
          <w:rFonts w:hint="eastAsia"/>
          <w:lang w:val="en-GB"/>
        </w:rPr>
        <w:t>：</w:t>
      </w:r>
    </w:p>
    <w:p w14:paraId="2AAEA58D" w14:textId="6ACFC23D" w:rsidR="00404EB6" w:rsidRDefault="0009523E" w:rsidP="0098374D">
      <w:pPr>
        <w:pStyle w:val="afff"/>
        <w:numPr>
          <w:ilvl w:val="0"/>
          <w:numId w:val="10"/>
        </w:numPr>
        <w:ind w:leftChars="100" w:left="210" w:firstLine="420"/>
        <w:rPr>
          <w:lang w:val="en-GB"/>
        </w:rPr>
      </w:pPr>
      <w:r>
        <w:rPr>
          <w:rFonts w:hint="eastAsia"/>
          <w:lang w:val="en-GB"/>
        </w:rPr>
        <w:t>主位流轨道具有本部分</w:t>
      </w:r>
      <w:r w:rsidR="00E34818">
        <w:rPr>
          <w:lang w:val="en-GB"/>
        </w:rPr>
        <w:t>5</w:t>
      </w:r>
      <w:r>
        <w:rPr>
          <w:rFonts w:hint="eastAsia"/>
          <w:lang w:val="en-GB"/>
        </w:rPr>
        <w:t>.3.1.1中定义的样本入口类型</w:t>
      </w:r>
      <w:proofErr w:type="gramStart"/>
      <w:r w:rsidR="003821E6" w:rsidRPr="00405615">
        <w:rPr>
          <w:rFonts w:asciiTheme="minorEastAsia" w:eastAsiaTheme="minorEastAsia" w:hAnsiTheme="minorEastAsia"/>
          <w:lang w:val="en-GB"/>
        </w:rPr>
        <w:t>‘</w:t>
      </w:r>
      <w:proofErr w:type="gramEnd"/>
      <w:r>
        <w:rPr>
          <w:rFonts w:hint="eastAsia"/>
          <w:lang w:eastAsia="ko-KR"/>
        </w:rPr>
        <w:t>avs3'</w:t>
      </w:r>
      <w:r w:rsidR="00CC1A09">
        <w:rPr>
          <w:rFonts w:eastAsiaTheme="minorEastAsia" w:hint="eastAsia"/>
        </w:rPr>
        <w:t>；</w:t>
      </w:r>
    </w:p>
    <w:p w14:paraId="0911D5E3" w14:textId="3F5B9F1D" w:rsidR="00404EB6" w:rsidRDefault="0009523E" w:rsidP="0098374D">
      <w:pPr>
        <w:pStyle w:val="afff"/>
        <w:numPr>
          <w:ilvl w:val="0"/>
          <w:numId w:val="10"/>
        </w:numPr>
        <w:ind w:leftChars="100" w:left="210" w:firstLine="420"/>
        <w:rPr>
          <w:lang w:val="en-GB"/>
        </w:rPr>
      </w:pPr>
      <w:r>
        <w:rPr>
          <w:lang w:val="en-GB"/>
        </w:rPr>
        <w:t>主位流轨道具有本部分</w:t>
      </w:r>
      <w:r w:rsidR="00E34818">
        <w:rPr>
          <w:lang w:val="en-GB"/>
        </w:rPr>
        <w:t>5</w:t>
      </w:r>
      <w:r>
        <w:rPr>
          <w:lang w:val="en-GB"/>
        </w:rPr>
        <w:t>.4.2中定义的时域层级样本群组，提供轨道中样本的时域层级信息</w:t>
      </w:r>
      <w:r w:rsidR="00CC1A09">
        <w:rPr>
          <w:lang w:val="en-GB"/>
        </w:rPr>
        <w:t>；</w:t>
      </w:r>
    </w:p>
    <w:p w14:paraId="0C472768" w14:textId="18988756" w:rsidR="00404EB6" w:rsidRDefault="0009523E">
      <w:pPr>
        <w:pStyle w:val="afff"/>
        <w:ind w:firstLine="420"/>
        <w:rPr>
          <w:lang w:val="en-GB"/>
        </w:rPr>
      </w:pPr>
      <w:r>
        <w:rPr>
          <w:rFonts w:hint="eastAsia"/>
        </w:rPr>
        <w:t>2）</w:t>
      </w:r>
      <w:r>
        <w:rPr>
          <w:lang w:val="en-GB"/>
        </w:rPr>
        <w:t>所有时域层级的编码图像存储在多个不同主位流轨道，每个轨道包含一个或多个时域层级对应的编码图像</w:t>
      </w:r>
      <w:r w:rsidR="00A20FDE">
        <w:rPr>
          <w:rFonts w:hint="eastAsia"/>
          <w:lang w:val="en-GB"/>
        </w:rPr>
        <w:t>：</w:t>
      </w:r>
    </w:p>
    <w:p w14:paraId="20BF6E44" w14:textId="343E3DAC" w:rsidR="00404EB6" w:rsidRDefault="0009523E" w:rsidP="0098374D">
      <w:pPr>
        <w:pStyle w:val="afff"/>
        <w:numPr>
          <w:ilvl w:val="0"/>
          <w:numId w:val="10"/>
        </w:numPr>
        <w:ind w:leftChars="100" w:left="210" w:firstLine="420"/>
      </w:pPr>
      <w:r>
        <w:rPr>
          <w:lang w:val="en-GB"/>
        </w:rPr>
        <w:t>包含最低时域层级的主位流轨道具有本部分</w:t>
      </w:r>
      <w:r w:rsidR="00E34818">
        <w:rPr>
          <w:lang w:val="en-GB"/>
        </w:rPr>
        <w:t>5</w:t>
      </w:r>
      <w:r>
        <w:rPr>
          <w:lang w:val="en-GB"/>
        </w:rPr>
        <w:t>.3.1.1中定义的样本入口类型</w:t>
      </w:r>
      <w:proofErr w:type="gramStart"/>
      <w:r w:rsidR="003821E6" w:rsidRPr="00405615">
        <w:rPr>
          <w:rFonts w:asciiTheme="minorEastAsia" w:eastAsiaTheme="minorEastAsia" w:hAnsiTheme="minorEastAsia"/>
          <w:lang w:val="en-GB"/>
        </w:rPr>
        <w:t>‘</w:t>
      </w:r>
      <w:proofErr w:type="gramEnd"/>
      <w:r>
        <w:rPr>
          <w:lang w:eastAsia="ko-KR"/>
        </w:rPr>
        <w:t>avs3'</w:t>
      </w:r>
      <w:r w:rsidR="00CC1A09">
        <w:rPr>
          <w:rFonts w:hint="eastAsia"/>
        </w:rPr>
        <w:t>；</w:t>
      </w:r>
    </w:p>
    <w:p w14:paraId="6AF5E3FE" w14:textId="2AEE532F" w:rsidR="00404EB6" w:rsidRDefault="0009523E" w:rsidP="0098374D">
      <w:pPr>
        <w:pStyle w:val="afff"/>
        <w:numPr>
          <w:ilvl w:val="0"/>
          <w:numId w:val="10"/>
        </w:numPr>
        <w:ind w:leftChars="100" w:left="210" w:firstLine="420"/>
      </w:pPr>
      <w:r>
        <w:rPr>
          <w:lang w:val="en-GB"/>
        </w:rPr>
        <w:t>不包含最低时域层级的主位流轨道具有本部分</w:t>
      </w:r>
      <w:r w:rsidR="00E34818">
        <w:rPr>
          <w:lang w:val="en-GB"/>
        </w:rPr>
        <w:t>5</w:t>
      </w:r>
      <w:r>
        <w:rPr>
          <w:lang w:val="en-GB"/>
        </w:rPr>
        <w:t>.3.2.1中定义的样本入口类型</w:t>
      </w:r>
      <w:proofErr w:type="gramStart"/>
      <w:r w:rsidR="003821E6" w:rsidRPr="00405615">
        <w:rPr>
          <w:rFonts w:asciiTheme="minorEastAsia" w:eastAsiaTheme="minorEastAsia" w:hAnsiTheme="minorEastAsia"/>
          <w:lang w:val="en-GB"/>
        </w:rPr>
        <w:t>‘</w:t>
      </w:r>
      <w:proofErr w:type="gramEnd"/>
      <w:r>
        <w:rPr>
          <w:lang w:eastAsia="ko-KR"/>
        </w:rPr>
        <w:t>lav3'</w:t>
      </w:r>
      <w:r w:rsidR="00053C6D">
        <w:rPr>
          <w:rFonts w:hint="eastAsia"/>
        </w:rPr>
        <w:t>。</w:t>
      </w:r>
    </w:p>
    <w:p w14:paraId="76387770" w14:textId="391BAC73" w:rsidR="00404EB6" w:rsidRDefault="0009523E">
      <w:pPr>
        <w:pStyle w:val="afff"/>
        <w:ind w:firstLine="420"/>
        <w:rPr>
          <w:lang w:val="en-GB"/>
        </w:rPr>
      </w:pPr>
      <w:r>
        <w:rPr>
          <w:lang w:val="en-GB"/>
        </w:rPr>
        <w:t>其中，</w:t>
      </w:r>
      <w:r w:rsidR="00CC1A09">
        <w:rPr>
          <w:lang w:val="en-GB"/>
        </w:rPr>
        <w:t>样本入口类型</w:t>
      </w:r>
      <w:r w:rsidR="00CC1A09">
        <w:rPr>
          <w:rFonts w:hint="eastAsia"/>
          <w:lang w:val="en-GB"/>
        </w:rPr>
        <w:t>为</w:t>
      </w:r>
      <w:proofErr w:type="gramStart"/>
      <w:r w:rsidR="003821E6" w:rsidRPr="00405615">
        <w:rPr>
          <w:rFonts w:asciiTheme="minorEastAsia" w:eastAsiaTheme="minorEastAsia" w:hAnsiTheme="minorEastAsia"/>
          <w:lang w:val="en-GB"/>
        </w:rPr>
        <w:t>‘</w:t>
      </w:r>
      <w:proofErr w:type="gramEnd"/>
      <w:r w:rsidR="00CC1A09">
        <w:rPr>
          <w:lang w:eastAsia="ko-KR"/>
        </w:rPr>
        <w:t>lav3'</w:t>
      </w:r>
      <w:r>
        <w:rPr>
          <w:lang w:val="en-GB"/>
        </w:rPr>
        <w:t>的主位流轨道包括</w:t>
      </w:r>
      <w:proofErr w:type="gramStart"/>
      <w:r w:rsidR="003821E6" w:rsidRPr="00405615">
        <w:rPr>
          <w:rFonts w:asciiTheme="minorEastAsia" w:eastAsiaTheme="minorEastAsia" w:hAnsiTheme="minorEastAsia"/>
          <w:lang w:val="en-GB"/>
        </w:rPr>
        <w:t>‘</w:t>
      </w:r>
      <w:proofErr w:type="spellStart"/>
      <w:proofErr w:type="gramEnd"/>
      <w:r>
        <w:rPr>
          <w:lang w:eastAsia="ko-KR"/>
        </w:rPr>
        <w:t>ltrf</w:t>
      </w:r>
      <w:proofErr w:type="spellEnd"/>
      <w:r>
        <w:rPr>
          <w:lang w:eastAsia="ko-KR"/>
        </w:rPr>
        <w:t>'</w:t>
      </w:r>
      <w:r>
        <w:rPr>
          <w:lang w:val="en-GB"/>
        </w:rPr>
        <w:t>类型的轨道引用，用于引用</w:t>
      </w:r>
      <w:r w:rsidR="00CC1A09">
        <w:rPr>
          <w:lang w:val="en-GB"/>
        </w:rPr>
        <w:t>样本入口类型</w:t>
      </w:r>
      <w:r w:rsidR="00CC1A09">
        <w:rPr>
          <w:rFonts w:hint="eastAsia"/>
          <w:lang w:val="en-GB"/>
        </w:rPr>
        <w:t>为</w:t>
      </w:r>
      <w:proofErr w:type="gramStart"/>
      <w:r w:rsidR="003821E6" w:rsidRPr="00405615">
        <w:rPr>
          <w:rFonts w:asciiTheme="minorEastAsia" w:eastAsiaTheme="minorEastAsia" w:hAnsiTheme="minorEastAsia"/>
          <w:lang w:val="en-GB"/>
        </w:rPr>
        <w:t>‘</w:t>
      </w:r>
      <w:proofErr w:type="gramEnd"/>
      <w:r w:rsidR="00CC1A09">
        <w:rPr>
          <w:lang w:eastAsia="ko-KR"/>
        </w:rPr>
        <w:t>avs3'</w:t>
      </w:r>
      <w:r w:rsidR="00CC1A09">
        <w:rPr>
          <w:lang w:val="en-GB"/>
        </w:rPr>
        <w:t>的</w:t>
      </w:r>
      <w:r>
        <w:rPr>
          <w:lang w:val="en-GB"/>
        </w:rPr>
        <w:t>主位流轨道以及其他</w:t>
      </w:r>
      <w:r w:rsidR="00CC1A09">
        <w:rPr>
          <w:lang w:val="en-GB"/>
        </w:rPr>
        <w:t>样本入口类型</w:t>
      </w:r>
      <w:r w:rsidR="00CC1A09">
        <w:rPr>
          <w:rFonts w:hint="eastAsia"/>
          <w:lang w:val="en-GB"/>
        </w:rPr>
        <w:t>为</w:t>
      </w:r>
      <w:proofErr w:type="gramStart"/>
      <w:r w:rsidR="003821E6" w:rsidRPr="00405615">
        <w:rPr>
          <w:rFonts w:asciiTheme="minorEastAsia" w:eastAsiaTheme="minorEastAsia" w:hAnsiTheme="minorEastAsia"/>
          <w:lang w:val="en-GB"/>
        </w:rPr>
        <w:t>‘</w:t>
      </w:r>
      <w:proofErr w:type="gramEnd"/>
      <w:r w:rsidR="00CC1A09">
        <w:rPr>
          <w:lang w:eastAsia="ko-KR"/>
        </w:rPr>
        <w:t>lav3'</w:t>
      </w:r>
      <w:r w:rsidR="00CC1A09">
        <w:rPr>
          <w:lang w:val="en-GB"/>
        </w:rPr>
        <w:t>包含</w:t>
      </w:r>
      <w:r w:rsidR="00E81E14">
        <w:rPr>
          <w:rFonts w:hint="eastAsia"/>
          <w:lang w:val="en-GB"/>
        </w:rPr>
        <w:t>较低</w:t>
      </w:r>
      <w:r>
        <w:rPr>
          <w:lang w:val="en-GB"/>
        </w:rPr>
        <w:t>时域层级的主位流轨道（若有）。通过解析</w:t>
      </w:r>
      <w:proofErr w:type="gramStart"/>
      <w:r w:rsidR="00551958">
        <w:rPr>
          <w:rFonts w:hAnsi="宋体"/>
          <w:lang w:eastAsia="ko-KR"/>
        </w:rPr>
        <w:t>‘</w:t>
      </w:r>
      <w:proofErr w:type="spellStart"/>
      <w:proofErr w:type="gramEnd"/>
      <w:r>
        <w:rPr>
          <w:lang w:eastAsia="ko-KR"/>
        </w:rPr>
        <w:t>ltrf</w:t>
      </w:r>
      <w:proofErr w:type="spellEnd"/>
      <w:r>
        <w:rPr>
          <w:lang w:eastAsia="ko-KR"/>
        </w:rPr>
        <w:t>'</w:t>
      </w:r>
      <w:r>
        <w:rPr>
          <w:lang w:val="en-GB"/>
        </w:rPr>
        <w:t>类型的轨道引用，包含不同时域层级的一个或多个主位流轨道中的所有样本应包含解码至所有时域层级中的最高时域层级的编码位流子集所需的所有数据</w:t>
      </w:r>
      <w:r w:rsidR="00CC1A09">
        <w:rPr>
          <w:lang w:val="en-GB"/>
        </w:rPr>
        <w:t>。</w:t>
      </w:r>
    </w:p>
    <w:p w14:paraId="6F4B00BE" w14:textId="77777777" w:rsidR="00404EB6" w:rsidRDefault="0009523E">
      <w:pPr>
        <w:pStyle w:val="affff4"/>
        <w:numPr>
          <w:ilvl w:val="3"/>
          <w:numId w:val="8"/>
        </w:numPr>
        <w:spacing w:before="156" w:after="156"/>
      </w:pPr>
      <w:r>
        <w:rPr>
          <w:rFonts w:hint="eastAsia"/>
        </w:rPr>
        <w:t>时域分层位流重建（资料</w:t>
      </w:r>
      <w:r>
        <w:t>性）</w:t>
      </w:r>
    </w:p>
    <w:p w14:paraId="2B685902" w14:textId="77777777" w:rsidR="00404EB6" w:rsidRDefault="0009523E">
      <w:pPr>
        <w:pStyle w:val="afff"/>
        <w:ind w:firstLine="420"/>
        <w:rPr>
          <w:lang w:val="en-GB"/>
        </w:rPr>
      </w:pPr>
      <w:r>
        <w:rPr>
          <w:rFonts w:hint="eastAsia"/>
          <w:lang w:val="en-GB"/>
        </w:rPr>
        <w:t>当AVS3视频编码位流中不同时域层级的编码图像存储在不同的主位流轨道，解码AVS3视频编码位流中时域分层的编码图像之前，客户端需要获取包含对应时域层级的所有主位流轨道，重建AVS3视频编码位流中对应时域层级的子位流。</w:t>
      </w:r>
    </w:p>
    <w:p w14:paraId="5D2B6F6D" w14:textId="75B37D75" w:rsidR="00404EB6" w:rsidRDefault="0009523E">
      <w:pPr>
        <w:pStyle w:val="afff"/>
        <w:ind w:firstLine="420"/>
        <w:rPr>
          <w:lang w:val="en-GB"/>
        </w:rPr>
      </w:pPr>
      <w:r>
        <w:rPr>
          <w:rFonts w:hint="eastAsia"/>
          <w:lang w:val="en-GB"/>
        </w:rPr>
        <w:t>客户端首先确定AVS3视频编码位流中所要解码的最高时域层级，并获取包含该时域层级的主位流轨道。客户端通过解析</w:t>
      </w:r>
      <w:r w:rsidR="00A20FDE">
        <w:rPr>
          <w:rFonts w:hint="eastAsia"/>
        </w:rPr>
        <w:t>‘</w:t>
      </w:r>
      <w:proofErr w:type="spellStart"/>
      <w:r w:rsidR="00A20FDE">
        <w:rPr>
          <w:rFonts w:hint="eastAsia"/>
          <w:lang w:eastAsia="ko-KR"/>
        </w:rPr>
        <w:t>ltrf</w:t>
      </w:r>
      <w:proofErr w:type="spellEnd"/>
      <w:r w:rsidR="00A20FDE">
        <w:rPr>
          <w:rFonts w:hint="eastAsia"/>
        </w:rPr>
        <w:t>’</w:t>
      </w:r>
      <w:r>
        <w:rPr>
          <w:rFonts w:hint="eastAsia"/>
          <w:lang w:val="en-GB"/>
        </w:rPr>
        <w:t>类型的轨道引用，获取包含解码至所述最高时域层级所需的AVS3视频编码位流子集的一个或多个主位流轨道。</w:t>
      </w:r>
    </w:p>
    <w:p w14:paraId="665E904C" w14:textId="3E3846F2" w:rsidR="00404EB6" w:rsidRDefault="0009523E">
      <w:pPr>
        <w:pStyle w:val="afff"/>
        <w:ind w:firstLine="420"/>
        <w:rPr>
          <w:lang w:val="en-GB"/>
        </w:rPr>
      </w:pPr>
      <w:r>
        <w:rPr>
          <w:rFonts w:hint="eastAsia"/>
          <w:lang w:val="en-GB"/>
        </w:rPr>
        <w:t>客户端按照解码时间对所获取的一个或多个主位流轨道中的所有编码图像进行重排序，重建</w:t>
      </w:r>
      <w:r w:rsidR="00CC1A09" w:rsidDel="00CC1A09">
        <w:rPr>
          <w:rFonts w:hint="eastAsia"/>
          <w:lang w:val="en-GB"/>
        </w:rPr>
        <w:t xml:space="preserve"> </w:t>
      </w:r>
      <w:r>
        <w:rPr>
          <w:rFonts w:hint="eastAsia"/>
          <w:lang w:val="en-GB"/>
        </w:rPr>
        <w:t>AVS3视频编码位流，并遵照本部分</w:t>
      </w:r>
      <w:r w:rsidR="00E34818">
        <w:rPr>
          <w:lang w:val="en-GB"/>
        </w:rPr>
        <w:t>5</w:t>
      </w:r>
      <w:r>
        <w:rPr>
          <w:rFonts w:hint="eastAsia"/>
          <w:lang w:val="en-GB"/>
        </w:rPr>
        <w:t>.2.2中规定的解码器配置约束进行解码。</w:t>
      </w:r>
    </w:p>
    <w:p w14:paraId="54D29C6F" w14:textId="77777777" w:rsidR="00404EB6" w:rsidRDefault="0009523E">
      <w:pPr>
        <w:pStyle w:val="affff"/>
        <w:numPr>
          <w:ilvl w:val="1"/>
          <w:numId w:val="8"/>
        </w:numPr>
      </w:pPr>
      <w:bookmarkStart w:id="268" w:name="_Toc90915674"/>
      <w:r>
        <w:rPr>
          <w:rFonts w:hint="eastAsia"/>
        </w:rPr>
        <w:t>样本与解码器配置</w:t>
      </w:r>
      <w:bookmarkEnd w:id="268"/>
    </w:p>
    <w:p w14:paraId="2EC82C96" w14:textId="77777777" w:rsidR="00404EB6" w:rsidRDefault="0009523E">
      <w:pPr>
        <w:pStyle w:val="affff0"/>
        <w:numPr>
          <w:ilvl w:val="2"/>
          <w:numId w:val="8"/>
        </w:numPr>
        <w:spacing w:before="156" w:after="156"/>
      </w:pPr>
      <w:r>
        <w:rPr>
          <w:rFonts w:hint="eastAsia"/>
        </w:rPr>
        <w:t>样本格式</w:t>
      </w:r>
    </w:p>
    <w:p w14:paraId="50633D4C" w14:textId="63D632B5" w:rsidR="00404EB6" w:rsidRDefault="0009523E">
      <w:pPr>
        <w:pStyle w:val="afff"/>
        <w:ind w:firstLine="420"/>
        <w:rPr>
          <w:lang w:val="en-GB"/>
        </w:rPr>
      </w:pPr>
      <w:r>
        <w:rPr>
          <w:rFonts w:hint="eastAsia"/>
          <w:lang w:val="en-GB"/>
        </w:rPr>
        <w:t>一个AVS3视频样本中包含一个</w:t>
      </w:r>
      <w:r w:rsidR="009B3A00">
        <w:rPr>
          <w:rFonts w:hint="eastAsia"/>
          <w:lang w:val="en-GB"/>
        </w:rPr>
        <w:t>T/AI 109.2</w:t>
      </w:r>
      <w:r>
        <w:rPr>
          <w:rFonts w:hint="eastAsia"/>
          <w:lang w:val="en-GB"/>
        </w:rPr>
        <w:t>标准</w:t>
      </w:r>
      <w:r w:rsidR="005B475A">
        <w:rPr>
          <w:rFonts w:hint="eastAsia"/>
          <w:lang w:val="en-GB"/>
        </w:rPr>
        <w:t>规定</w:t>
      </w:r>
      <w:r>
        <w:rPr>
          <w:rFonts w:hint="eastAsia"/>
          <w:lang w:val="en-GB"/>
        </w:rPr>
        <w:t>的编码图像。</w:t>
      </w:r>
    </w:p>
    <w:p w14:paraId="0A337F67" w14:textId="77777777" w:rsidR="00404EB6" w:rsidRDefault="0009523E">
      <w:pPr>
        <w:pStyle w:val="affff0"/>
        <w:numPr>
          <w:ilvl w:val="2"/>
          <w:numId w:val="8"/>
        </w:numPr>
        <w:spacing w:before="156" w:after="156"/>
      </w:pPr>
      <w:r>
        <w:rPr>
          <w:rFonts w:hint="eastAsia"/>
        </w:rPr>
        <w:t>解码器配置记录</w:t>
      </w:r>
    </w:p>
    <w:p w14:paraId="74AB5061" w14:textId="77777777" w:rsidR="00404EB6" w:rsidRDefault="0009523E">
      <w:pPr>
        <w:pStyle w:val="affff4"/>
        <w:numPr>
          <w:ilvl w:val="3"/>
          <w:numId w:val="8"/>
        </w:numPr>
        <w:spacing w:before="156" w:after="156"/>
      </w:pPr>
      <w:r>
        <w:rPr>
          <w:rFonts w:hint="eastAsia"/>
        </w:rPr>
        <w:t>定义</w:t>
      </w:r>
    </w:p>
    <w:p w14:paraId="6B37A1C1" w14:textId="77777777" w:rsidR="00404EB6" w:rsidRDefault="0009523E">
      <w:pPr>
        <w:pStyle w:val="afff"/>
        <w:ind w:firstLine="420"/>
        <w:rPr>
          <w:lang w:val="en-GB"/>
        </w:rPr>
      </w:pPr>
      <w:r>
        <w:rPr>
          <w:rFonts w:hint="eastAsia"/>
          <w:lang w:val="en-GB"/>
        </w:rPr>
        <w:t>本节定义适用于AVS3视频编码位流的解码器配置记录。</w:t>
      </w:r>
    </w:p>
    <w:p w14:paraId="50456784" w14:textId="77777777" w:rsidR="00404EB6" w:rsidRDefault="0009523E">
      <w:pPr>
        <w:pStyle w:val="affff4"/>
        <w:numPr>
          <w:ilvl w:val="3"/>
          <w:numId w:val="8"/>
        </w:numPr>
        <w:spacing w:before="156" w:after="156"/>
      </w:pPr>
      <w:r>
        <w:rPr>
          <w:rFonts w:hint="eastAsia"/>
        </w:rPr>
        <w:t>语法</w:t>
      </w:r>
    </w:p>
    <w:p w14:paraId="11A11D48" w14:textId="554C9DB0" w:rsidR="00404EB6" w:rsidRDefault="0009523E">
      <w:pPr>
        <w:keepNext/>
        <w:widowControl/>
        <w:spacing w:after="120"/>
        <w:ind w:left="420" w:hangingChars="200" w:hanging="420"/>
        <w:jc w:val="left"/>
        <w:rPr>
          <w:rFonts w:ascii="Courier New" w:eastAsia="等线" w:hAnsi="Courier New"/>
          <w:kern w:val="0"/>
          <w:szCs w:val="21"/>
        </w:rPr>
      </w:pPr>
      <w:r>
        <w:rPr>
          <w:rFonts w:ascii="Courier New" w:eastAsia="Candara" w:hAnsi="Courier New"/>
          <w:kern w:val="0"/>
          <w:szCs w:val="21"/>
        </w:rPr>
        <w:t>class A</w:t>
      </w:r>
      <w:r>
        <w:rPr>
          <w:rFonts w:ascii="Courier New" w:eastAsia="Times New Roman" w:hAnsi="Courier New"/>
          <w:kern w:val="0"/>
          <w:szCs w:val="21"/>
          <w:lang w:eastAsia="en-US"/>
        </w:rPr>
        <w:t>vs</w:t>
      </w:r>
      <w:r>
        <w:rPr>
          <w:rFonts w:ascii="Courier New" w:eastAsia="Candara" w:hAnsi="Courier New"/>
          <w:kern w:val="0"/>
          <w:szCs w:val="21"/>
        </w:rPr>
        <w:t>3</w:t>
      </w:r>
      <w:proofErr w:type="gramStart"/>
      <w:r>
        <w:rPr>
          <w:rFonts w:ascii="Courier New" w:eastAsia="Candara" w:hAnsi="Courier New"/>
          <w:kern w:val="0"/>
          <w:szCs w:val="21"/>
        </w:rPr>
        <w:t>DecoderConfigurationRecord</w:t>
      </w:r>
      <w:r>
        <w:rPr>
          <w:rFonts w:ascii="Courier New" w:eastAsia="等线" w:hAnsi="Courier New"/>
          <w:kern w:val="0"/>
          <w:szCs w:val="21"/>
        </w:rPr>
        <w:t>{</w:t>
      </w:r>
      <w:proofErr w:type="gramEnd"/>
      <w:r>
        <w:rPr>
          <w:rFonts w:ascii="Courier New" w:eastAsia="等线" w:hAnsi="Courier New"/>
          <w:kern w:val="0"/>
          <w:szCs w:val="21"/>
        </w:rPr>
        <w:br/>
      </w:r>
      <w:r>
        <w:rPr>
          <w:rFonts w:ascii="Courier New" w:eastAsia="Candara" w:hAnsi="Courier New"/>
          <w:kern w:val="0"/>
          <w:szCs w:val="21"/>
        </w:rPr>
        <w:t xml:space="preserve">unsigned int(8) </w:t>
      </w:r>
      <w:proofErr w:type="spellStart"/>
      <w:r>
        <w:rPr>
          <w:rFonts w:ascii="Courier New" w:eastAsia="Candara" w:hAnsi="Courier New"/>
          <w:kern w:val="0"/>
          <w:szCs w:val="21"/>
        </w:rPr>
        <w:t>configurationVersion</w:t>
      </w:r>
      <w:proofErr w:type="spellEnd"/>
      <w:r>
        <w:rPr>
          <w:rFonts w:ascii="Courier New" w:eastAsia="Candara" w:hAnsi="Courier New"/>
          <w:kern w:val="0"/>
          <w:szCs w:val="21"/>
        </w:rPr>
        <w:t>;</w:t>
      </w:r>
      <w:r>
        <w:rPr>
          <w:rFonts w:ascii="Courier New" w:eastAsia="等线" w:hAnsi="Courier New"/>
          <w:kern w:val="0"/>
          <w:szCs w:val="21"/>
        </w:rPr>
        <w:t xml:space="preserve"> </w:t>
      </w:r>
      <w:r>
        <w:rPr>
          <w:rFonts w:ascii="Courier New" w:eastAsia="等线" w:hAnsi="Courier New"/>
          <w:kern w:val="0"/>
          <w:szCs w:val="21"/>
        </w:rPr>
        <w:br/>
      </w:r>
      <w:r>
        <w:rPr>
          <w:rFonts w:ascii="Courier New" w:eastAsia="Candara" w:hAnsi="Courier New"/>
          <w:bCs/>
          <w:color w:val="000000" w:themeColor="text1"/>
          <w:kern w:val="0"/>
          <w:szCs w:val="21"/>
        </w:rPr>
        <w:t xml:space="preserve">unsigned int(16) </w:t>
      </w:r>
      <w:proofErr w:type="spellStart"/>
      <w:r>
        <w:rPr>
          <w:rFonts w:ascii="Courier New" w:eastAsia="Candara" w:hAnsi="Courier New"/>
          <w:bCs/>
          <w:color w:val="000000" w:themeColor="text1"/>
          <w:kern w:val="0"/>
          <w:szCs w:val="21"/>
        </w:rPr>
        <w:t>sequence_header_length</w:t>
      </w:r>
      <w:proofErr w:type="spellEnd"/>
      <w:r>
        <w:rPr>
          <w:rFonts w:ascii="Courier New" w:eastAsia="Candara" w:hAnsi="Courier New"/>
          <w:bCs/>
          <w:color w:val="000000" w:themeColor="text1"/>
          <w:kern w:val="0"/>
          <w:szCs w:val="21"/>
        </w:rPr>
        <w:t>;</w:t>
      </w:r>
      <w:r>
        <w:rPr>
          <w:rFonts w:ascii="Courier New" w:eastAsia="Candara" w:hAnsi="Courier New"/>
          <w:bCs/>
          <w:color w:val="000000" w:themeColor="text1"/>
          <w:kern w:val="0"/>
          <w:szCs w:val="21"/>
        </w:rPr>
        <w:br/>
        <w:t>bit(8*</w:t>
      </w:r>
      <w:proofErr w:type="spellStart"/>
      <w:r>
        <w:rPr>
          <w:rFonts w:ascii="Courier New" w:eastAsia="Candara" w:hAnsi="Courier New"/>
          <w:bCs/>
          <w:color w:val="000000" w:themeColor="text1"/>
          <w:kern w:val="0"/>
          <w:szCs w:val="21"/>
        </w:rPr>
        <w:t>sequence_header_length</w:t>
      </w:r>
      <w:proofErr w:type="spellEnd"/>
      <w:r>
        <w:rPr>
          <w:rFonts w:ascii="Courier New" w:eastAsia="Candara" w:hAnsi="Courier New"/>
          <w:bCs/>
          <w:color w:val="000000" w:themeColor="text1"/>
          <w:kern w:val="0"/>
          <w:szCs w:val="21"/>
        </w:rPr>
        <w:t xml:space="preserve">) </w:t>
      </w:r>
      <w:proofErr w:type="spellStart"/>
      <w:r>
        <w:rPr>
          <w:rFonts w:ascii="Courier New" w:eastAsia="Candara" w:hAnsi="Courier New"/>
          <w:bCs/>
          <w:color w:val="000000" w:themeColor="text1"/>
          <w:kern w:val="0"/>
          <w:szCs w:val="21"/>
        </w:rPr>
        <w:t>sequence_header</w:t>
      </w:r>
      <w:proofErr w:type="spellEnd"/>
      <w:r>
        <w:rPr>
          <w:rFonts w:ascii="Courier New" w:eastAsia="Candara" w:hAnsi="Courier New"/>
          <w:bCs/>
          <w:color w:val="000000" w:themeColor="text1"/>
          <w:kern w:val="0"/>
          <w:szCs w:val="21"/>
        </w:rPr>
        <w:t>;</w:t>
      </w:r>
      <w:r>
        <w:rPr>
          <w:rFonts w:ascii="Courier New" w:eastAsia="Candara" w:hAnsi="Courier New"/>
          <w:kern w:val="0"/>
          <w:szCs w:val="21"/>
        </w:rPr>
        <w:br/>
      </w:r>
      <w:r>
        <w:rPr>
          <w:rFonts w:ascii="Courier New" w:eastAsia="Candara" w:hAnsi="Courier New"/>
          <w:bCs/>
          <w:kern w:val="0"/>
          <w:szCs w:val="21"/>
        </w:rPr>
        <w:t>bit(6) reserved = '111111'b;</w:t>
      </w:r>
      <w:r>
        <w:rPr>
          <w:rFonts w:ascii="Courier New" w:eastAsia="Candara" w:hAnsi="Courier New"/>
          <w:bCs/>
          <w:kern w:val="0"/>
          <w:szCs w:val="21"/>
        </w:rPr>
        <w:br/>
        <w:t xml:space="preserve">unsigned int(2) </w:t>
      </w:r>
      <w:proofErr w:type="spellStart"/>
      <w:r>
        <w:rPr>
          <w:rFonts w:ascii="Courier New" w:eastAsia="Candara" w:hAnsi="Courier New"/>
          <w:bCs/>
          <w:kern w:val="0"/>
          <w:szCs w:val="21"/>
        </w:rPr>
        <w:t>library_dependency</w:t>
      </w:r>
      <w:r w:rsidR="005B475A">
        <w:rPr>
          <w:rFonts w:asciiTheme="minorEastAsia" w:eastAsiaTheme="minorEastAsia" w:hAnsiTheme="minorEastAsia" w:hint="eastAsia"/>
          <w:bCs/>
          <w:kern w:val="0"/>
          <w:szCs w:val="21"/>
        </w:rPr>
        <w:t>_</w:t>
      </w:r>
      <w:r w:rsidR="005B475A">
        <w:rPr>
          <w:rFonts w:asciiTheme="minorEastAsia" w:eastAsiaTheme="minorEastAsia" w:hAnsiTheme="minorEastAsia"/>
          <w:bCs/>
          <w:kern w:val="0"/>
          <w:szCs w:val="21"/>
        </w:rPr>
        <w:t>idc</w:t>
      </w:r>
      <w:proofErr w:type="spellEnd"/>
      <w:r>
        <w:rPr>
          <w:rFonts w:ascii="Courier New" w:eastAsia="Candara" w:hAnsi="Courier New"/>
          <w:bCs/>
          <w:kern w:val="0"/>
          <w:szCs w:val="21"/>
        </w:rPr>
        <w:t>;</w:t>
      </w:r>
    </w:p>
    <w:p w14:paraId="6CECFCF7" w14:textId="77777777" w:rsidR="00404EB6" w:rsidRDefault="0009523E">
      <w:pPr>
        <w:rPr>
          <w:rFonts w:eastAsia="等线" w:cstheme="minorBidi"/>
          <w:szCs w:val="21"/>
        </w:rPr>
      </w:pPr>
      <w:r>
        <w:rPr>
          <w:rFonts w:eastAsia="等线" w:cstheme="minorBidi" w:hint="eastAsia"/>
          <w:szCs w:val="21"/>
        </w:rPr>
        <w:t>}</w:t>
      </w:r>
    </w:p>
    <w:p w14:paraId="5AB17735" w14:textId="77777777" w:rsidR="00404EB6" w:rsidRDefault="0009523E">
      <w:pPr>
        <w:keepNext/>
        <w:widowControl/>
        <w:ind w:left="420" w:hangingChars="200" w:hanging="420"/>
        <w:jc w:val="left"/>
        <w:rPr>
          <w:rFonts w:ascii="Courier New" w:eastAsia="Candara" w:hAnsi="Courier New"/>
          <w:kern w:val="0"/>
          <w:szCs w:val="21"/>
        </w:rPr>
      </w:pPr>
      <w:r>
        <w:rPr>
          <w:rFonts w:ascii="Courier New" w:eastAsia="Candara" w:hAnsi="Courier New"/>
          <w:kern w:val="0"/>
          <w:szCs w:val="21"/>
        </w:rPr>
        <w:t>class LA</w:t>
      </w:r>
      <w:r>
        <w:rPr>
          <w:rFonts w:ascii="Courier New" w:eastAsia="Times New Roman" w:hAnsi="Courier New"/>
          <w:kern w:val="0"/>
          <w:szCs w:val="21"/>
          <w:lang w:eastAsia="en-US"/>
        </w:rPr>
        <w:t>vs</w:t>
      </w:r>
      <w:r>
        <w:rPr>
          <w:rFonts w:ascii="Courier New" w:eastAsia="Candara" w:hAnsi="Courier New"/>
          <w:kern w:val="0"/>
          <w:szCs w:val="21"/>
        </w:rPr>
        <w:t>3</w:t>
      </w:r>
      <w:proofErr w:type="gramStart"/>
      <w:r>
        <w:rPr>
          <w:rFonts w:ascii="Courier New" w:eastAsia="Candara" w:hAnsi="Courier New"/>
          <w:kern w:val="0"/>
          <w:szCs w:val="21"/>
        </w:rPr>
        <w:t>DecoderConfigurationRecord</w:t>
      </w:r>
      <w:r>
        <w:rPr>
          <w:rFonts w:ascii="Courier New" w:eastAsia="等线" w:hAnsi="Courier New"/>
          <w:kern w:val="0"/>
          <w:szCs w:val="21"/>
        </w:rPr>
        <w:t>{</w:t>
      </w:r>
      <w:proofErr w:type="gramEnd"/>
      <w:r>
        <w:rPr>
          <w:rFonts w:ascii="Courier New" w:eastAsia="等线" w:hAnsi="Courier New"/>
          <w:kern w:val="0"/>
          <w:szCs w:val="21"/>
        </w:rPr>
        <w:br/>
      </w:r>
      <w:r>
        <w:rPr>
          <w:rFonts w:ascii="Courier New" w:eastAsia="Candara" w:hAnsi="Courier New"/>
          <w:kern w:val="0"/>
          <w:szCs w:val="21"/>
        </w:rPr>
        <w:t xml:space="preserve">unsigned int(8) </w:t>
      </w:r>
      <w:proofErr w:type="spellStart"/>
      <w:r>
        <w:rPr>
          <w:rFonts w:ascii="Courier New" w:eastAsia="Candara" w:hAnsi="Courier New"/>
          <w:kern w:val="0"/>
          <w:szCs w:val="21"/>
        </w:rPr>
        <w:t>configurationVersion</w:t>
      </w:r>
      <w:proofErr w:type="spellEnd"/>
      <w:r>
        <w:rPr>
          <w:rFonts w:ascii="Courier New" w:eastAsia="Candara" w:hAnsi="Courier New"/>
          <w:kern w:val="0"/>
          <w:szCs w:val="21"/>
        </w:rPr>
        <w:t>;</w:t>
      </w:r>
      <w:r>
        <w:rPr>
          <w:rFonts w:ascii="Courier New" w:eastAsia="等线" w:hAnsi="Courier New"/>
          <w:kern w:val="0"/>
          <w:szCs w:val="21"/>
        </w:rPr>
        <w:br/>
      </w:r>
      <w:r>
        <w:rPr>
          <w:rFonts w:ascii="Courier New" w:eastAsia="Candara" w:hAnsi="Courier New"/>
          <w:kern w:val="0"/>
          <w:szCs w:val="21"/>
        </w:rPr>
        <w:t xml:space="preserve">unsigned int(8) </w:t>
      </w:r>
      <w:proofErr w:type="spellStart"/>
      <w:r>
        <w:rPr>
          <w:rFonts w:ascii="Courier New" w:eastAsia="Candara" w:hAnsi="Courier New"/>
          <w:kern w:val="0"/>
          <w:szCs w:val="21"/>
        </w:rPr>
        <w:t>num_temporal_layers</w:t>
      </w:r>
      <w:proofErr w:type="spellEnd"/>
      <w:r>
        <w:rPr>
          <w:rFonts w:ascii="Courier New" w:eastAsia="Candara" w:hAnsi="Courier New"/>
          <w:kern w:val="0"/>
          <w:szCs w:val="21"/>
        </w:rPr>
        <w:t>;</w:t>
      </w:r>
      <w:r>
        <w:rPr>
          <w:rFonts w:ascii="Courier New" w:eastAsia="Candara" w:hAnsi="Courier New"/>
          <w:kern w:val="0"/>
          <w:szCs w:val="21"/>
        </w:rPr>
        <w:br/>
        <w:t>for(</w:t>
      </w:r>
      <w:proofErr w:type="spellStart"/>
      <w:r>
        <w:rPr>
          <w:rFonts w:ascii="Courier New" w:eastAsia="Candara" w:hAnsi="Courier New"/>
          <w:kern w:val="0"/>
          <w:szCs w:val="21"/>
        </w:rPr>
        <w:t>i</w:t>
      </w:r>
      <w:proofErr w:type="spellEnd"/>
      <w:r>
        <w:rPr>
          <w:rFonts w:ascii="Courier New" w:eastAsia="Candara" w:hAnsi="Courier New"/>
          <w:kern w:val="0"/>
          <w:szCs w:val="21"/>
        </w:rPr>
        <w:t xml:space="preserve">=0; </w:t>
      </w:r>
      <w:proofErr w:type="spellStart"/>
      <w:r>
        <w:rPr>
          <w:rFonts w:ascii="Courier New" w:eastAsia="Candara" w:hAnsi="Courier New"/>
          <w:kern w:val="0"/>
          <w:szCs w:val="21"/>
        </w:rPr>
        <w:t>i</w:t>
      </w:r>
      <w:proofErr w:type="spellEnd"/>
      <w:r>
        <w:rPr>
          <w:rFonts w:ascii="Courier New" w:eastAsia="Candara" w:hAnsi="Courier New"/>
          <w:kern w:val="0"/>
          <w:szCs w:val="21"/>
        </w:rPr>
        <w:t xml:space="preserve">&lt; </w:t>
      </w:r>
      <w:proofErr w:type="spellStart"/>
      <w:r>
        <w:rPr>
          <w:rFonts w:ascii="Courier New" w:eastAsia="Candara" w:hAnsi="Courier New"/>
          <w:kern w:val="0"/>
          <w:szCs w:val="21"/>
        </w:rPr>
        <w:t>num_temporal_layers</w:t>
      </w:r>
      <w:proofErr w:type="spellEnd"/>
      <w:r>
        <w:rPr>
          <w:rFonts w:ascii="Courier New" w:eastAsia="Candara" w:hAnsi="Courier New"/>
          <w:kern w:val="0"/>
          <w:szCs w:val="21"/>
        </w:rPr>
        <w:t xml:space="preserve">; </w:t>
      </w:r>
      <w:proofErr w:type="spellStart"/>
      <w:r>
        <w:rPr>
          <w:rFonts w:ascii="Courier New" w:eastAsia="Candara" w:hAnsi="Courier New"/>
          <w:kern w:val="0"/>
          <w:szCs w:val="21"/>
        </w:rPr>
        <w:t>i</w:t>
      </w:r>
      <w:proofErr w:type="spellEnd"/>
      <w:r>
        <w:rPr>
          <w:rFonts w:ascii="Courier New" w:eastAsia="Candara" w:hAnsi="Courier New"/>
          <w:kern w:val="0"/>
          <w:szCs w:val="21"/>
        </w:rPr>
        <w:t xml:space="preserve">++){ </w:t>
      </w:r>
      <w:r>
        <w:rPr>
          <w:rFonts w:ascii="Courier New" w:eastAsia="Candara" w:hAnsi="Courier New"/>
          <w:kern w:val="0"/>
          <w:szCs w:val="21"/>
        </w:rPr>
        <w:br/>
      </w:r>
      <w:r>
        <w:rPr>
          <w:rFonts w:ascii="Courier New" w:eastAsia="Candara" w:hAnsi="Courier New"/>
          <w:kern w:val="0"/>
          <w:szCs w:val="21"/>
        </w:rPr>
        <w:tab/>
        <w:t xml:space="preserve">unsigned int(3) </w:t>
      </w:r>
      <w:proofErr w:type="spellStart"/>
      <w:r>
        <w:rPr>
          <w:rFonts w:ascii="Courier New" w:eastAsia="Candara" w:hAnsi="Courier New"/>
          <w:kern w:val="0"/>
          <w:szCs w:val="21"/>
        </w:rPr>
        <w:t>temporal_layer_id</w:t>
      </w:r>
      <w:proofErr w:type="spellEnd"/>
      <w:r>
        <w:rPr>
          <w:rFonts w:ascii="Courier New" w:eastAsia="Candara" w:hAnsi="Courier New"/>
          <w:kern w:val="0"/>
          <w:szCs w:val="21"/>
        </w:rPr>
        <w:t>[</w:t>
      </w:r>
      <w:proofErr w:type="spellStart"/>
      <w:r>
        <w:rPr>
          <w:rFonts w:ascii="Courier New" w:eastAsia="Candara" w:hAnsi="Courier New"/>
          <w:kern w:val="0"/>
          <w:szCs w:val="21"/>
        </w:rPr>
        <w:t>i</w:t>
      </w:r>
      <w:proofErr w:type="spellEnd"/>
      <w:r>
        <w:rPr>
          <w:rFonts w:ascii="Courier New" w:eastAsia="Candara" w:hAnsi="Courier New"/>
          <w:kern w:val="0"/>
          <w:szCs w:val="21"/>
        </w:rPr>
        <w:t>];</w:t>
      </w:r>
      <w:r>
        <w:rPr>
          <w:rFonts w:ascii="Courier New" w:eastAsia="Candara" w:hAnsi="Courier New"/>
          <w:kern w:val="0"/>
          <w:szCs w:val="21"/>
        </w:rPr>
        <w:br/>
      </w:r>
      <w:r>
        <w:rPr>
          <w:rFonts w:ascii="Courier New" w:eastAsia="Candara" w:hAnsi="Courier New"/>
          <w:kern w:val="0"/>
          <w:szCs w:val="21"/>
        </w:rPr>
        <w:tab/>
        <w:t xml:space="preserve">unsigned int(4) </w:t>
      </w:r>
      <w:proofErr w:type="spellStart"/>
      <w:r>
        <w:rPr>
          <w:rFonts w:ascii="Courier New" w:eastAsia="Candara" w:hAnsi="Courier New"/>
          <w:kern w:val="0"/>
          <w:szCs w:val="21"/>
        </w:rPr>
        <w:t>frame_rate_code</w:t>
      </w:r>
      <w:proofErr w:type="spellEnd"/>
      <w:r>
        <w:rPr>
          <w:rFonts w:ascii="Courier New" w:eastAsia="Candara" w:hAnsi="Courier New"/>
          <w:kern w:val="0"/>
          <w:szCs w:val="21"/>
        </w:rPr>
        <w:t>[</w:t>
      </w:r>
      <w:proofErr w:type="spellStart"/>
      <w:r>
        <w:rPr>
          <w:rFonts w:ascii="Courier New" w:eastAsia="Candara" w:hAnsi="Courier New"/>
          <w:kern w:val="0"/>
          <w:szCs w:val="21"/>
        </w:rPr>
        <w:t>i</w:t>
      </w:r>
      <w:proofErr w:type="spellEnd"/>
      <w:r>
        <w:rPr>
          <w:rFonts w:ascii="Courier New" w:eastAsia="Candara" w:hAnsi="Courier New"/>
          <w:kern w:val="0"/>
          <w:szCs w:val="21"/>
        </w:rPr>
        <w:t>];</w:t>
      </w:r>
      <w:r>
        <w:rPr>
          <w:rFonts w:ascii="Courier New" w:eastAsia="Candara" w:hAnsi="Courier New"/>
          <w:kern w:val="0"/>
          <w:szCs w:val="21"/>
        </w:rPr>
        <w:br/>
      </w:r>
      <w:r>
        <w:rPr>
          <w:rFonts w:ascii="Courier New" w:eastAsia="Candara" w:hAnsi="Courier New"/>
          <w:kern w:val="0"/>
          <w:szCs w:val="21"/>
        </w:rPr>
        <w:tab/>
      </w:r>
      <w:r>
        <w:rPr>
          <w:rFonts w:ascii="Courier New" w:eastAsia="Candara" w:hAnsi="Courier New"/>
          <w:bCs/>
          <w:kern w:val="0"/>
          <w:szCs w:val="21"/>
        </w:rPr>
        <w:t>bit(6) reserved = '1'b;</w:t>
      </w:r>
      <w:r>
        <w:rPr>
          <w:rFonts w:ascii="Courier New" w:eastAsia="Candara" w:hAnsi="Courier New"/>
          <w:bCs/>
          <w:kern w:val="0"/>
          <w:szCs w:val="21"/>
        </w:rPr>
        <w:br/>
      </w:r>
      <w:r>
        <w:rPr>
          <w:rFonts w:ascii="Courier New" w:eastAsia="Candara" w:hAnsi="Courier New"/>
          <w:kern w:val="0"/>
          <w:szCs w:val="21"/>
        </w:rPr>
        <w:tab/>
        <w:t xml:space="preserve">unsigned int(18) </w:t>
      </w:r>
      <w:proofErr w:type="spellStart"/>
      <w:r>
        <w:rPr>
          <w:rFonts w:ascii="Courier New" w:eastAsia="Candara" w:hAnsi="Courier New"/>
          <w:kern w:val="0"/>
          <w:szCs w:val="21"/>
        </w:rPr>
        <w:t>temporal_bit_rate_lower</w:t>
      </w:r>
      <w:proofErr w:type="spellEnd"/>
      <w:r>
        <w:rPr>
          <w:rFonts w:ascii="Courier New" w:eastAsia="Candara" w:hAnsi="Courier New"/>
          <w:kern w:val="0"/>
          <w:szCs w:val="21"/>
        </w:rPr>
        <w:t>[</w:t>
      </w:r>
      <w:proofErr w:type="spellStart"/>
      <w:r>
        <w:rPr>
          <w:rFonts w:ascii="Courier New" w:eastAsia="Candara" w:hAnsi="Courier New"/>
          <w:kern w:val="0"/>
          <w:szCs w:val="21"/>
        </w:rPr>
        <w:t>i</w:t>
      </w:r>
      <w:proofErr w:type="spellEnd"/>
      <w:r>
        <w:rPr>
          <w:rFonts w:ascii="Courier New" w:eastAsia="Candara" w:hAnsi="Courier New"/>
          <w:kern w:val="0"/>
          <w:szCs w:val="21"/>
        </w:rPr>
        <w:t xml:space="preserve">]; </w:t>
      </w:r>
      <w:r>
        <w:rPr>
          <w:rFonts w:ascii="Courier New" w:eastAsia="Candara" w:hAnsi="Courier New"/>
          <w:kern w:val="0"/>
          <w:szCs w:val="21"/>
        </w:rPr>
        <w:br/>
      </w:r>
      <w:r>
        <w:rPr>
          <w:rFonts w:ascii="Courier New" w:eastAsia="Candara" w:hAnsi="Courier New"/>
          <w:kern w:val="0"/>
          <w:szCs w:val="21"/>
        </w:rPr>
        <w:tab/>
        <w:t xml:space="preserve">unsigned int(12) </w:t>
      </w:r>
      <w:proofErr w:type="spellStart"/>
      <w:r>
        <w:rPr>
          <w:rFonts w:ascii="Courier New" w:eastAsia="Candara" w:hAnsi="Courier New"/>
          <w:kern w:val="0"/>
          <w:szCs w:val="21"/>
        </w:rPr>
        <w:t>temporal_bit_rate_upper</w:t>
      </w:r>
      <w:proofErr w:type="spellEnd"/>
      <w:r>
        <w:rPr>
          <w:rFonts w:ascii="Courier New" w:eastAsia="Candara" w:hAnsi="Courier New"/>
          <w:kern w:val="0"/>
          <w:szCs w:val="21"/>
        </w:rPr>
        <w:t>[</w:t>
      </w:r>
      <w:proofErr w:type="spellStart"/>
      <w:r>
        <w:rPr>
          <w:rFonts w:ascii="Courier New" w:eastAsia="Candara" w:hAnsi="Courier New"/>
          <w:kern w:val="0"/>
          <w:szCs w:val="21"/>
        </w:rPr>
        <w:t>i</w:t>
      </w:r>
      <w:proofErr w:type="spellEnd"/>
      <w:r>
        <w:rPr>
          <w:rFonts w:ascii="Courier New" w:eastAsia="Candara" w:hAnsi="Courier New"/>
          <w:kern w:val="0"/>
          <w:szCs w:val="21"/>
        </w:rPr>
        <w:t>];</w:t>
      </w:r>
      <w:r>
        <w:rPr>
          <w:rFonts w:ascii="Courier New" w:eastAsia="Candara" w:hAnsi="Courier New"/>
          <w:kern w:val="0"/>
          <w:szCs w:val="21"/>
        </w:rPr>
        <w:br/>
      </w:r>
      <w:r>
        <w:rPr>
          <w:rFonts w:ascii="Courier New" w:eastAsia="Candara" w:hAnsi="Courier New"/>
          <w:kern w:val="0"/>
          <w:szCs w:val="21"/>
        </w:rPr>
        <w:tab/>
        <w:t xml:space="preserve">bit(2) reserved </w:t>
      </w:r>
      <w:r>
        <w:rPr>
          <w:rFonts w:ascii="Courier New" w:eastAsia="Candara" w:hAnsi="Courier New"/>
          <w:bCs/>
          <w:kern w:val="0"/>
          <w:szCs w:val="21"/>
        </w:rPr>
        <w:t>= '11'b</w:t>
      </w:r>
      <w:r>
        <w:rPr>
          <w:rFonts w:ascii="Courier New" w:eastAsia="Candara" w:hAnsi="Courier New"/>
          <w:kern w:val="0"/>
          <w:szCs w:val="21"/>
        </w:rPr>
        <w:t>;</w:t>
      </w:r>
    </w:p>
    <w:p w14:paraId="6537003F" w14:textId="77777777" w:rsidR="00404EB6" w:rsidRDefault="0009523E">
      <w:pPr>
        <w:rPr>
          <w:rFonts w:ascii="Courier New" w:eastAsia="Candara" w:hAnsi="Courier New"/>
          <w:kern w:val="0"/>
          <w:szCs w:val="21"/>
        </w:rPr>
      </w:pPr>
      <w:r>
        <w:rPr>
          <w:rFonts w:ascii="Courier New" w:eastAsia="Candara" w:hAnsi="Courier New"/>
          <w:kern w:val="0"/>
          <w:szCs w:val="21"/>
        </w:rPr>
        <w:tab/>
        <w:t>}</w:t>
      </w:r>
    </w:p>
    <w:p w14:paraId="0A11627B" w14:textId="77777777" w:rsidR="00404EB6" w:rsidRDefault="0009523E">
      <w:pPr>
        <w:rPr>
          <w:rFonts w:eastAsia="等线" w:cstheme="minorBidi"/>
          <w:szCs w:val="21"/>
        </w:rPr>
      </w:pPr>
      <w:r>
        <w:rPr>
          <w:rFonts w:eastAsia="等线" w:cstheme="minorBidi" w:hint="eastAsia"/>
          <w:szCs w:val="21"/>
        </w:rPr>
        <w:t>}</w:t>
      </w:r>
    </w:p>
    <w:p w14:paraId="57FBCA3F" w14:textId="77777777" w:rsidR="00404EB6" w:rsidRDefault="0009523E">
      <w:pPr>
        <w:pStyle w:val="affff4"/>
        <w:numPr>
          <w:ilvl w:val="3"/>
          <w:numId w:val="8"/>
        </w:numPr>
        <w:spacing w:before="156" w:after="156"/>
      </w:pPr>
      <w:r>
        <w:rPr>
          <w:rFonts w:hint="eastAsia"/>
        </w:rPr>
        <w:t>语义</w:t>
      </w:r>
    </w:p>
    <w:p w14:paraId="718AAA40" w14:textId="2B643C78" w:rsidR="00404EB6" w:rsidRDefault="0009523E" w:rsidP="0098374D">
      <w:pPr>
        <w:pStyle w:val="afff"/>
        <w:wordWrap w:val="0"/>
        <w:ind w:firstLine="420"/>
        <w:jc w:val="left"/>
        <w:rPr>
          <w:lang w:val="en-GB" w:eastAsia="ko-KR"/>
        </w:rPr>
      </w:pPr>
      <w:proofErr w:type="spellStart"/>
      <w:r>
        <w:rPr>
          <w:rFonts w:hint="eastAsia"/>
          <w:lang w:val="en-GB" w:eastAsia="ko-KR"/>
        </w:rPr>
        <w:t>configurationVersion</w:t>
      </w:r>
      <w:proofErr w:type="spellEnd"/>
      <w:r w:rsidR="00611489">
        <w:rPr>
          <w:lang w:val="en-GB"/>
        </w:rPr>
        <w:t xml:space="preserve"> </w:t>
      </w:r>
      <w:r>
        <w:rPr>
          <w:rFonts w:hint="eastAsia"/>
          <w:lang w:val="en-GB" w:eastAsia="ko-KR"/>
        </w:rPr>
        <w:t>指示当前解码器配置记录的版本。当解码器无法识别当前版本号时，解码器不对该轨道包含的视频编码位流进行解码。</w:t>
      </w:r>
    </w:p>
    <w:p w14:paraId="6FB25182" w14:textId="3F70A4F4" w:rsidR="00404EB6" w:rsidRDefault="0009523E" w:rsidP="0098374D">
      <w:pPr>
        <w:pStyle w:val="afff"/>
        <w:wordWrap w:val="0"/>
        <w:ind w:firstLine="420"/>
        <w:rPr>
          <w:lang w:val="en-GB" w:eastAsia="ko-KR"/>
        </w:rPr>
      </w:pPr>
      <w:proofErr w:type="spellStart"/>
      <w:r>
        <w:rPr>
          <w:rFonts w:hint="eastAsia"/>
          <w:lang w:val="en-GB" w:eastAsia="ko-KR"/>
        </w:rPr>
        <w:t>sequence_header_length</w:t>
      </w:r>
      <w:proofErr w:type="spellEnd"/>
      <w:r>
        <w:rPr>
          <w:rFonts w:hint="eastAsia"/>
          <w:lang w:val="en-GB" w:eastAsia="ko-KR"/>
        </w:rPr>
        <w:t xml:space="preserve"> 指示</w:t>
      </w:r>
      <w:r w:rsidR="005B475A">
        <w:rPr>
          <w:rFonts w:hint="eastAsia"/>
          <w:lang w:val="en-GB" w:eastAsia="ko-KR"/>
        </w:rPr>
        <w:t>当前解码器配置记录适用的轨道中封装</w:t>
      </w:r>
      <w:r>
        <w:rPr>
          <w:rFonts w:hint="eastAsia"/>
          <w:lang w:val="en-GB" w:eastAsia="ko-KR"/>
        </w:rPr>
        <w:t>的位流的序列头的长度，以字节为单位。</w:t>
      </w:r>
    </w:p>
    <w:p w14:paraId="26EDD699" w14:textId="2830B0E4" w:rsidR="00404EB6" w:rsidRDefault="0009523E" w:rsidP="0098374D">
      <w:pPr>
        <w:pStyle w:val="afff"/>
        <w:wordWrap w:val="0"/>
        <w:ind w:firstLine="420"/>
        <w:rPr>
          <w:lang w:val="en-GB" w:eastAsia="ko-KR"/>
        </w:rPr>
      </w:pPr>
      <w:proofErr w:type="spellStart"/>
      <w:r>
        <w:rPr>
          <w:rFonts w:hint="eastAsia"/>
          <w:lang w:val="en-GB" w:eastAsia="ko-KR"/>
        </w:rPr>
        <w:t>sequence_header</w:t>
      </w:r>
      <w:proofErr w:type="spellEnd"/>
      <w:r w:rsidR="006230EF">
        <w:rPr>
          <w:lang w:val="en-GB" w:eastAsia="ko-KR"/>
        </w:rPr>
        <w:t xml:space="preserve"> </w:t>
      </w:r>
      <w:r>
        <w:rPr>
          <w:rFonts w:hint="eastAsia"/>
          <w:lang w:val="en-GB" w:eastAsia="ko-KR"/>
        </w:rPr>
        <w:t>指示</w:t>
      </w:r>
      <w:r w:rsidR="005B475A">
        <w:rPr>
          <w:rFonts w:hint="eastAsia"/>
          <w:lang w:val="en-GB" w:eastAsia="ko-KR"/>
        </w:rPr>
        <w:t>当前解码器配置记录适用的轨道中封装</w:t>
      </w:r>
      <w:r>
        <w:rPr>
          <w:rFonts w:hint="eastAsia"/>
          <w:lang w:val="en-GB" w:eastAsia="ko-KR"/>
        </w:rPr>
        <w:t>的位流的序列头，其语法和语义参见AVS3视频编码标准中定义的</w:t>
      </w:r>
      <w:r w:rsidR="00130635">
        <w:rPr>
          <w:rFonts w:hint="eastAsia"/>
          <w:lang w:val="en-GB"/>
        </w:rPr>
        <w:t>序列头</w:t>
      </w:r>
      <w:r>
        <w:rPr>
          <w:rFonts w:hint="eastAsia"/>
          <w:lang w:val="en-GB" w:eastAsia="ko-KR"/>
        </w:rPr>
        <w:t>。</w:t>
      </w:r>
    </w:p>
    <w:p w14:paraId="0D4E747E" w14:textId="77777777" w:rsidR="00404EB6" w:rsidRDefault="0009523E" w:rsidP="0098374D">
      <w:pPr>
        <w:pStyle w:val="afff"/>
        <w:wordWrap w:val="0"/>
        <w:ind w:firstLine="420"/>
        <w:rPr>
          <w:lang w:val="en-GB" w:eastAsia="ko-KR"/>
        </w:rPr>
      </w:pPr>
      <w:proofErr w:type="spellStart"/>
      <w:r>
        <w:rPr>
          <w:rFonts w:hint="eastAsia"/>
          <w:lang w:val="en-GB" w:eastAsia="ko-KR"/>
        </w:rPr>
        <w:t>library_dependency_idc</w:t>
      </w:r>
      <w:proofErr w:type="spellEnd"/>
      <w:r>
        <w:rPr>
          <w:rFonts w:hint="eastAsia"/>
          <w:lang w:val="en-GB" w:eastAsia="ko-KR"/>
        </w:rPr>
        <w:t xml:space="preserve"> 指示当前解码器配置记录适用的轨道中封装的基本流类型，以及主位流是否参考知识位流中的知识图像进行解码，见表1。</w:t>
      </w:r>
    </w:p>
    <w:p w14:paraId="15D7AF23" w14:textId="77777777" w:rsidR="00404EB6" w:rsidRDefault="0009523E">
      <w:pPr>
        <w:pStyle w:val="ab"/>
        <w:spacing w:before="156" w:after="156"/>
        <w:ind w:left="0"/>
      </w:pPr>
      <w:r>
        <w:rPr>
          <w:rFonts w:hint="eastAsia"/>
        </w:rPr>
        <w:t>位流依赖指示</w:t>
      </w:r>
    </w:p>
    <w:tbl>
      <w:tblPr>
        <w:tblW w:w="6629" w:type="dxa"/>
        <w:tblInd w:w="1526" w:type="dxa"/>
        <w:tblLayout w:type="fixed"/>
        <w:tblLook w:val="04A0" w:firstRow="1" w:lastRow="0" w:firstColumn="1" w:lastColumn="0" w:noHBand="0" w:noVBand="1"/>
      </w:tblPr>
      <w:tblGrid>
        <w:gridCol w:w="2428"/>
        <w:gridCol w:w="4201"/>
      </w:tblGrid>
      <w:tr w:rsidR="00404EB6" w14:paraId="3E9F8E7A" w14:textId="77777777" w:rsidTr="0098374D">
        <w:trPr>
          <w:cantSplit/>
          <w:trHeight w:val="235"/>
        </w:trPr>
        <w:tc>
          <w:tcPr>
            <w:tcW w:w="2428" w:type="dxa"/>
            <w:tcBorders>
              <w:top w:val="single" w:sz="12" w:space="0" w:color="auto"/>
              <w:left w:val="single" w:sz="12" w:space="0" w:color="auto"/>
              <w:bottom w:val="single" w:sz="12" w:space="0" w:color="auto"/>
              <w:right w:val="single" w:sz="6" w:space="0" w:color="auto"/>
            </w:tcBorders>
          </w:tcPr>
          <w:p w14:paraId="0E668F62" w14:textId="77777777" w:rsidR="00404EB6" w:rsidRDefault="0009523E">
            <w:pPr>
              <w:pStyle w:val="afffe"/>
              <w:spacing w:before="0" w:after="0" w:line="240" w:lineRule="auto"/>
              <w:jc w:val="center"/>
            </w:pPr>
            <w:proofErr w:type="spellStart"/>
            <w:r>
              <w:t>library_dependency_idc</w:t>
            </w:r>
            <w:proofErr w:type="spellEnd"/>
            <w:r>
              <w:t>的值</w:t>
            </w:r>
          </w:p>
        </w:tc>
        <w:tc>
          <w:tcPr>
            <w:tcW w:w="4201" w:type="dxa"/>
            <w:tcBorders>
              <w:top w:val="single" w:sz="12" w:space="0" w:color="auto"/>
              <w:left w:val="single" w:sz="6" w:space="0" w:color="auto"/>
              <w:bottom w:val="single" w:sz="12" w:space="0" w:color="auto"/>
              <w:right w:val="single" w:sz="12" w:space="0" w:color="auto"/>
            </w:tcBorders>
          </w:tcPr>
          <w:p w14:paraId="0F9768E3" w14:textId="77777777" w:rsidR="00404EB6" w:rsidRDefault="0009523E">
            <w:pPr>
              <w:pStyle w:val="afffe"/>
              <w:spacing w:before="0" w:after="0" w:line="240" w:lineRule="auto"/>
              <w:jc w:val="center"/>
              <w:rPr>
                <w:lang w:val="en-US"/>
              </w:rPr>
            </w:pPr>
            <w:r>
              <w:t>含义</w:t>
            </w:r>
          </w:p>
        </w:tc>
      </w:tr>
      <w:tr w:rsidR="00404EB6" w14:paraId="6AB6CAA4" w14:textId="77777777" w:rsidTr="0098374D">
        <w:trPr>
          <w:cantSplit/>
        </w:trPr>
        <w:tc>
          <w:tcPr>
            <w:tcW w:w="2428" w:type="dxa"/>
            <w:tcBorders>
              <w:top w:val="single" w:sz="12" w:space="0" w:color="auto"/>
              <w:left w:val="single" w:sz="12" w:space="0" w:color="auto"/>
              <w:bottom w:val="single" w:sz="4" w:space="0" w:color="auto"/>
              <w:right w:val="single" w:sz="6" w:space="0" w:color="auto"/>
            </w:tcBorders>
            <w:vAlign w:val="center"/>
          </w:tcPr>
          <w:p w14:paraId="0A29B923" w14:textId="77777777" w:rsidR="00404EB6" w:rsidRDefault="0009523E">
            <w:pPr>
              <w:pStyle w:val="afffe"/>
              <w:spacing w:before="60" w:after="60"/>
              <w:jc w:val="center"/>
            </w:pPr>
            <w:r>
              <w:t>00</w:t>
            </w:r>
          </w:p>
        </w:tc>
        <w:tc>
          <w:tcPr>
            <w:tcW w:w="4201" w:type="dxa"/>
            <w:tcBorders>
              <w:top w:val="single" w:sz="12" w:space="0" w:color="auto"/>
              <w:left w:val="single" w:sz="6" w:space="0" w:color="auto"/>
              <w:bottom w:val="single" w:sz="4" w:space="0" w:color="auto"/>
              <w:right w:val="single" w:sz="12" w:space="0" w:color="auto"/>
            </w:tcBorders>
            <w:vAlign w:val="center"/>
          </w:tcPr>
          <w:p w14:paraId="7DB02CE2" w14:textId="77777777" w:rsidR="00404EB6" w:rsidRDefault="0009523E">
            <w:pPr>
              <w:pStyle w:val="afffe"/>
              <w:spacing w:before="60" w:after="60"/>
              <w:rPr>
                <w:lang w:val="en-US"/>
              </w:rPr>
            </w:pPr>
            <w:r>
              <w:rPr>
                <w:lang w:val="en-US"/>
              </w:rPr>
              <w:t>当前解码器配置记录适用的轨道中封装主位流，且主位流不参考知识位流</w:t>
            </w:r>
            <w:r>
              <w:t>中的知识图像进行解码</w:t>
            </w:r>
          </w:p>
        </w:tc>
      </w:tr>
      <w:tr w:rsidR="00404EB6" w14:paraId="07D5C888" w14:textId="77777777" w:rsidTr="0098374D">
        <w:trPr>
          <w:cantSplit/>
        </w:trPr>
        <w:tc>
          <w:tcPr>
            <w:tcW w:w="2428" w:type="dxa"/>
            <w:tcBorders>
              <w:top w:val="single" w:sz="4" w:space="0" w:color="auto"/>
              <w:left w:val="single" w:sz="12" w:space="0" w:color="auto"/>
              <w:bottom w:val="single" w:sz="4" w:space="0" w:color="auto"/>
              <w:right w:val="single" w:sz="6" w:space="0" w:color="auto"/>
            </w:tcBorders>
            <w:vAlign w:val="center"/>
          </w:tcPr>
          <w:p w14:paraId="0188EF31" w14:textId="77777777" w:rsidR="00404EB6" w:rsidRDefault="0009523E">
            <w:pPr>
              <w:pStyle w:val="afffe"/>
              <w:spacing w:before="60" w:after="60"/>
              <w:jc w:val="center"/>
            </w:pPr>
            <w:r>
              <w:t>01</w:t>
            </w:r>
          </w:p>
        </w:tc>
        <w:tc>
          <w:tcPr>
            <w:tcW w:w="4201" w:type="dxa"/>
            <w:tcBorders>
              <w:top w:val="single" w:sz="4" w:space="0" w:color="auto"/>
              <w:left w:val="single" w:sz="6" w:space="0" w:color="auto"/>
              <w:bottom w:val="single" w:sz="4" w:space="0" w:color="auto"/>
              <w:right w:val="single" w:sz="12" w:space="0" w:color="auto"/>
            </w:tcBorders>
            <w:vAlign w:val="center"/>
          </w:tcPr>
          <w:p w14:paraId="7D4CD6B5" w14:textId="77777777" w:rsidR="00404EB6" w:rsidRDefault="0009523E">
            <w:pPr>
              <w:pStyle w:val="afffe"/>
              <w:spacing w:before="60" w:after="60"/>
              <w:rPr>
                <w:lang w:val="en-US"/>
              </w:rPr>
            </w:pPr>
            <w:r>
              <w:rPr>
                <w:lang w:val="en-US"/>
              </w:rPr>
              <w:t>当前解码器配置记录适用的轨道中封装主位流，且主位流参考知识位流</w:t>
            </w:r>
            <w:r>
              <w:t>中的知识图像进行解码</w:t>
            </w:r>
          </w:p>
        </w:tc>
      </w:tr>
      <w:tr w:rsidR="00404EB6" w14:paraId="15117C73" w14:textId="77777777" w:rsidTr="0098374D">
        <w:trPr>
          <w:cantSplit/>
        </w:trPr>
        <w:tc>
          <w:tcPr>
            <w:tcW w:w="2428" w:type="dxa"/>
            <w:tcBorders>
              <w:top w:val="single" w:sz="4" w:space="0" w:color="auto"/>
              <w:left w:val="single" w:sz="12" w:space="0" w:color="auto"/>
              <w:bottom w:val="single" w:sz="4" w:space="0" w:color="auto"/>
              <w:right w:val="single" w:sz="6" w:space="0" w:color="auto"/>
            </w:tcBorders>
            <w:vAlign w:val="center"/>
          </w:tcPr>
          <w:p w14:paraId="2F7AC247" w14:textId="77777777" w:rsidR="00404EB6" w:rsidRDefault="0009523E">
            <w:pPr>
              <w:pStyle w:val="afffe"/>
              <w:spacing w:before="60" w:after="60"/>
              <w:jc w:val="center"/>
            </w:pPr>
            <w:r>
              <w:t>10</w:t>
            </w:r>
          </w:p>
        </w:tc>
        <w:tc>
          <w:tcPr>
            <w:tcW w:w="4201" w:type="dxa"/>
            <w:tcBorders>
              <w:top w:val="single" w:sz="4" w:space="0" w:color="auto"/>
              <w:left w:val="single" w:sz="6" w:space="0" w:color="auto"/>
              <w:bottom w:val="single" w:sz="4" w:space="0" w:color="auto"/>
              <w:right w:val="single" w:sz="12" w:space="0" w:color="auto"/>
            </w:tcBorders>
            <w:vAlign w:val="center"/>
          </w:tcPr>
          <w:p w14:paraId="137BF277" w14:textId="77777777" w:rsidR="00404EB6" w:rsidRDefault="0009523E">
            <w:pPr>
              <w:pStyle w:val="afffe"/>
              <w:spacing w:before="60" w:after="60"/>
              <w:rPr>
                <w:lang w:val="en-US"/>
              </w:rPr>
            </w:pPr>
            <w:r>
              <w:rPr>
                <w:lang w:val="en-US"/>
              </w:rPr>
              <w:t>当前解码器配置记录适用的轨道中封装知识位流</w:t>
            </w:r>
          </w:p>
        </w:tc>
      </w:tr>
      <w:tr w:rsidR="00404EB6" w14:paraId="15119B7F" w14:textId="77777777" w:rsidTr="0098374D">
        <w:trPr>
          <w:cantSplit/>
        </w:trPr>
        <w:tc>
          <w:tcPr>
            <w:tcW w:w="2428" w:type="dxa"/>
            <w:tcBorders>
              <w:top w:val="single" w:sz="4" w:space="0" w:color="auto"/>
              <w:left w:val="single" w:sz="12" w:space="0" w:color="auto"/>
              <w:bottom w:val="single" w:sz="4" w:space="0" w:color="auto"/>
              <w:right w:val="single" w:sz="6" w:space="0" w:color="auto"/>
            </w:tcBorders>
            <w:vAlign w:val="center"/>
          </w:tcPr>
          <w:p w14:paraId="5AE00A9D" w14:textId="77777777" w:rsidR="00404EB6" w:rsidRDefault="0009523E">
            <w:pPr>
              <w:pStyle w:val="afffe"/>
              <w:spacing w:before="60" w:after="60"/>
              <w:jc w:val="center"/>
            </w:pPr>
            <w:r>
              <w:rPr>
                <w:color w:val="000000" w:themeColor="text1"/>
              </w:rPr>
              <w:t>11</w:t>
            </w:r>
          </w:p>
        </w:tc>
        <w:tc>
          <w:tcPr>
            <w:tcW w:w="4201" w:type="dxa"/>
            <w:tcBorders>
              <w:top w:val="single" w:sz="4" w:space="0" w:color="auto"/>
              <w:left w:val="single" w:sz="6" w:space="0" w:color="auto"/>
              <w:bottom w:val="single" w:sz="4" w:space="0" w:color="auto"/>
              <w:right w:val="single" w:sz="12" w:space="0" w:color="auto"/>
            </w:tcBorders>
            <w:vAlign w:val="center"/>
          </w:tcPr>
          <w:p w14:paraId="600403C6" w14:textId="77777777" w:rsidR="00404EB6" w:rsidRDefault="0009523E">
            <w:pPr>
              <w:pStyle w:val="afffe"/>
              <w:spacing w:before="60" w:after="60"/>
              <w:rPr>
                <w:lang w:val="en-US"/>
              </w:rPr>
            </w:pPr>
            <w:r>
              <w:rPr>
                <w:color w:val="000000" w:themeColor="text1"/>
                <w:lang w:val="en-US"/>
              </w:rPr>
              <w:t>当前解码器配置记录适用的轨道</w:t>
            </w:r>
            <w:r>
              <w:rPr>
                <w:lang w:val="en-US"/>
              </w:rPr>
              <w:t>中封装</w:t>
            </w:r>
            <w:r>
              <w:rPr>
                <w:color w:val="000000" w:themeColor="text1"/>
                <w:lang w:val="en-US"/>
              </w:rPr>
              <w:t>主位流和知识位流</w:t>
            </w:r>
            <w:r>
              <w:rPr>
                <w:lang w:val="en-US"/>
              </w:rPr>
              <w:t>，且主位流参考知识位流</w:t>
            </w:r>
            <w:r>
              <w:t>中的知识图像进行解码</w:t>
            </w:r>
          </w:p>
        </w:tc>
      </w:tr>
    </w:tbl>
    <w:p w14:paraId="5F87256F" w14:textId="6EFED44C" w:rsidR="00404EB6" w:rsidRPr="0098374D" w:rsidRDefault="0009523E">
      <w:pPr>
        <w:pStyle w:val="afff"/>
        <w:ind w:firstLine="420"/>
        <w:rPr>
          <w:rFonts w:asciiTheme="minorEastAsia" w:eastAsiaTheme="minorEastAsia" w:hAnsiTheme="minorEastAsia"/>
          <w:lang w:val="en-GB" w:eastAsia="ko-KR"/>
        </w:rPr>
      </w:pPr>
      <w:r w:rsidRPr="0098374D">
        <w:rPr>
          <w:rFonts w:asciiTheme="minorEastAsia" w:eastAsiaTheme="minorEastAsia" w:hAnsiTheme="minorEastAsia" w:hint="eastAsia"/>
          <w:lang w:val="en-GB" w:eastAsia="ko-KR"/>
        </w:rPr>
        <w:t>其中，</w:t>
      </w:r>
      <w:proofErr w:type="spellStart"/>
      <w:r w:rsidRPr="0098374D">
        <w:rPr>
          <w:rFonts w:asciiTheme="minorEastAsia" w:eastAsiaTheme="minorEastAsia" w:hAnsiTheme="minorEastAsia" w:hint="eastAsia"/>
          <w:lang w:val="en-GB" w:eastAsia="ko-KR"/>
        </w:rPr>
        <w:t>sequence_header</w:t>
      </w:r>
      <w:proofErr w:type="spellEnd"/>
      <w:r w:rsidRPr="0098374D">
        <w:rPr>
          <w:rFonts w:asciiTheme="minorEastAsia" w:eastAsiaTheme="minorEastAsia" w:hAnsiTheme="minorEastAsia" w:hint="eastAsia"/>
          <w:lang w:val="en-GB" w:eastAsia="ko-KR"/>
        </w:rPr>
        <w:t>所指示的</w:t>
      </w:r>
      <w:r w:rsidR="00130635" w:rsidRPr="0098374D">
        <w:rPr>
          <w:rFonts w:asciiTheme="minorEastAsia" w:eastAsiaTheme="minorEastAsia" w:hAnsiTheme="minorEastAsia" w:hint="eastAsia"/>
          <w:lang w:val="en-GB"/>
        </w:rPr>
        <w:t>序列头</w:t>
      </w:r>
      <w:r w:rsidRPr="0098374D">
        <w:rPr>
          <w:rFonts w:asciiTheme="minorEastAsia" w:eastAsiaTheme="minorEastAsia" w:hAnsiTheme="minorEastAsia" w:hint="eastAsia"/>
          <w:lang w:val="en-GB" w:eastAsia="ko-KR"/>
        </w:rPr>
        <w:t>语法结构实例遵循以下约束：</w:t>
      </w:r>
    </w:p>
    <w:p w14:paraId="5EB40C68" w14:textId="64A7DD8E" w:rsidR="00404EB6" w:rsidRPr="0098374D" w:rsidRDefault="0009523E" w:rsidP="00130635">
      <w:pPr>
        <w:pStyle w:val="afff"/>
        <w:ind w:firstLine="420"/>
        <w:rPr>
          <w:rFonts w:asciiTheme="minorEastAsia" w:eastAsiaTheme="minorEastAsia" w:hAnsiTheme="minorEastAsia"/>
          <w:lang w:val="en-GB" w:eastAsia="ko-KR"/>
        </w:rPr>
      </w:pPr>
      <w:r w:rsidRPr="0098374D">
        <w:rPr>
          <w:rFonts w:asciiTheme="minorEastAsia" w:eastAsiaTheme="minorEastAsia" w:hAnsiTheme="minorEastAsia" w:hint="eastAsia"/>
          <w:lang w:val="en-GB" w:eastAsia="ko-KR"/>
        </w:rPr>
        <w:t>如果解码器配置记录适用的轨道中封装主位流，则实例中</w:t>
      </w:r>
      <w:proofErr w:type="spellStart"/>
      <w:r w:rsidRPr="0098374D">
        <w:rPr>
          <w:rFonts w:asciiTheme="minorEastAsia" w:eastAsiaTheme="minorEastAsia" w:hAnsiTheme="minorEastAsia" w:hint="eastAsia"/>
          <w:lang w:val="en-GB" w:eastAsia="ko-KR"/>
        </w:rPr>
        <w:t>library_stream_flag</w:t>
      </w:r>
      <w:proofErr w:type="spellEnd"/>
      <w:r w:rsidRPr="0098374D">
        <w:rPr>
          <w:rFonts w:asciiTheme="minorEastAsia" w:eastAsiaTheme="minorEastAsia" w:hAnsiTheme="minorEastAsia" w:hint="eastAsia"/>
          <w:lang w:val="en-GB" w:eastAsia="ko-KR"/>
        </w:rPr>
        <w:t>字段取值</w:t>
      </w:r>
      <w:r w:rsidR="003821E6" w:rsidRPr="0098374D">
        <w:rPr>
          <w:rFonts w:asciiTheme="minorEastAsia" w:eastAsiaTheme="minorEastAsia" w:hAnsiTheme="minorEastAsia"/>
          <w:lang w:val="en-GB"/>
        </w:rPr>
        <w:t>‘</w:t>
      </w:r>
      <w:proofErr w:type="spellStart"/>
      <w:r w:rsidR="003821E6" w:rsidRPr="0098374D">
        <w:rPr>
          <w:rFonts w:asciiTheme="minorEastAsia" w:eastAsiaTheme="minorEastAsia" w:hAnsiTheme="minorEastAsia"/>
          <w:lang w:val="en-GB"/>
        </w:rPr>
        <w:t>ib</w:t>
      </w:r>
      <w:proofErr w:type="spellEnd"/>
      <w:r w:rsidRPr="0098374D">
        <w:rPr>
          <w:rFonts w:asciiTheme="minorEastAsia" w:eastAsiaTheme="minorEastAsia" w:hAnsiTheme="minorEastAsia" w:hint="eastAsia"/>
          <w:lang w:val="en-GB" w:eastAsia="ko-KR"/>
        </w:rPr>
        <w:t>。如果解码器配置记录适用的轨道中只封装知识位流，则实例中</w:t>
      </w:r>
      <w:proofErr w:type="spellStart"/>
      <w:r w:rsidRPr="0098374D">
        <w:rPr>
          <w:rFonts w:asciiTheme="minorEastAsia" w:eastAsiaTheme="minorEastAsia" w:hAnsiTheme="minorEastAsia"/>
          <w:lang w:val="en-GB" w:eastAsia="ko-KR"/>
        </w:rPr>
        <w:t>library_stream_flag</w:t>
      </w:r>
      <w:proofErr w:type="spellEnd"/>
      <w:r w:rsidRPr="0098374D">
        <w:rPr>
          <w:rFonts w:asciiTheme="minorEastAsia" w:eastAsiaTheme="minorEastAsia" w:hAnsiTheme="minorEastAsia" w:hint="eastAsia"/>
          <w:lang w:val="en-GB" w:eastAsia="ko-KR"/>
        </w:rPr>
        <w:t>字段取值</w:t>
      </w:r>
      <w:r w:rsidR="003821E6" w:rsidRPr="0098374D">
        <w:rPr>
          <w:rFonts w:asciiTheme="minorEastAsia" w:eastAsiaTheme="minorEastAsia" w:hAnsiTheme="minorEastAsia" w:hint="eastAsia"/>
          <w:lang w:val="en-GB"/>
        </w:rPr>
        <w:t>‘段取</w:t>
      </w:r>
      <w:r w:rsidRPr="0098374D">
        <w:rPr>
          <w:rFonts w:asciiTheme="minorEastAsia" w:eastAsiaTheme="minorEastAsia" w:hAnsiTheme="minorEastAsia" w:hint="eastAsia"/>
          <w:lang w:val="en-GB" w:eastAsia="ko-KR"/>
        </w:rPr>
        <w:t>。</w:t>
      </w:r>
    </w:p>
    <w:p w14:paraId="3C4CE000" w14:textId="41F96FE5" w:rsidR="00404EB6" w:rsidRPr="0098374D" w:rsidRDefault="0009523E">
      <w:pPr>
        <w:pStyle w:val="afff"/>
        <w:ind w:firstLine="420"/>
        <w:rPr>
          <w:rFonts w:asciiTheme="minorEastAsia" w:eastAsiaTheme="minorEastAsia" w:hAnsiTheme="minorEastAsia"/>
          <w:lang w:val="en-GB" w:eastAsia="ko-KR"/>
        </w:rPr>
      </w:pPr>
      <w:r w:rsidRPr="0098374D">
        <w:rPr>
          <w:rFonts w:asciiTheme="minorEastAsia" w:eastAsiaTheme="minorEastAsia" w:hAnsiTheme="minorEastAsia" w:hint="eastAsia"/>
          <w:lang w:val="en-GB" w:eastAsia="ko-KR"/>
        </w:rPr>
        <w:t>如果解码器配置记录适用的轨道中封装主位流</w:t>
      </w:r>
      <w:r w:rsidRPr="0098374D">
        <w:rPr>
          <w:rFonts w:asciiTheme="minorEastAsia" w:eastAsiaTheme="minorEastAsia" w:hAnsiTheme="minorEastAsia" w:hint="eastAsia"/>
          <w:lang w:val="de-DE" w:eastAsia="ko-KR"/>
        </w:rPr>
        <w:t>，</w:t>
      </w:r>
      <w:r w:rsidRPr="0098374D">
        <w:rPr>
          <w:rFonts w:asciiTheme="minorEastAsia" w:eastAsiaTheme="minorEastAsia" w:hAnsiTheme="minorEastAsia" w:hint="eastAsia"/>
          <w:lang w:val="en-GB" w:eastAsia="ko-KR"/>
        </w:rPr>
        <w:t>且不参考知识位流中的知识图像进行解码</w:t>
      </w:r>
      <w:r w:rsidRPr="0098374D">
        <w:rPr>
          <w:rFonts w:asciiTheme="minorEastAsia" w:eastAsiaTheme="minorEastAsia" w:hAnsiTheme="minorEastAsia" w:hint="eastAsia"/>
          <w:lang w:val="de-DE" w:eastAsia="ko-KR"/>
        </w:rPr>
        <w:t>，</w:t>
      </w:r>
      <w:r w:rsidRPr="0098374D">
        <w:rPr>
          <w:rFonts w:asciiTheme="minorEastAsia" w:eastAsiaTheme="minorEastAsia" w:hAnsiTheme="minorEastAsia" w:hint="eastAsia"/>
          <w:lang w:val="en-GB" w:eastAsia="ko-KR"/>
        </w:rPr>
        <w:t>则实例中</w:t>
      </w:r>
      <w:r w:rsidRPr="0098374D">
        <w:rPr>
          <w:rFonts w:asciiTheme="minorEastAsia" w:eastAsiaTheme="minorEastAsia" w:hAnsiTheme="minorEastAsia"/>
          <w:lang w:val="de-DE" w:eastAsia="ko-KR"/>
        </w:rPr>
        <w:t>library_picture_enable_flag</w:t>
      </w:r>
      <w:r w:rsidRPr="0098374D">
        <w:rPr>
          <w:rFonts w:asciiTheme="minorEastAsia" w:eastAsiaTheme="minorEastAsia" w:hAnsiTheme="minorEastAsia" w:hint="eastAsia"/>
          <w:lang w:val="en-GB" w:eastAsia="ko-KR"/>
        </w:rPr>
        <w:t>字段取值</w:t>
      </w:r>
      <w:r w:rsidR="003821E6" w:rsidRPr="0098374D">
        <w:rPr>
          <w:rFonts w:asciiTheme="minorEastAsia" w:eastAsiaTheme="minorEastAsia" w:hAnsiTheme="minorEastAsia" w:hint="eastAsia"/>
          <w:lang w:val="en-GB"/>
        </w:rPr>
        <w:t>‘段取</w:t>
      </w:r>
      <w:r w:rsidRPr="0098374D">
        <w:rPr>
          <w:rFonts w:asciiTheme="minorEastAsia" w:eastAsiaTheme="minorEastAsia" w:hAnsiTheme="minorEastAsia" w:hint="eastAsia"/>
          <w:lang w:val="en-GB" w:eastAsia="ko-KR"/>
        </w:rPr>
        <w:t>。如果解码器配置记录适用的轨道中封装主位流</w:t>
      </w:r>
      <w:r w:rsidRPr="0098374D">
        <w:rPr>
          <w:rFonts w:asciiTheme="minorEastAsia" w:eastAsiaTheme="minorEastAsia" w:hAnsiTheme="minorEastAsia" w:hint="eastAsia"/>
          <w:lang w:val="de-DE" w:eastAsia="ko-KR"/>
        </w:rPr>
        <w:t>，并</w:t>
      </w:r>
      <w:r w:rsidRPr="0098374D">
        <w:rPr>
          <w:rFonts w:asciiTheme="minorEastAsia" w:eastAsiaTheme="minorEastAsia" w:hAnsiTheme="minorEastAsia" w:hint="eastAsia"/>
          <w:lang w:val="en-GB" w:eastAsia="ko-KR"/>
        </w:rPr>
        <w:t>且参考知识位流中的知识图像进行解码</w:t>
      </w:r>
      <w:r w:rsidRPr="0098374D">
        <w:rPr>
          <w:rFonts w:asciiTheme="minorEastAsia" w:eastAsiaTheme="minorEastAsia" w:hAnsiTheme="minorEastAsia" w:hint="eastAsia"/>
          <w:lang w:val="de-DE" w:eastAsia="ko-KR"/>
        </w:rPr>
        <w:t>，</w:t>
      </w:r>
      <w:r w:rsidRPr="0098374D">
        <w:rPr>
          <w:rFonts w:asciiTheme="minorEastAsia" w:eastAsiaTheme="minorEastAsia" w:hAnsiTheme="minorEastAsia" w:hint="eastAsia"/>
          <w:lang w:val="en-GB" w:eastAsia="ko-KR"/>
        </w:rPr>
        <w:t>则实例中</w:t>
      </w:r>
      <w:r w:rsidRPr="0098374D">
        <w:rPr>
          <w:rFonts w:asciiTheme="minorEastAsia" w:eastAsiaTheme="minorEastAsia" w:hAnsiTheme="minorEastAsia"/>
          <w:lang w:val="de-DE" w:eastAsia="ko-KR"/>
        </w:rPr>
        <w:t>library_picture_enable_flag</w:t>
      </w:r>
      <w:r w:rsidRPr="0098374D">
        <w:rPr>
          <w:rFonts w:asciiTheme="minorEastAsia" w:eastAsiaTheme="minorEastAsia" w:hAnsiTheme="minorEastAsia" w:hint="eastAsia"/>
          <w:lang w:val="en-GB" w:eastAsia="ko-KR"/>
        </w:rPr>
        <w:t>字段取值</w:t>
      </w:r>
      <w:r w:rsidR="003821E6" w:rsidRPr="0098374D">
        <w:rPr>
          <w:rFonts w:asciiTheme="minorEastAsia" w:eastAsiaTheme="minorEastAsia" w:hAnsiTheme="minorEastAsia" w:hint="eastAsia"/>
          <w:lang w:val="en-GB"/>
        </w:rPr>
        <w:t>‘段取</w:t>
      </w:r>
      <w:r w:rsidRPr="0098374D">
        <w:rPr>
          <w:rFonts w:asciiTheme="minorEastAsia" w:eastAsiaTheme="minorEastAsia" w:hAnsiTheme="minorEastAsia" w:hint="eastAsia"/>
          <w:lang w:val="en-GB" w:eastAsia="ko-KR"/>
        </w:rPr>
        <w:t>。</w:t>
      </w:r>
    </w:p>
    <w:p w14:paraId="6C3A4141" w14:textId="77777777" w:rsidR="00404EB6" w:rsidRPr="0098374D" w:rsidRDefault="0009523E">
      <w:pPr>
        <w:pStyle w:val="afff"/>
        <w:ind w:firstLine="420"/>
        <w:rPr>
          <w:rFonts w:asciiTheme="minorEastAsia" w:eastAsiaTheme="minorEastAsia" w:hAnsiTheme="minorEastAsia"/>
          <w:lang w:val="en-GB" w:eastAsia="ko-KR"/>
        </w:rPr>
      </w:pPr>
      <w:proofErr w:type="spellStart"/>
      <w:r w:rsidRPr="0098374D">
        <w:rPr>
          <w:rFonts w:asciiTheme="minorEastAsia" w:eastAsiaTheme="minorEastAsia" w:hAnsiTheme="minorEastAsia"/>
          <w:lang w:val="en-GB" w:eastAsia="ko-KR"/>
        </w:rPr>
        <w:t>num_temporal_layers</w:t>
      </w:r>
      <w:proofErr w:type="spellEnd"/>
      <w:r w:rsidRPr="0098374D">
        <w:rPr>
          <w:rFonts w:asciiTheme="minorEastAsia" w:eastAsiaTheme="minorEastAsia" w:hAnsiTheme="minorEastAsia"/>
          <w:lang w:val="en-GB" w:eastAsia="ko-KR"/>
        </w:rPr>
        <w:t xml:space="preserve"> </w:t>
      </w:r>
      <w:r w:rsidRPr="0098374D">
        <w:rPr>
          <w:rFonts w:asciiTheme="minorEastAsia" w:eastAsiaTheme="minorEastAsia" w:hAnsiTheme="minorEastAsia" w:hint="eastAsia"/>
          <w:lang w:val="en-GB" w:eastAsia="ko-KR"/>
        </w:rPr>
        <w:t>指示解码器配置记录所适用轨道包含的时域层级数目。</w:t>
      </w:r>
    </w:p>
    <w:p w14:paraId="11E651FA" w14:textId="41B6BB0F" w:rsidR="00404EB6" w:rsidRPr="0098374D" w:rsidRDefault="006230EF" w:rsidP="0098374D">
      <w:pPr>
        <w:pStyle w:val="afff"/>
        <w:wordWrap w:val="0"/>
        <w:ind w:firstLine="420"/>
        <w:rPr>
          <w:rFonts w:asciiTheme="minorEastAsia" w:eastAsiaTheme="minorEastAsia" w:hAnsiTheme="minorEastAsia"/>
          <w:lang w:val="en-GB" w:eastAsia="ko-KR"/>
        </w:rPr>
      </w:pPr>
      <w:proofErr w:type="spellStart"/>
      <w:r w:rsidRPr="0098374D">
        <w:rPr>
          <w:rFonts w:asciiTheme="minorEastAsia" w:eastAsiaTheme="minorEastAsia" w:hAnsiTheme="minorEastAsia"/>
          <w:lang w:val="en-GB" w:eastAsia="ko-KR"/>
        </w:rPr>
        <w:t>temporal_layer_id</w:t>
      </w:r>
      <w:proofErr w:type="spellEnd"/>
      <w:r w:rsidRPr="0098374D">
        <w:rPr>
          <w:rFonts w:asciiTheme="minorEastAsia" w:eastAsiaTheme="minorEastAsia" w:hAnsiTheme="minorEastAsia"/>
          <w:lang w:val="en-GB" w:eastAsia="ko-KR"/>
        </w:rPr>
        <w:t>[</w:t>
      </w:r>
      <w:proofErr w:type="spellStart"/>
      <w:r w:rsidRPr="0098374D">
        <w:rPr>
          <w:rFonts w:asciiTheme="minorEastAsia" w:eastAsiaTheme="minorEastAsia" w:hAnsiTheme="minorEastAsia"/>
          <w:lang w:val="en-GB" w:eastAsia="ko-KR"/>
        </w:rPr>
        <w:t>i</w:t>
      </w:r>
      <w:proofErr w:type="spellEnd"/>
      <w:r w:rsidRPr="0098374D">
        <w:rPr>
          <w:rFonts w:asciiTheme="minorEastAsia" w:eastAsiaTheme="minorEastAsia" w:hAnsiTheme="minorEastAsia"/>
          <w:lang w:val="en-GB" w:eastAsia="ko-KR"/>
        </w:rPr>
        <w:t xml:space="preserve">] </w:t>
      </w:r>
      <w:r w:rsidR="0009523E" w:rsidRPr="0098374D">
        <w:rPr>
          <w:rFonts w:asciiTheme="minorEastAsia" w:eastAsiaTheme="minorEastAsia" w:hAnsiTheme="minorEastAsia" w:hint="eastAsia"/>
          <w:lang w:val="en-GB" w:eastAsia="ko-KR"/>
        </w:rPr>
        <w:t>指示解码器配置记录所适用轨道中包含的时域层级标识。</w:t>
      </w:r>
    </w:p>
    <w:p w14:paraId="4BE3A4EF" w14:textId="77777777" w:rsidR="00404EB6" w:rsidRPr="0098374D" w:rsidRDefault="0009523E" w:rsidP="0098374D">
      <w:pPr>
        <w:pStyle w:val="afff"/>
        <w:wordWrap w:val="0"/>
        <w:ind w:firstLine="420"/>
        <w:rPr>
          <w:rFonts w:asciiTheme="minorEastAsia" w:eastAsiaTheme="minorEastAsia" w:hAnsiTheme="minorEastAsia"/>
          <w:lang w:val="en-GB" w:eastAsia="ko-KR"/>
        </w:rPr>
      </w:pPr>
      <w:proofErr w:type="spellStart"/>
      <w:r w:rsidRPr="0098374D">
        <w:rPr>
          <w:rFonts w:asciiTheme="minorEastAsia" w:eastAsiaTheme="minorEastAsia" w:hAnsiTheme="minorEastAsia"/>
          <w:lang w:val="en-GB" w:eastAsia="ko-KR"/>
        </w:rPr>
        <w:t>frame_rate_code</w:t>
      </w:r>
      <w:proofErr w:type="spellEnd"/>
      <w:r w:rsidRPr="0098374D">
        <w:rPr>
          <w:rFonts w:asciiTheme="minorEastAsia" w:eastAsiaTheme="minorEastAsia" w:hAnsiTheme="minorEastAsia"/>
          <w:lang w:val="en-GB" w:eastAsia="ko-KR"/>
        </w:rPr>
        <w:t>[</w:t>
      </w:r>
      <w:proofErr w:type="spellStart"/>
      <w:r w:rsidRPr="0098374D">
        <w:rPr>
          <w:rFonts w:asciiTheme="minorEastAsia" w:eastAsiaTheme="minorEastAsia" w:hAnsiTheme="minorEastAsia"/>
          <w:lang w:val="en-GB" w:eastAsia="ko-KR"/>
        </w:rPr>
        <w:t>i</w:t>
      </w:r>
      <w:proofErr w:type="spellEnd"/>
      <w:r w:rsidRPr="0098374D">
        <w:rPr>
          <w:rFonts w:asciiTheme="minorEastAsia" w:eastAsiaTheme="minorEastAsia" w:hAnsiTheme="minorEastAsia"/>
          <w:lang w:val="en-GB" w:eastAsia="ko-KR"/>
        </w:rPr>
        <w:t xml:space="preserve">] </w:t>
      </w:r>
      <w:r w:rsidRPr="0098374D">
        <w:rPr>
          <w:rFonts w:asciiTheme="minorEastAsia" w:eastAsiaTheme="minorEastAsia" w:hAnsiTheme="minorEastAsia" w:hint="eastAsia"/>
          <w:lang w:val="en-GB" w:eastAsia="ko-KR"/>
        </w:rPr>
        <w:t>指示累计到时域层级等于</w:t>
      </w:r>
      <w:proofErr w:type="spellStart"/>
      <w:r w:rsidRPr="0098374D">
        <w:rPr>
          <w:rFonts w:asciiTheme="minorEastAsia" w:eastAsiaTheme="minorEastAsia" w:hAnsiTheme="minorEastAsia" w:hint="eastAsia"/>
          <w:lang w:val="en-GB" w:eastAsia="ko-KR"/>
        </w:rPr>
        <w:t>temporal_layer_id</w:t>
      </w:r>
      <w:proofErr w:type="spellEnd"/>
      <w:r w:rsidRPr="0098374D">
        <w:rPr>
          <w:rFonts w:asciiTheme="minorEastAsia" w:eastAsiaTheme="minorEastAsia" w:hAnsiTheme="minorEastAsia" w:hint="eastAsia"/>
          <w:lang w:val="en-GB" w:eastAsia="ko-KR"/>
        </w:rPr>
        <w:t>[</w:t>
      </w:r>
      <w:proofErr w:type="spellStart"/>
      <w:r w:rsidRPr="0098374D">
        <w:rPr>
          <w:rFonts w:asciiTheme="minorEastAsia" w:eastAsiaTheme="minorEastAsia" w:hAnsiTheme="minorEastAsia" w:hint="eastAsia"/>
          <w:lang w:val="en-GB" w:eastAsia="ko-KR"/>
        </w:rPr>
        <w:t>i</w:t>
      </w:r>
      <w:proofErr w:type="spellEnd"/>
      <w:r w:rsidRPr="0098374D">
        <w:rPr>
          <w:rFonts w:asciiTheme="minorEastAsia" w:eastAsiaTheme="minorEastAsia" w:hAnsiTheme="minorEastAsia" w:hint="eastAsia"/>
          <w:lang w:val="en-GB" w:eastAsia="ko-KR"/>
        </w:rPr>
        <w:t>]时AVS3视频编码位流对应的帧率代码。</w:t>
      </w:r>
    </w:p>
    <w:p w14:paraId="773B38BE" w14:textId="77777777" w:rsidR="00404EB6" w:rsidRPr="0098374D" w:rsidRDefault="0009523E" w:rsidP="0098374D">
      <w:pPr>
        <w:pStyle w:val="afff"/>
        <w:wordWrap w:val="0"/>
        <w:ind w:firstLine="420"/>
        <w:rPr>
          <w:rFonts w:asciiTheme="minorEastAsia" w:eastAsiaTheme="minorEastAsia" w:hAnsiTheme="minorEastAsia"/>
          <w:lang w:val="en-GB" w:eastAsia="ko-KR"/>
        </w:rPr>
      </w:pPr>
      <w:proofErr w:type="spellStart"/>
      <w:r w:rsidRPr="0098374D">
        <w:rPr>
          <w:rFonts w:asciiTheme="minorEastAsia" w:eastAsiaTheme="minorEastAsia" w:hAnsiTheme="minorEastAsia"/>
          <w:lang w:val="en-GB" w:eastAsia="ko-KR"/>
        </w:rPr>
        <w:t>temporal_bit_rate_lower</w:t>
      </w:r>
      <w:proofErr w:type="spellEnd"/>
      <w:r w:rsidRPr="0098374D">
        <w:rPr>
          <w:rFonts w:asciiTheme="minorEastAsia" w:eastAsiaTheme="minorEastAsia" w:hAnsiTheme="minorEastAsia"/>
          <w:lang w:val="en-GB" w:eastAsia="ko-KR"/>
        </w:rPr>
        <w:t>[</w:t>
      </w:r>
      <w:proofErr w:type="spellStart"/>
      <w:r w:rsidRPr="0098374D">
        <w:rPr>
          <w:rFonts w:asciiTheme="minorEastAsia" w:eastAsiaTheme="minorEastAsia" w:hAnsiTheme="minorEastAsia"/>
          <w:lang w:val="en-GB" w:eastAsia="ko-KR"/>
        </w:rPr>
        <w:t>i</w:t>
      </w:r>
      <w:proofErr w:type="spellEnd"/>
      <w:r w:rsidRPr="0098374D">
        <w:rPr>
          <w:rFonts w:asciiTheme="minorEastAsia" w:eastAsiaTheme="minorEastAsia" w:hAnsiTheme="minorEastAsia"/>
          <w:lang w:val="en-GB" w:eastAsia="ko-KR"/>
        </w:rPr>
        <w:t xml:space="preserve">] </w:t>
      </w:r>
      <w:r w:rsidRPr="0098374D">
        <w:rPr>
          <w:rFonts w:asciiTheme="minorEastAsia" w:eastAsiaTheme="minorEastAsia" w:hAnsiTheme="minorEastAsia" w:hint="eastAsia"/>
          <w:lang w:val="en-GB" w:eastAsia="ko-KR"/>
        </w:rPr>
        <w:t>指示累计到时域层级等于</w:t>
      </w:r>
      <w:proofErr w:type="spellStart"/>
      <w:r w:rsidRPr="0098374D">
        <w:rPr>
          <w:rFonts w:asciiTheme="minorEastAsia" w:eastAsiaTheme="minorEastAsia" w:hAnsiTheme="minorEastAsia" w:hint="eastAsia"/>
          <w:lang w:val="en-GB" w:eastAsia="ko-KR"/>
        </w:rPr>
        <w:t>temporal_layer_id</w:t>
      </w:r>
      <w:proofErr w:type="spellEnd"/>
      <w:r w:rsidRPr="0098374D">
        <w:rPr>
          <w:rFonts w:asciiTheme="minorEastAsia" w:eastAsiaTheme="minorEastAsia" w:hAnsiTheme="minorEastAsia" w:hint="eastAsia"/>
          <w:lang w:val="en-GB" w:eastAsia="ko-KR"/>
        </w:rPr>
        <w:t>[</w:t>
      </w:r>
      <w:proofErr w:type="spellStart"/>
      <w:r w:rsidRPr="0098374D">
        <w:rPr>
          <w:rFonts w:asciiTheme="minorEastAsia" w:eastAsiaTheme="minorEastAsia" w:hAnsiTheme="minorEastAsia" w:hint="eastAsia"/>
          <w:lang w:val="en-GB" w:eastAsia="ko-KR"/>
        </w:rPr>
        <w:t>i</w:t>
      </w:r>
      <w:proofErr w:type="spellEnd"/>
      <w:r w:rsidRPr="0098374D">
        <w:rPr>
          <w:rFonts w:asciiTheme="minorEastAsia" w:eastAsiaTheme="minorEastAsia" w:hAnsiTheme="minorEastAsia" w:hint="eastAsia"/>
          <w:lang w:val="en-GB" w:eastAsia="ko-KR"/>
        </w:rPr>
        <w:t>]时AVS3视频编码位流对应码率的低18位。</w:t>
      </w:r>
    </w:p>
    <w:p w14:paraId="35FCBBA6" w14:textId="77777777" w:rsidR="00404EB6" w:rsidRPr="0098374D" w:rsidRDefault="0009523E" w:rsidP="0098374D">
      <w:pPr>
        <w:pStyle w:val="afff"/>
        <w:wordWrap w:val="0"/>
        <w:ind w:firstLine="420"/>
        <w:rPr>
          <w:rFonts w:asciiTheme="minorEastAsia" w:eastAsiaTheme="minorEastAsia" w:hAnsiTheme="minorEastAsia"/>
          <w:lang w:val="en-GB" w:eastAsia="ko-KR"/>
        </w:rPr>
      </w:pPr>
      <w:proofErr w:type="spellStart"/>
      <w:r w:rsidRPr="0098374D">
        <w:rPr>
          <w:rFonts w:asciiTheme="minorEastAsia" w:eastAsiaTheme="minorEastAsia" w:hAnsiTheme="minorEastAsia"/>
          <w:lang w:val="en-GB" w:eastAsia="ko-KR"/>
        </w:rPr>
        <w:t>temporal_bit_rate_upper</w:t>
      </w:r>
      <w:proofErr w:type="spellEnd"/>
      <w:r w:rsidRPr="0098374D">
        <w:rPr>
          <w:rFonts w:asciiTheme="minorEastAsia" w:eastAsiaTheme="minorEastAsia" w:hAnsiTheme="minorEastAsia"/>
          <w:lang w:val="en-GB" w:eastAsia="ko-KR"/>
        </w:rPr>
        <w:t>[</w:t>
      </w:r>
      <w:proofErr w:type="spellStart"/>
      <w:r w:rsidRPr="0098374D">
        <w:rPr>
          <w:rFonts w:asciiTheme="minorEastAsia" w:eastAsiaTheme="minorEastAsia" w:hAnsiTheme="minorEastAsia"/>
          <w:lang w:val="en-GB" w:eastAsia="ko-KR"/>
        </w:rPr>
        <w:t>i</w:t>
      </w:r>
      <w:proofErr w:type="spellEnd"/>
      <w:r w:rsidRPr="0098374D">
        <w:rPr>
          <w:rFonts w:asciiTheme="minorEastAsia" w:eastAsiaTheme="minorEastAsia" w:hAnsiTheme="minorEastAsia"/>
          <w:lang w:val="en-GB" w:eastAsia="ko-KR"/>
        </w:rPr>
        <w:t xml:space="preserve">] </w:t>
      </w:r>
      <w:r w:rsidRPr="0098374D">
        <w:rPr>
          <w:rFonts w:asciiTheme="minorEastAsia" w:eastAsiaTheme="minorEastAsia" w:hAnsiTheme="minorEastAsia" w:hint="eastAsia"/>
          <w:lang w:val="en-GB" w:eastAsia="ko-KR"/>
        </w:rPr>
        <w:t>指示累计到时域层级等于</w:t>
      </w:r>
      <w:proofErr w:type="spellStart"/>
      <w:r w:rsidRPr="0098374D">
        <w:rPr>
          <w:rFonts w:asciiTheme="minorEastAsia" w:eastAsiaTheme="minorEastAsia" w:hAnsiTheme="minorEastAsia" w:hint="eastAsia"/>
          <w:lang w:val="en-GB" w:eastAsia="ko-KR"/>
        </w:rPr>
        <w:t>temporal_layer_id</w:t>
      </w:r>
      <w:proofErr w:type="spellEnd"/>
      <w:r w:rsidRPr="0098374D">
        <w:rPr>
          <w:rFonts w:asciiTheme="minorEastAsia" w:eastAsiaTheme="minorEastAsia" w:hAnsiTheme="minorEastAsia" w:hint="eastAsia"/>
          <w:lang w:val="en-GB" w:eastAsia="ko-KR"/>
        </w:rPr>
        <w:t>[</w:t>
      </w:r>
      <w:proofErr w:type="spellStart"/>
      <w:r w:rsidRPr="0098374D">
        <w:rPr>
          <w:rFonts w:asciiTheme="minorEastAsia" w:eastAsiaTheme="minorEastAsia" w:hAnsiTheme="minorEastAsia" w:hint="eastAsia"/>
          <w:lang w:val="en-GB" w:eastAsia="ko-KR"/>
        </w:rPr>
        <w:t>i</w:t>
      </w:r>
      <w:proofErr w:type="spellEnd"/>
      <w:r w:rsidRPr="0098374D">
        <w:rPr>
          <w:rFonts w:asciiTheme="minorEastAsia" w:eastAsiaTheme="minorEastAsia" w:hAnsiTheme="minorEastAsia" w:hint="eastAsia"/>
          <w:lang w:val="en-GB" w:eastAsia="ko-KR"/>
        </w:rPr>
        <w:t>]时AVS3视频编码子位流对应码率的高12位。</w:t>
      </w:r>
    </w:p>
    <w:p w14:paraId="3BB79510" w14:textId="77777777" w:rsidR="00404EB6" w:rsidRDefault="0009523E">
      <w:pPr>
        <w:pStyle w:val="affff0"/>
        <w:numPr>
          <w:ilvl w:val="2"/>
          <w:numId w:val="8"/>
        </w:numPr>
        <w:spacing w:before="156" w:after="156"/>
      </w:pPr>
      <w:r>
        <w:rPr>
          <w:rFonts w:hint="eastAsia"/>
        </w:rPr>
        <w:t>解码器配置数据</w:t>
      </w:r>
      <w:r>
        <w:t>盒</w:t>
      </w:r>
    </w:p>
    <w:p w14:paraId="0CDE64C7" w14:textId="77777777" w:rsidR="00404EB6" w:rsidRDefault="0009523E">
      <w:pPr>
        <w:pStyle w:val="affff4"/>
        <w:numPr>
          <w:ilvl w:val="3"/>
          <w:numId w:val="8"/>
        </w:numPr>
        <w:spacing w:before="156" w:after="156"/>
      </w:pPr>
      <w:r>
        <w:rPr>
          <w:rFonts w:hint="eastAsia"/>
        </w:rPr>
        <w:t>定义</w:t>
      </w:r>
    </w:p>
    <w:p w14:paraId="4ACCD13A" w14:textId="77777777" w:rsidR="00404EB6" w:rsidRDefault="0009523E">
      <w:pPr>
        <w:pStyle w:val="afff"/>
        <w:ind w:firstLine="420"/>
        <w:rPr>
          <w:lang w:val="en-GB"/>
        </w:rPr>
      </w:pPr>
      <w:r>
        <w:rPr>
          <w:rFonts w:hint="eastAsia"/>
          <w:lang w:val="en-GB"/>
        </w:rPr>
        <w:t>本节定义携带适用于AVS3视频编码位流的解码器配置记录的</w:t>
      </w:r>
      <w:r>
        <w:rPr>
          <w:rFonts w:hint="eastAsia"/>
          <w:lang w:val="en-GB" w:eastAsia="en-US"/>
        </w:rPr>
        <w:t>Avs3ConfigurationBox</w:t>
      </w:r>
      <w:r>
        <w:rPr>
          <w:rFonts w:hint="eastAsia"/>
          <w:lang w:val="en-GB"/>
        </w:rPr>
        <w:t>和</w:t>
      </w:r>
      <w:r>
        <w:rPr>
          <w:rFonts w:hint="eastAsia"/>
          <w:lang w:val="en-GB" w:eastAsia="en-US"/>
        </w:rPr>
        <w:t>LAvs3ConfigurationBox</w:t>
      </w:r>
      <w:r>
        <w:rPr>
          <w:rFonts w:hint="eastAsia"/>
          <w:lang w:val="en-GB"/>
        </w:rPr>
        <w:t>。</w:t>
      </w:r>
    </w:p>
    <w:p w14:paraId="2E837AFC" w14:textId="77777777" w:rsidR="00404EB6" w:rsidRDefault="0009523E">
      <w:pPr>
        <w:pStyle w:val="affff4"/>
        <w:numPr>
          <w:ilvl w:val="3"/>
          <w:numId w:val="8"/>
        </w:numPr>
        <w:spacing w:before="156" w:after="156"/>
      </w:pPr>
      <w:r>
        <w:rPr>
          <w:rFonts w:hint="eastAsia"/>
        </w:rPr>
        <w:t>语法</w:t>
      </w:r>
    </w:p>
    <w:p w14:paraId="0511D205" w14:textId="77777777" w:rsidR="00404EB6" w:rsidRDefault="0009523E">
      <w:pPr>
        <w:pStyle w:val="code"/>
        <w:keepNext/>
        <w:spacing w:before="0"/>
        <w:rPr>
          <w:sz w:val="21"/>
          <w:szCs w:val="21"/>
        </w:rPr>
      </w:pPr>
      <w:r>
        <w:rPr>
          <w:sz w:val="21"/>
          <w:szCs w:val="21"/>
        </w:rPr>
        <w:t xml:space="preserve">class Avs3ConfigurationBox extends </w:t>
      </w:r>
      <w:proofErr w:type="gramStart"/>
      <w:r>
        <w:rPr>
          <w:sz w:val="21"/>
          <w:szCs w:val="21"/>
        </w:rPr>
        <w:t>Box(</w:t>
      </w:r>
      <w:proofErr w:type="gramEnd"/>
      <w:r>
        <w:rPr>
          <w:sz w:val="21"/>
          <w:szCs w:val="21"/>
        </w:rPr>
        <w:t>'av3c'</w:t>
      </w:r>
      <w:r>
        <w:rPr>
          <w:rStyle w:val="p"/>
        </w:rPr>
        <w:t>,</w:t>
      </w:r>
      <w:r>
        <w:rPr>
          <w:rStyle w:val="n"/>
        </w:rPr>
        <w:t>version</w:t>
      </w:r>
      <w:r>
        <w:rPr>
          <w:rStyle w:val="HTML"/>
          <w:rFonts w:eastAsia="MS Mincho"/>
          <w:szCs w:val="22"/>
        </w:rPr>
        <w:t xml:space="preserve"> </w:t>
      </w:r>
      <w:r>
        <w:rPr>
          <w:rStyle w:val="o"/>
        </w:rPr>
        <w:t>=</w:t>
      </w:r>
      <w:r>
        <w:rPr>
          <w:rStyle w:val="HTML"/>
          <w:rFonts w:eastAsia="MS Mincho"/>
          <w:szCs w:val="22"/>
        </w:rPr>
        <w:t xml:space="preserve"> </w:t>
      </w:r>
      <w:r>
        <w:rPr>
          <w:rStyle w:val="mi"/>
        </w:rPr>
        <w:t>1</w:t>
      </w:r>
      <w:r>
        <w:rPr>
          <w:rStyle w:val="p"/>
        </w:rPr>
        <w:t>,</w:t>
      </w:r>
      <w:r>
        <w:rPr>
          <w:rStyle w:val="mi"/>
        </w:rPr>
        <w:t>0</w:t>
      </w:r>
      <w:r>
        <w:rPr>
          <w:sz w:val="21"/>
          <w:szCs w:val="21"/>
        </w:rPr>
        <w:t>) {</w:t>
      </w:r>
      <w:r>
        <w:rPr>
          <w:sz w:val="21"/>
          <w:szCs w:val="21"/>
        </w:rPr>
        <w:br/>
      </w:r>
      <w:r>
        <w:rPr>
          <w:sz w:val="21"/>
          <w:szCs w:val="21"/>
        </w:rPr>
        <w:tab/>
        <w:t>Avs3DecoderConfigurationRecord () Avs3Config;</w:t>
      </w:r>
      <w:r>
        <w:rPr>
          <w:sz w:val="21"/>
          <w:szCs w:val="21"/>
        </w:rPr>
        <w:br/>
        <w:t>}</w:t>
      </w:r>
    </w:p>
    <w:p w14:paraId="17B2AD56" w14:textId="77777777" w:rsidR="00404EB6" w:rsidRDefault="0009523E">
      <w:pPr>
        <w:pStyle w:val="code"/>
        <w:keepNext/>
        <w:spacing w:before="0"/>
      </w:pPr>
      <w:r>
        <w:rPr>
          <w:sz w:val="21"/>
          <w:szCs w:val="21"/>
        </w:rPr>
        <w:t xml:space="preserve">class LAvs3ConfigurationBox extends </w:t>
      </w:r>
      <w:proofErr w:type="gramStart"/>
      <w:r>
        <w:rPr>
          <w:sz w:val="21"/>
          <w:szCs w:val="21"/>
        </w:rPr>
        <w:t>Box(</w:t>
      </w:r>
      <w:proofErr w:type="gramEnd"/>
      <w:r>
        <w:rPr>
          <w:sz w:val="21"/>
          <w:szCs w:val="21"/>
        </w:rPr>
        <w:t>'</w:t>
      </w:r>
      <w:proofErr w:type="spellStart"/>
      <w:r>
        <w:rPr>
          <w:sz w:val="21"/>
          <w:szCs w:val="21"/>
        </w:rPr>
        <w:t>lavc</w:t>
      </w:r>
      <w:proofErr w:type="spellEnd"/>
      <w:r>
        <w:rPr>
          <w:sz w:val="21"/>
          <w:szCs w:val="21"/>
        </w:rPr>
        <w:t>'</w:t>
      </w:r>
      <w:r>
        <w:rPr>
          <w:rStyle w:val="p"/>
        </w:rPr>
        <w:t>,</w:t>
      </w:r>
      <w:r>
        <w:rPr>
          <w:rStyle w:val="n"/>
        </w:rPr>
        <w:t>version</w:t>
      </w:r>
      <w:r>
        <w:rPr>
          <w:rStyle w:val="HTML"/>
          <w:rFonts w:eastAsia="MS Mincho"/>
          <w:szCs w:val="22"/>
        </w:rPr>
        <w:t xml:space="preserve"> </w:t>
      </w:r>
      <w:r>
        <w:rPr>
          <w:rStyle w:val="o"/>
        </w:rPr>
        <w:t>=</w:t>
      </w:r>
      <w:r>
        <w:rPr>
          <w:rStyle w:val="HTML"/>
          <w:rFonts w:eastAsia="MS Mincho"/>
          <w:szCs w:val="22"/>
        </w:rPr>
        <w:t xml:space="preserve"> </w:t>
      </w:r>
      <w:r>
        <w:rPr>
          <w:rStyle w:val="mi"/>
        </w:rPr>
        <w:t>1</w:t>
      </w:r>
      <w:r>
        <w:rPr>
          <w:rStyle w:val="p"/>
        </w:rPr>
        <w:t>,</w:t>
      </w:r>
      <w:r>
        <w:rPr>
          <w:rStyle w:val="mi"/>
        </w:rPr>
        <w:t>0</w:t>
      </w:r>
      <w:r>
        <w:rPr>
          <w:sz w:val="21"/>
          <w:szCs w:val="21"/>
        </w:rPr>
        <w:t>) {</w:t>
      </w:r>
      <w:r>
        <w:rPr>
          <w:sz w:val="21"/>
          <w:szCs w:val="21"/>
        </w:rPr>
        <w:br/>
      </w:r>
      <w:r>
        <w:rPr>
          <w:sz w:val="21"/>
          <w:szCs w:val="21"/>
        </w:rPr>
        <w:tab/>
        <w:t>LAvs3DecoderConfigurationRecord () LAvs3Config;</w:t>
      </w:r>
      <w:r>
        <w:rPr>
          <w:sz w:val="21"/>
          <w:szCs w:val="21"/>
        </w:rPr>
        <w:br/>
        <w:t>}</w:t>
      </w:r>
    </w:p>
    <w:p w14:paraId="3CB07377" w14:textId="77777777" w:rsidR="00404EB6" w:rsidRDefault="0009523E">
      <w:pPr>
        <w:pStyle w:val="affff4"/>
        <w:numPr>
          <w:ilvl w:val="3"/>
          <w:numId w:val="8"/>
        </w:numPr>
        <w:spacing w:before="156" w:after="156"/>
      </w:pPr>
      <w:r>
        <w:rPr>
          <w:rFonts w:hint="eastAsia"/>
        </w:rPr>
        <w:t>语义</w:t>
      </w:r>
    </w:p>
    <w:p w14:paraId="584A710C" w14:textId="1A330C0A" w:rsidR="00404EB6" w:rsidRDefault="0009523E">
      <w:pPr>
        <w:pStyle w:val="afff"/>
        <w:ind w:firstLine="420"/>
        <w:rPr>
          <w:lang w:val="en-GB" w:eastAsia="en-US"/>
        </w:rPr>
      </w:pPr>
      <w:r>
        <w:rPr>
          <w:rFonts w:hint="eastAsia"/>
          <w:lang w:val="en-GB" w:eastAsia="en-US"/>
        </w:rPr>
        <w:t>Avs3DecoderConfigurationRecord</w:t>
      </w:r>
      <w:proofErr w:type="spellStart"/>
      <w:r>
        <w:rPr>
          <w:rFonts w:hint="eastAsia"/>
          <w:lang w:val="en-GB" w:eastAsia="en-US"/>
        </w:rPr>
        <w:t>在本部分</w:t>
      </w:r>
      <w:proofErr w:type="spellEnd"/>
      <w:r w:rsidR="00E34818">
        <w:rPr>
          <w:lang w:val="en-GB" w:eastAsia="en-US"/>
        </w:rPr>
        <w:t>5</w:t>
      </w:r>
      <w:r>
        <w:rPr>
          <w:rFonts w:hint="eastAsia"/>
          <w:lang w:val="en-GB" w:eastAsia="en-US"/>
        </w:rPr>
        <w:t>.2.2</w:t>
      </w:r>
      <w:proofErr w:type="spellStart"/>
      <w:r>
        <w:rPr>
          <w:rFonts w:hint="eastAsia"/>
          <w:lang w:val="en-GB" w:eastAsia="en-US"/>
        </w:rPr>
        <w:t>节定义</w:t>
      </w:r>
      <w:proofErr w:type="spellEnd"/>
      <w:r>
        <w:rPr>
          <w:rFonts w:hint="eastAsia"/>
          <w:lang w:val="en-GB" w:eastAsia="en-US"/>
        </w:rPr>
        <w:t>。</w:t>
      </w:r>
    </w:p>
    <w:p w14:paraId="3ADFCAE0" w14:textId="33618A17" w:rsidR="00404EB6" w:rsidRDefault="0009523E">
      <w:pPr>
        <w:pStyle w:val="afff"/>
        <w:ind w:firstLine="420"/>
        <w:rPr>
          <w:lang w:val="en-GB" w:eastAsia="en-US"/>
        </w:rPr>
      </w:pPr>
      <w:r>
        <w:rPr>
          <w:rFonts w:hint="eastAsia"/>
          <w:lang w:val="en-GB" w:eastAsia="en-US"/>
        </w:rPr>
        <w:t>LAvs3DecoderConfigurationRecord</w:t>
      </w:r>
      <w:proofErr w:type="spellStart"/>
      <w:r>
        <w:rPr>
          <w:rFonts w:hint="eastAsia"/>
          <w:lang w:val="en-GB" w:eastAsia="en-US"/>
        </w:rPr>
        <w:t>在本部分</w:t>
      </w:r>
      <w:proofErr w:type="spellEnd"/>
      <w:r w:rsidR="00E34818">
        <w:rPr>
          <w:lang w:val="en-GB" w:eastAsia="en-US"/>
        </w:rPr>
        <w:t>5</w:t>
      </w:r>
      <w:r>
        <w:rPr>
          <w:rFonts w:hint="eastAsia"/>
          <w:lang w:val="en-GB" w:eastAsia="en-US"/>
        </w:rPr>
        <w:t>.2.2</w:t>
      </w:r>
      <w:proofErr w:type="spellStart"/>
      <w:r>
        <w:rPr>
          <w:rFonts w:hint="eastAsia"/>
          <w:lang w:val="en-GB" w:eastAsia="en-US"/>
        </w:rPr>
        <w:t>节定义</w:t>
      </w:r>
      <w:proofErr w:type="spellEnd"/>
      <w:r>
        <w:rPr>
          <w:rFonts w:hint="eastAsia"/>
          <w:lang w:val="en-GB" w:eastAsia="en-US"/>
        </w:rPr>
        <w:t>。</w:t>
      </w:r>
    </w:p>
    <w:p w14:paraId="3676D455" w14:textId="77777777" w:rsidR="00404EB6" w:rsidRDefault="0009523E">
      <w:pPr>
        <w:pStyle w:val="affff"/>
        <w:numPr>
          <w:ilvl w:val="1"/>
          <w:numId w:val="8"/>
        </w:numPr>
      </w:pPr>
      <w:bookmarkStart w:id="269" w:name="_Toc90915675"/>
      <w:r>
        <w:rPr>
          <w:rFonts w:hint="eastAsia"/>
        </w:rPr>
        <w:t>基于ISOBMFF的扩展</w:t>
      </w:r>
      <w:bookmarkEnd w:id="269"/>
    </w:p>
    <w:p w14:paraId="07BC9C5F" w14:textId="77777777" w:rsidR="00404EB6" w:rsidRDefault="0009523E">
      <w:pPr>
        <w:pStyle w:val="affff0"/>
        <w:numPr>
          <w:ilvl w:val="2"/>
          <w:numId w:val="8"/>
        </w:numPr>
        <w:spacing w:before="156" w:after="156"/>
      </w:pPr>
      <w:r>
        <w:rPr>
          <w:rFonts w:hint="eastAsia"/>
        </w:rPr>
        <w:t>样本入口</w:t>
      </w:r>
    </w:p>
    <w:p w14:paraId="69C793AB" w14:textId="77777777" w:rsidR="00404EB6" w:rsidRDefault="0009523E">
      <w:pPr>
        <w:pStyle w:val="affff4"/>
        <w:numPr>
          <w:ilvl w:val="3"/>
          <w:numId w:val="8"/>
        </w:numPr>
        <w:spacing w:before="156" w:after="156"/>
      </w:pPr>
      <w:r>
        <w:rPr>
          <w:rFonts w:hint="eastAsia"/>
        </w:rPr>
        <w:t>定义</w:t>
      </w:r>
    </w:p>
    <w:p w14:paraId="2878F8F0" w14:textId="77777777" w:rsidR="00404EB6" w:rsidRDefault="0009523E">
      <w:pPr>
        <w:pStyle w:val="Atom"/>
        <w:rPr>
          <w:rFonts w:ascii="Courier New" w:eastAsia="黑体" w:hAnsi="Courier New" w:cs="Courier New"/>
          <w:sz w:val="21"/>
          <w:szCs w:val="21"/>
          <w:lang w:eastAsia="zh-CN"/>
        </w:rPr>
      </w:pPr>
      <w:r>
        <w:rPr>
          <w:rFonts w:ascii="Courier New" w:eastAsia="黑体" w:hAnsi="Courier New" w:cs="Courier New"/>
          <w:sz w:val="21"/>
          <w:szCs w:val="21"/>
          <w:lang w:eastAsia="zh-CN"/>
        </w:rPr>
        <w:t>样本入口类型：</w:t>
      </w:r>
      <w:r>
        <w:rPr>
          <w:rStyle w:val="codeChar"/>
          <w:rFonts w:eastAsia="黑体" w:cs="Courier New"/>
          <w:sz w:val="21"/>
          <w:szCs w:val="21"/>
        </w:rPr>
        <w:t>'avs3'</w:t>
      </w:r>
      <w:r>
        <w:rPr>
          <w:rFonts w:ascii="Courier New" w:eastAsia="黑体" w:hAnsi="Courier New" w:cs="Courier New"/>
          <w:sz w:val="21"/>
          <w:szCs w:val="21"/>
        </w:rPr>
        <w:br/>
      </w:r>
      <w:r>
        <w:rPr>
          <w:rFonts w:ascii="Courier New" w:eastAsia="黑体" w:hAnsi="Courier New" w:cs="Courier New"/>
          <w:sz w:val="21"/>
          <w:szCs w:val="21"/>
          <w:lang w:eastAsia="zh-CN"/>
        </w:rPr>
        <w:t>容器：</w:t>
      </w:r>
      <w:r>
        <w:rPr>
          <w:rFonts w:ascii="Courier New" w:eastAsia="黑体" w:hAnsi="Courier New" w:cs="Courier New"/>
          <w:sz w:val="21"/>
          <w:szCs w:val="21"/>
        </w:rPr>
        <w:t>Sample Table Box (</w:t>
      </w:r>
      <w:r>
        <w:rPr>
          <w:rStyle w:val="codeChar"/>
          <w:rFonts w:eastAsia="黑体" w:cs="Courier New"/>
          <w:sz w:val="21"/>
          <w:szCs w:val="21"/>
        </w:rPr>
        <w:t>'</w:t>
      </w:r>
      <w:proofErr w:type="spellStart"/>
      <w:r>
        <w:rPr>
          <w:rStyle w:val="codeChar"/>
          <w:rFonts w:eastAsia="黑体" w:cs="Courier New"/>
          <w:sz w:val="21"/>
          <w:szCs w:val="21"/>
        </w:rPr>
        <w:t>stbl</w:t>
      </w:r>
      <w:proofErr w:type="spellEnd"/>
      <w:r>
        <w:rPr>
          <w:rStyle w:val="codeChar"/>
          <w:rFonts w:eastAsia="黑体" w:cs="Courier New"/>
          <w:sz w:val="21"/>
          <w:szCs w:val="21"/>
        </w:rPr>
        <w:t>'</w:t>
      </w:r>
      <w:r>
        <w:rPr>
          <w:rFonts w:ascii="Courier New" w:eastAsia="黑体" w:hAnsi="Courier New" w:cs="Courier New"/>
          <w:sz w:val="21"/>
          <w:szCs w:val="21"/>
        </w:rPr>
        <w:t>)</w:t>
      </w:r>
      <w:r>
        <w:rPr>
          <w:rFonts w:ascii="Courier New" w:eastAsia="黑体" w:hAnsi="Courier New" w:cs="Courier New"/>
          <w:sz w:val="21"/>
          <w:szCs w:val="21"/>
        </w:rPr>
        <w:br/>
      </w:r>
      <w:r>
        <w:rPr>
          <w:rFonts w:ascii="Courier New" w:eastAsia="黑体" w:hAnsi="Courier New" w:cs="Courier New"/>
          <w:sz w:val="21"/>
          <w:szCs w:val="21"/>
          <w:lang w:eastAsia="zh-CN"/>
        </w:rPr>
        <w:t>强制性：是</w:t>
      </w:r>
      <w:r>
        <w:rPr>
          <w:rFonts w:ascii="Courier New" w:eastAsia="黑体" w:hAnsi="Courier New" w:cs="Courier New"/>
          <w:sz w:val="21"/>
          <w:szCs w:val="21"/>
        </w:rPr>
        <w:br/>
      </w:r>
      <w:r>
        <w:rPr>
          <w:rFonts w:ascii="Courier New" w:eastAsia="黑体" w:hAnsi="Courier New" w:cs="Courier New"/>
          <w:sz w:val="21"/>
          <w:szCs w:val="21"/>
          <w:lang w:eastAsia="zh-CN"/>
        </w:rPr>
        <w:t>数量：一个或多个</w:t>
      </w:r>
    </w:p>
    <w:p w14:paraId="2270114B" w14:textId="28F60AD6" w:rsidR="00404EB6" w:rsidRDefault="0009523E">
      <w:pPr>
        <w:pStyle w:val="afff"/>
        <w:ind w:firstLine="420"/>
        <w:rPr>
          <w:lang w:val="en-CA"/>
        </w:rPr>
      </w:pPr>
      <w:r>
        <w:rPr>
          <w:rFonts w:hint="eastAsia"/>
          <w:lang w:val="en-GB"/>
        </w:rPr>
        <w:t>AVS3视频轨道中不支持时</w:t>
      </w:r>
      <w:r w:rsidR="005B475A">
        <w:rPr>
          <w:rFonts w:hint="eastAsia"/>
          <w:lang w:val="en-GB"/>
        </w:rPr>
        <w:t>域</w:t>
      </w:r>
      <w:r>
        <w:rPr>
          <w:rFonts w:hint="eastAsia"/>
          <w:lang w:val="en-GB"/>
        </w:rPr>
        <w:t>分层的主位流轨道以及包含最低时域层级的主位流轨道使用Avs3SampleEntry，样本入口类型</w:t>
      </w:r>
      <w:r w:rsidRPr="0098374D">
        <w:rPr>
          <w:rFonts w:hAnsi="宋体" w:hint="eastAsia"/>
          <w:lang w:val="en-GB"/>
        </w:rPr>
        <w:t>等于</w:t>
      </w:r>
      <w:proofErr w:type="gramStart"/>
      <w:r w:rsidR="00EB35EC">
        <w:rPr>
          <w:rFonts w:hAnsi="宋体" w:hint="eastAsia"/>
          <w:lang w:val="en-GB"/>
        </w:rPr>
        <w:t>‘</w:t>
      </w:r>
      <w:proofErr w:type="gramEnd"/>
      <w:r w:rsidRPr="0098374D">
        <w:rPr>
          <w:rFonts w:hAnsi="宋体"/>
          <w:lang w:val="en-GB"/>
        </w:rPr>
        <w:t>avs3'</w:t>
      </w:r>
      <w:r>
        <w:rPr>
          <w:rFonts w:hint="eastAsia"/>
          <w:lang w:val="en-GB"/>
        </w:rPr>
        <w:t>。其中，</w:t>
      </w:r>
      <w:r>
        <w:rPr>
          <w:rFonts w:hint="eastAsia"/>
          <w:lang w:val="en-CA"/>
        </w:rPr>
        <w:t>主位流轨道的每个样本入口应包含一个Avs3ConfigurationBox，其中携带一个Avs3DecoderConfigurationRecord</w:t>
      </w:r>
      <w:r w:rsidR="00FC18BA">
        <w:rPr>
          <w:rFonts w:hint="eastAsia"/>
          <w:lang w:val="en-CA"/>
        </w:rPr>
        <w:t>；</w:t>
      </w:r>
      <w:r>
        <w:rPr>
          <w:rFonts w:hint="eastAsia"/>
          <w:lang w:val="en-CA"/>
        </w:rPr>
        <w:t>包含最低时域层级的主位流轨道的每个样本入口还应该包含一个LAvs3ConfigurationBox，其中携带一个LAvs3DecoderConfigurationRecord</w:t>
      </w:r>
      <w:r w:rsidR="00FC18BA">
        <w:rPr>
          <w:rFonts w:hint="eastAsia"/>
          <w:lang w:val="en-CA"/>
        </w:rPr>
        <w:t>。</w:t>
      </w:r>
    </w:p>
    <w:p w14:paraId="4054279D" w14:textId="77777777" w:rsidR="00404EB6" w:rsidRDefault="0009523E">
      <w:pPr>
        <w:pStyle w:val="affff4"/>
        <w:numPr>
          <w:ilvl w:val="3"/>
          <w:numId w:val="8"/>
        </w:numPr>
        <w:spacing w:before="156" w:after="156"/>
      </w:pPr>
      <w:r>
        <w:rPr>
          <w:rFonts w:hint="eastAsia"/>
        </w:rPr>
        <w:t>语法</w:t>
      </w:r>
    </w:p>
    <w:p w14:paraId="778082CE" w14:textId="77777777" w:rsidR="00404EB6" w:rsidRDefault="0009523E">
      <w:pPr>
        <w:pStyle w:val="code"/>
        <w:keepNext/>
        <w:tabs>
          <w:tab w:val="clear" w:pos="360"/>
        </w:tabs>
        <w:rPr>
          <w:sz w:val="21"/>
          <w:szCs w:val="21"/>
        </w:rPr>
      </w:pPr>
      <w:r>
        <w:rPr>
          <w:sz w:val="21"/>
          <w:szCs w:val="21"/>
        </w:rPr>
        <w:t>class Avs3</w:t>
      </w:r>
      <w:proofErr w:type="gramStart"/>
      <w:r>
        <w:rPr>
          <w:sz w:val="21"/>
          <w:szCs w:val="21"/>
        </w:rPr>
        <w:t>SampleEntry(</w:t>
      </w:r>
      <w:proofErr w:type="gramEnd"/>
      <w:r>
        <w:rPr>
          <w:sz w:val="21"/>
          <w:szCs w:val="21"/>
        </w:rPr>
        <w:t xml:space="preserve">) extends </w:t>
      </w:r>
      <w:proofErr w:type="spellStart"/>
      <w:r>
        <w:rPr>
          <w:sz w:val="21"/>
          <w:szCs w:val="21"/>
        </w:rPr>
        <w:t>VisualSampleEntry</w:t>
      </w:r>
      <w:proofErr w:type="spellEnd"/>
      <w:r>
        <w:rPr>
          <w:sz w:val="21"/>
          <w:szCs w:val="21"/>
        </w:rPr>
        <w:t xml:space="preserve"> ('</w:t>
      </w:r>
      <w:r>
        <w:rPr>
          <w:rStyle w:val="codeChar"/>
          <w:sz w:val="21"/>
          <w:szCs w:val="21"/>
        </w:rPr>
        <w:t>avs3</w:t>
      </w:r>
      <w:r>
        <w:rPr>
          <w:sz w:val="21"/>
          <w:szCs w:val="21"/>
        </w:rPr>
        <w:t>'){</w:t>
      </w:r>
      <w:r>
        <w:rPr>
          <w:sz w:val="21"/>
          <w:szCs w:val="21"/>
        </w:rPr>
        <w:br/>
      </w:r>
      <w:r>
        <w:rPr>
          <w:sz w:val="21"/>
          <w:szCs w:val="21"/>
        </w:rPr>
        <w:tab/>
        <w:t>Avs3ConfigurationBox</w:t>
      </w:r>
      <w:r>
        <w:rPr>
          <w:sz w:val="21"/>
          <w:szCs w:val="21"/>
        </w:rPr>
        <w:tab/>
        <w:t xml:space="preserve">config; </w:t>
      </w:r>
      <w:r>
        <w:rPr>
          <w:sz w:val="21"/>
          <w:szCs w:val="21"/>
        </w:rPr>
        <w:br/>
      </w:r>
      <w:r>
        <w:rPr>
          <w:sz w:val="21"/>
          <w:szCs w:val="21"/>
        </w:rPr>
        <w:tab/>
      </w:r>
      <w:r>
        <w:rPr>
          <w:rStyle w:val="codeChar"/>
          <w:rFonts w:eastAsia="宋体" w:hint="eastAsia"/>
          <w:kern w:val="2"/>
          <w:szCs w:val="24"/>
          <w:lang w:val="en-CA" w:eastAsia="zh-CN"/>
        </w:rPr>
        <w:t>L</w:t>
      </w:r>
      <w:r>
        <w:rPr>
          <w:rStyle w:val="codeChar"/>
          <w:rFonts w:eastAsia="宋体"/>
          <w:kern w:val="2"/>
          <w:szCs w:val="24"/>
          <w:lang w:val="en-CA" w:eastAsia="zh-CN"/>
        </w:rPr>
        <w:t>Avs3ConfigurationBox</w:t>
      </w:r>
      <w:r>
        <w:rPr>
          <w:sz w:val="21"/>
          <w:szCs w:val="21"/>
        </w:rPr>
        <w:t xml:space="preserve"> ();</w:t>
      </w:r>
      <w:r>
        <w:rPr>
          <w:sz w:val="21"/>
          <w:szCs w:val="21"/>
        </w:rPr>
        <w:tab/>
        <w:t xml:space="preserve">// optional </w:t>
      </w:r>
      <w:r>
        <w:rPr>
          <w:sz w:val="21"/>
          <w:szCs w:val="21"/>
        </w:rPr>
        <w:br/>
      </w:r>
      <w:r>
        <w:rPr>
          <w:sz w:val="21"/>
          <w:szCs w:val="21"/>
        </w:rPr>
        <w:tab/>
        <w:t>MPEG4ExtensionDescriptorsBox ();</w:t>
      </w:r>
      <w:r>
        <w:rPr>
          <w:sz w:val="21"/>
          <w:szCs w:val="21"/>
        </w:rPr>
        <w:tab/>
        <w:t>// optional</w:t>
      </w:r>
      <w:r>
        <w:rPr>
          <w:sz w:val="21"/>
          <w:szCs w:val="21"/>
        </w:rPr>
        <w:br/>
        <w:t>}</w:t>
      </w:r>
    </w:p>
    <w:p w14:paraId="182711B3" w14:textId="77777777" w:rsidR="00404EB6" w:rsidRDefault="0009523E">
      <w:pPr>
        <w:pStyle w:val="affff4"/>
        <w:numPr>
          <w:ilvl w:val="3"/>
          <w:numId w:val="8"/>
        </w:numPr>
        <w:spacing w:before="156" w:after="156"/>
      </w:pPr>
      <w:r>
        <w:rPr>
          <w:rFonts w:hint="eastAsia"/>
        </w:rPr>
        <w:t>语义</w:t>
      </w:r>
    </w:p>
    <w:p w14:paraId="2DDEB30E" w14:textId="020A7F33" w:rsidR="00404EB6" w:rsidRDefault="0009523E">
      <w:pPr>
        <w:pStyle w:val="afff"/>
        <w:ind w:firstLine="420"/>
        <w:rPr>
          <w:lang w:val="en-GB"/>
        </w:rPr>
      </w:pPr>
      <w:r>
        <w:rPr>
          <w:rFonts w:hint="eastAsia"/>
          <w:lang w:val="en-GB" w:eastAsia="en-US"/>
        </w:rPr>
        <w:t xml:space="preserve">Avs3ConfigurationBox </w:t>
      </w:r>
      <w:r>
        <w:rPr>
          <w:rFonts w:hint="eastAsia"/>
          <w:lang w:val="en-GB"/>
        </w:rPr>
        <w:t>提供AVS3视频编码位流的解码配置信息。</w:t>
      </w:r>
    </w:p>
    <w:p w14:paraId="5387EE4F" w14:textId="67BE77A1" w:rsidR="00404EB6" w:rsidRDefault="0009523E">
      <w:pPr>
        <w:pStyle w:val="afff"/>
        <w:ind w:firstLine="420"/>
        <w:rPr>
          <w:lang w:val="en-GB"/>
        </w:rPr>
      </w:pPr>
      <w:r>
        <w:rPr>
          <w:rFonts w:hint="eastAsia"/>
          <w:lang w:val="en-GB" w:eastAsia="en-US"/>
        </w:rPr>
        <w:t xml:space="preserve">LAvs3ConfigurationBox </w:t>
      </w:r>
      <w:r>
        <w:rPr>
          <w:rFonts w:hint="eastAsia"/>
          <w:lang w:val="en-GB"/>
        </w:rPr>
        <w:t>提供支持时间分层的AVS3视频编码位流的解码配置信息。</w:t>
      </w:r>
    </w:p>
    <w:p w14:paraId="20CE3ED1" w14:textId="77777777" w:rsidR="00404EB6" w:rsidRDefault="0009523E">
      <w:pPr>
        <w:pStyle w:val="afff"/>
        <w:ind w:firstLine="420"/>
        <w:rPr>
          <w:lang w:val="en-GB"/>
        </w:rPr>
      </w:pPr>
      <w:r>
        <w:rPr>
          <w:rFonts w:hint="eastAsia"/>
          <w:lang w:val="en-GB" w:eastAsia="en-US"/>
        </w:rPr>
        <w:t xml:space="preserve">MPEG4ExtensionDescriptorsBox </w:t>
      </w:r>
      <w:r>
        <w:rPr>
          <w:rFonts w:hint="eastAsia"/>
          <w:lang w:val="en-GB"/>
        </w:rPr>
        <w:t>为可选数据盒，提供MPEG4的扩展信息。</w:t>
      </w:r>
    </w:p>
    <w:p w14:paraId="234CA3E8" w14:textId="151F5AAE" w:rsidR="00404EB6" w:rsidRPr="0098374D" w:rsidRDefault="0009523E">
      <w:pPr>
        <w:pStyle w:val="afff"/>
        <w:ind w:firstLine="420"/>
        <w:rPr>
          <w:rFonts w:asciiTheme="minorEastAsia" w:eastAsiaTheme="minorEastAsia" w:hAnsiTheme="minorEastAsia"/>
          <w:lang w:val="en-GB"/>
        </w:rPr>
      </w:pPr>
      <w:proofErr w:type="spellStart"/>
      <w:r w:rsidRPr="0098374D">
        <w:rPr>
          <w:rFonts w:asciiTheme="minorEastAsia" w:eastAsiaTheme="minorEastAsia" w:hAnsiTheme="minorEastAsia"/>
          <w:lang w:val="en-GB" w:eastAsia="en-US"/>
        </w:rPr>
        <w:t>Compressorname</w:t>
      </w:r>
      <w:proofErr w:type="spellEnd"/>
      <w:r w:rsidRPr="0098374D">
        <w:rPr>
          <w:rFonts w:asciiTheme="minorEastAsia" w:eastAsiaTheme="minorEastAsia" w:hAnsiTheme="minorEastAsia"/>
          <w:lang w:val="en-GB" w:eastAsia="en-US"/>
        </w:rPr>
        <w:t xml:space="preserve"> </w:t>
      </w:r>
      <w:proofErr w:type="gramStart"/>
      <w:r w:rsidRPr="0098374D">
        <w:rPr>
          <w:rFonts w:asciiTheme="minorEastAsia" w:eastAsiaTheme="minorEastAsia" w:hAnsiTheme="minorEastAsia" w:hint="eastAsia"/>
          <w:lang w:val="en-GB"/>
        </w:rPr>
        <w:t>基类</w:t>
      </w:r>
      <w:proofErr w:type="spellStart"/>
      <w:proofErr w:type="gramEnd"/>
      <w:r w:rsidRPr="0098374D">
        <w:rPr>
          <w:rFonts w:asciiTheme="minorEastAsia" w:eastAsiaTheme="minorEastAsia" w:hAnsiTheme="minorEastAsia"/>
          <w:lang w:val="en-GB" w:eastAsia="en-US"/>
        </w:rPr>
        <w:t>VisualSampleEntry</w:t>
      </w:r>
      <w:proofErr w:type="spellEnd"/>
      <w:r w:rsidRPr="0098374D">
        <w:rPr>
          <w:rFonts w:asciiTheme="minorEastAsia" w:eastAsiaTheme="minorEastAsia" w:hAnsiTheme="minorEastAsia" w:hint="eastAsia"/>
          <w:lang w:val="en-GB"/>
        </w:rPr>
        <w:t>中指示使用的编码器的名称，建议使用值</w:t>
      </w:r>
      <w:r w:rsidR="00EB35EC">
        <w:rPr>
          <w:rFonts w:asciiTheme="minorEastAsia" w:eastAsiaTheme="minorEastAsia" w:hAnsiTheme="minorEastAsia"/>
          <w:lang w:val="en-GB"/>
        </w:rPr>
        <w:t>“</w:t>
      </w:r>
      <w:r w:rsidRPr="0098374D">
        <w:rPr>
          <w:rFonts w:asciiTheme="minorEastAsia" w:eastAsiaTheme="minorEastAsia" w:hAnsiTheme="minorEastAsia"/>
          <w:lang w:val="en-GB"/>
        </w:rPr>
        <w:t>\01</w:t>
      </w:r>
      <w:r w:rsidR="00481CF6" w:rsidRPr="0098374D">
        <w:rPr>
          <w:rFonts w:asciiTheme="minorEastAsia" w:eastAsiaTheme="minorEastAsia" w:hAnsiTheme="minorEastAsia"/>
          <w:lang w:val="en-GB"/>
        </w:rPr>
        <w:t>3</w:t>
      </w:r>
      <w:r w:rsidRPr="0098374D">
        <w:rPr>
          <w:rFonts w:asciiTheme="minorEastAsia" w:eastAsiaTheme="minorEastAsia" w:hAnsiTheme="minorEastAsia"/>
          <w:lang w:val="en-GB"/>
        </w:rPr>
        <w:t>AV</w:t>
      </w:r>
      <w:r w:rsidR="00481CF6" w:rsidRPr="0098374D">
        <w:rPr>
          <w:rFonts w:asciiTheme="minorEastAsia" w:eastAsiaTheme="minorEastAsia" w:hAnsiTheme="minorEastAsia"/>
          <w:lang w:val="en-GB"/>
        </w:rPr>
        <w:t>S</w:t>
      </w:r>
      <w:r w:rsidRPr="0098374D">
        <w:rPr>
          <w:rFonts w:asciiTheme="minorEastAsia" w:eastAsiaTheme="minorEastAsia" w:hAnsiTheme="minorEastAsia"/>
          <w:lang w:val="en-GB"/>
        </w:rPr>
        <w:t>3 Coding</w:t>
      </w:r>
      <w:r w:rsidR="00EB35EC">
        <w:rPr>
          <w:rFonts w:asciiTheme="minorEastAsia" w:eastAsiaTheme="minorEastAsia" w:hAnsiTheme="minorEastAsia" w:hint="eastAsia"/>
          <w:lang w:val="en-GB"/>
        </w:rPr>
        <w:t>”</w:t>
      </w:r>
      <w:r w:rsidRPr="0098374D">
        <w:rPr>
          <w:rFonts w:asciiTheme="minorEastAsia" w:eastAsiaTheme="minorEastAsia" w:hAnsiTheme="minorEastAsia" w:hint="eastAsia"/>
          <w:lang w:val="en-GB"/>
        </w:rPr>
        <w:t>（\</w:t>
      </w:r>
      <w:r w:rsidR="00481CF6" w:rsidRPr="0098374D">
        <w:rPr>
          <w:rFonts w:asciiTheme="minorEastAsia" w:eastAsiaTheme="minorEastAsia" w:hAnsiTheme="minorEastAsia"/>
          <w:lang w:val="en-GB"/>
        </w:rPr>
        <w:t>013</w:t>
      </w:r>
      <w:r w:rsidRPr="0098374D">
        <w:rPr>
          <w:rFonts w:asciiTheme="minorEastAsia" w:eastAsiaTheme="minorEastAsia" w:hAnsiTheme="minorEastAsia" w:hint="eastAsia"/>
          <w:lang w:val="en-GB"/>
        </w:rPr>
        <w:t>是1</w:t>
      </w:r>
      <w:r w:rsidR="00481CF6" w:rsidRPr="0098374D">
        <w:rPr>
          <w:rFonts w:asciiTheme="minorEastAsia" w:eastAsiaTheme="minorEastAsia" w:hAnsiTheme="minorEastAsia"/>
          <w:lang w:val="en-GB"/>
        </w:rPr>
        <w:t>1</w:t>
      </w:r>
      <w:r w:rsidRPr="0098374D">
        <w:rPr>
          <w:rFonts w:asciiTheme="minorEastAsia" w:eastAsiaTheme="minorEastAsia" w:hAnsiTheme="minorEastAsia" w:hint="eastAsia"/>
          <w:lang w:val="en-GB"/>
        </w:rPr>
        <w:t>，字符串的长度（以字节为单位））。</w:t>
      </w:r>
    </w:p>
    <w:p w14:paraId="4E38B5CD" w14:textId="77777777" w:rsidR="00404EB6" w:rsidRDefault="0009523E">
      <w:pPr>
        <w:pStyle w:val="affff0"/>
        <w:numPr>
          <w:ilvl w:val="2"/>
          <w:numId w:val="8"/>
        </w:numPr>
        <w:spacing w:before="156" w:after="156"/>
      </w:pPr>
      <w:r>
        <w:rPr>
          <w:rFonts w:hint="eastAsia"/>
        </w:rPr>
        <w:t>时域分层样本</w:t>
      </w:r>
      <w:r>
        <w:t>入口</w:t>
      </w:r>
    </w:p>
    <w:p w14:paraId="70A34DFD" w14:textId="77777777" w:rsidR="00404EB6" w:rsidRDefault="0009523E">
      <w:pPr>
        <w:pStyle w:val="affff4"/>
        <w:numPr>
          <w:ilvl w:val="3"/>
          <w:numId w:val="8"/>
        </w:numPr>
        <w:spacing w:before="156" w:after="156"/>
      </w:pPr>
      <w:r>
        <w:rPr>
          <w:rFonts w:hint="eastAsia"/>
        </w:rPr>
        <w:t>定义</w:t>
      </w:r>
    </w:p>
    <w:p w14:paraId="43F3DEEB" w14:textId="77777777" w:rsidR="00404EB6" w:rsidRDefault="0009523E">
      <w:pPr>
        <w:pStyle w:val="Atom"/>
        <w:rPr>
          <w:rFonts w:ascii="Courier New" w:eastAsia="黑体" w:hAnsi="Courier New" w:cs="Courier New"/>
          <w:sz w:val="21"/>
          <w:szCs w:val="21"/>
          <w:lang w:eastAsia="zh-CN"/>
        </w:rPr>
      </w:pPr>
      <w:r>
        <w:rPr>
          <w:rFonts w:ascii="Courier New" w:eastAsia="黑体" w:hAnsi="Courier New" w:cs="Courier New"/>
          <w:sz w:val="21"/>
          <w:szCs w:val="21"/>
          <w:lang w:eastAsia="zh-CN"/>
        </w:rPr>
        <w:t>样本入口类型</w:t>
      </w:r>
      <w:r>
        <w:rPr>
          <w:rFonts w:ascii="Courier New" w:eastAsia="黑体" w:hAnsi="Courier New" w:cs="Courier New" w:hint="eastAsia"/>
          <w:sz w:val="21"/>
          <w:szCs w:val="21"/>
          <w:lang w:eastAsia="zh-CN"/>
        </w:rPr>
        <w:t>：</w:t>
      </w:r>
      <w:r>
        <w:rPr>
          <w:rStyle w:val="codeChar"/>
          <w:rFonts w:eastAsia="黑体" w:cs="Courier New"/>
          <w:sz w:val="21"/>
          <w:szCs w:val="21"/>
        </w:rPr>
        <w:t>'lav3'</w:t>
      </w:r>
      <w:r>
        <w:rPr>
          <w:rFonts w:ascii="Courier New" w:eastAsia="黑体" w:hAnsi="Courier New" w:cs="Courier New"/>
          <w:sz w:val="21"/>
          <w:szCs w:val="21"/>
        </w:rPr>
        <w:t xml:space="preserve"> </w:t>
      </w:r>
      <w:r>
        <w:rPr>
          <w:rFonts w:ascii="Courier New" w:eastAsia="黑体" w:hAnsi="Courier New" w:cs="Courier New"/>
          <w:sz w:val="21"/>
          <w:szCs w:val="21"/>
        </w:rPr>
        <w:br/>
      </w:r>
      <w:r>
        <w:rPr>
          <w:rFonts w:ascii="Courier New" w:eastAsia="黑体" w:hAnsi="Courier New" w:cs="Courier New"/>
          <w:sz w:val="21"/>
          <w:szCs w:val="21"/>
          <w:lang w:eastAsia="zh-CN"/>
        </w:rPr>
        <w:t>容器</w:t>
      </w:r>
      <w:r>
        <w:rPr>
          <w:rFonts w:ascii="Courier New" w:eastAsia="黑体" w:hAnsi="Courier New" w:cs="Courier New" w:hint="eastAsia"/>
          <w:sz w:val="21"/>
          <w:szCs w:val="21"/>
          <w:lang w:eastAsia="zh-CN"/>
        </w:rPr>
        <w:t>：</w:t>
      </w:r>
      <w:r>
        <w:rPr>
          <w:rFonts w:ascii="Courier New" w:eastAsia="黑体" w:hAnsi="Courier New" w:cs="Courier New"/>
          <w:sz w:val="21"/>
          <w:szCs w:val="21"/>
        </w:rPr>
        <w:t>Sample Table Box (</w:t>
      </w:r>
      <w:r>
        <w:rPr>
          <w:rStyle w:val="codeChar"/>
          <w:rFonts w:eastAsia="黑体" w:cs="Courier New"/>
          <w:sz w:val="21"/>
          <w:szCs w:val="21"/>
        </w:rPr>
        <w:t>'</w:t>
      </w:r>
      <w:proofErr w:type="spellStart"/>
      <w:r>
        <w:rPr>
          <w:rStyle w:val="codeChar"/>
          <w:rFonts w:eastAsia="黑体" w:cs="Courier New"/>
          <w:sz w:val="21"/>
          <w:szCs w:val="21"/>
        </w:rPr>
        <w:t>stbl</w:t>
      </w:r>
      <w:proofErr w:type="spellEnd"/>
      <w:r>
        <w:rPr>
          <w:rStyle w:val="codeChar"/>
          <w:rFonts w:eastAsia="黑体" w:cs="Courier New"/>
          <w:sz w:val="21"/>
          <w:szCs w:val="21"/>
        </w:rPr>
        <w:t>'</w:t>
      </w:r>
      <w:r>
        <w:rPr>
          <w:rFonts w:ascii="Courier New" w:eastAsia="黑体" w:hAnsi="Courier New" w:cs="Courier New"/>
          <w:sz w:val="21"/>
          <w:szCs w:val="21"/>
        </w:rPr>
        <w:t>)</w:t>
      </w:r>
      <w:r>
        <w:rPr>
          <w:rFonts w:ascii="Courier New" w:eastAsia="黑体" w:hAnsi="Courier New" w:cs="Courier New"/>
          <w:sz w:val="21"/>
          <w:szCs w:val="21"/>
        </w:rPr>
        <w:br/>
      </w:r>
      <w:r>
        <w:rPr>
          <w:rFonts w:ascii="Courier New" w:eastAsia="黑体" w:hAnsi="Courier New" w:cs="Courier New"/>
          <w:sz w:val="21"/>
          <w:szCs w:val="21"/>
          <w:lang w:eastAsia="zh-CN"/>
        </w:rPr>
        <w:t>强制性</w:t>
      </w:r>
      <w:r>
        <w:rPr>
          <w:rFonts w:ascii="Courier New" w:eastAsia="黑体" w:hAnsi="Courier New" w:cs="Courier New" w:hint="eastAsia"/>
          <w:sz w:val="21"/>
          <w:szCs w:val="21"/>
          <w:lang w:eastAsia="zh-CN"/>
        </w:rPr>
        <w:t>：</w:t>
      </w:r>
      <w:r>
        <w:rPr>
          <w:rFonts w:ascii="Courier New" w:eastAsia="黑体" w:hAnsi="Courier New" w:cs="Courier New"/>
          <w:sz w:val="21"/>
          <w:szCs w:val="21"/>
          <w:lang w:eastAsia="zh-CN"/>
        </w:rPr>
        <w:t>是</w:t>
      </w:r>
      <w:r>
        <w:rPr>
          <w:rFonts w:ascii="Courier New" w:eastAsia="黑体" w:hAnsi="Courier New" w:cs="Courier New"/>
          <w:sz w:val="21"/>
          <w:szCs w:val="21"/>
        </w:rPr>
        <w:br/>
      </w:r>
      <w:r>
        <w:rPr>
          <w:rFonts w:ascii="Courier New" w:eastAsia="黑体" w:hAnsi="Courier New" w:cs="Courier New"/>
          <w:sz w:val="21"/>
          <w:szCs w:val="21"/>
          <w:lang w:eastAsia="zh-CN"/>
        </w:rPr>
        <w:t>数量</w:t>
      </w:r>
      <w:r>
        <w:rPr>
          <w:rFonts w:ascii="Courier New" w:eastAsia="黑体" w:hAnsi="Courier New" w:cs="Courier New" w:hint="eastAsia"/>
          <w:sz w:val="21"/>
          <w:szCs w:val="21"/>
          <w:lang w:eastAsia="zh-CN"/>
        </w:rPr>
        <w:t>：</w:t>
      </w:r>
      <w:r>
        <w:rPr>
          <w:rFonts w:ascii="Courier New" w:eastAsia="黑体" w:hAnsi="Courier New" w:cs="Courier New"/>
          <w:sz w:val="21"/>
          <w:szCs w:val="21"/>
          <w:lang w:eastAsia="zh-CN"/>
        </w:rPr>
        <w:t>一个或多个</w:t>
      </w:r>
    </w:p>
    <w:p w14:paraId="7DBBA885" w14:textId="1BF87ADE" w:rsidR="00404EB6" w:rsidRDefault="0009523E">
      <w:pPr>
        <w:pStyle w:val="afff"/>
        <w:ind w:firstLine="420"/>
        <w:rPr>
          <w:lang w:val="en-GB"/>
        </w:rPr>
      </w:pPr>
      <w:r>
        <w:rPr>
          <w:rFonts w:hint="eastAsia"/>
          <w:lang w:val="en-GB"/>
        </w:rPr>
        <w:t>AVS3视频轨道中支持时</w:t>
      </w:r>
      <w:r w:rsidR="00FC18BA">
        <w:rPr>
          <w:rFonts w:hint="eastAsia"/>
          <w:lang w:val="en-GB"/>
        </w:rPr>
        <w:t>域</w:t>
      </w:r>
      <w:r>
        <w:rPr>
          <w:rFonts w:hint="eastAsia"/>
          <w:lang w:val="en-GB"/>
        </w:rPr>
        <w:t>分层并且不包含最低时域层级的主位流轨道使用LAvs3SampleEntry，样本入口类型等于</w:t>
      </w:r>
      <w:proofErr w:type="gramStart"/>
      <w:r w:rsidR="00EB35EC">
        <w:rPr>
          <w:rFonts w:hint="eastAsia"/>
          <w:lang w:val="en-GB"/>
        </w:rPr>
        <w:t>‘</w:t>
      </w:r>
      <w:proofErr w:type="gramEnd"/>
      <w:r>
        <w:rPr>
          <w:rFonts w:hint="eastAsia"/>
          <w:lang w:val="en-GB"/>
        </w:rPr>
        <w:t>lav3'。其中，</w:t>
      </w:r>
    </w:p>
    <w:p w14:paraId="233CFDA4" w14:textId="73973406" w:rsidR="00404EB6" w:rsidRPr="0098374D" w:rsidRDefault="0009523E" w:rsidP="0098374D">
      <w:pPr>
        <w:pStyle w:val="afff"/>
        <w:numPr>
          <w:ilvl w:val="0"/>
          <w:numId w:val="10"/>
        </w:numPr>
        <w:ind w:leftChars="100" w:left="210" w:firstLine="420"/>
        <w:rPr>
          <w:lang w:val="en-GB"/>
        </w:rPr>
      </w:pPr>
      <w:r>
        <w:rPr>
          <w:rFonts w:hint="eastAsia"/>
          <w:lang w:val="en-GB"/>
        </w:rPr>
        <w:t>不包含最低时域层级</w:t>
      </w:r>
      <w:r w:rsidR="00B25317">
        <w:rPr>
          <w:rFonts w:hint="eastAsia"/>
          <w:lang w:val="en-GB"/>
        </w:rPr>
        <w:t>的</w:t>
      </w:r>
      <w:r w:rsidRPr="0098374D">
        <w:rPr>
          <w:rFonts w:hint="eastAsia"/>
          <w:lang w:val="en-GB"/>
        </w:rPr>
        <w:t>主位流轨道的每个样本入口应包含一个LAvs3ConfigurationBox，其中携带一个LAvs3DecoderConfigurationRecord</w:t>
      </w:r>
      <w:r w:rsidR="00B632E7">
        <w:rPr>
          <w:rFonts w:hint="eastAsia"/>
          <w:lang w:val="en-GB"/>
        </w:rPr>
        <w:t>。</w:t>
      </w:r>
    </w:p>
    <w:p w14:paraId="75DB31D9" w14:textId="77777777" w:rsidR="00404EB6" w:rsidRDefault="0009523E">
      <w:pPr>
        <w:pStyle w:val="affff4"/>
        <w:numPr>
          <w:ilvl w:val="3"/>
          <w:numId w:val="8"/>
        </w:numPr>
        <w:spacing w:before="156" w:after="156"/>
      </w:pPr>
      <w:r>
        <w:rPr>
          <w:rFonts w:hint="eastAsia"/>
        </w:rPr>
        <w:t>语法</w:t>
      </w:r>
    </w:p>
    <w:p w14:paraId="751457A7" w14:textId="77777777" w:rsidR="00404EB6" w:rsidRDefault="0009523E">
      <w:pPr>
        <w:pStyle w:val="code"/>
        <w:keepNext/>
        <w:tabs>
          <w:tab w:val="clear" w:pos="360"/>
        </w:tabs>
        <w:rPr>
          <w:lang w:val="en-US"/>
        </w:rPr>
      </w:pPr>
      <w:r>
        <w:rPr>
          <w:sz w:val="21"/>
          <w:szCs w:val="21"/>
        </w:rPr>
        <w:t>class LAvs3</w:t>
      </w:r>
      <w:proofErr w:type="gramStart"/>
      <w:r>
        <w:rPr>
          <w:sz w:val="21"/>
          <w:szCs w:val="21"/>
        </w:rPr>
        <w:t>SampleEntry(</w:t>
      </w:r>
      <w:proofErr w:type="gramEnd"/>
      <w:r>
        <w:rPr>
          <w:sz w:val="21"/>
          <w:szCs w:val="21"/>
        </w:rPr>
        <w:t xml:space="preserve">) extends </w:t>
      </w:r>
      <w:proofErr w:type="spellStart"/>
      <w:r>
        <w:rPr>
          <w:sz w:val="21"/>
          <w:szCs w:val="21"/>
        </w:rPr>
        <w:t>VisualSampleEntry</w:t>
      </w:r>
      <w:proofErr w:type="spellEnd"/>
      <w:r>
        <w:rPr>
          <w:sz w:val="21"/>
          <w:szCs w:val="21"/>
        </w:rPr>
        <w:t xml:space="preserve"> ('lav3'){</w:t>
      </w:r>
      <w:r>
        <w:rPr>
          <w:sz w:val="21"/>
          <w:szCs w:val="21"/>
        </w:rPr>
        <w:br/>
      </w:r>
      <w:r>
        <w:rPr>
          <w:sz w:val="21"/>
          <w:szCs w:val="21"/>
        </w:rPr>
        <w:tab/>
      </w:r>
      <w:r>
        <w:rPr>
          <w:rStyle w:val="codeChar"/>
          <w:rFonts w:eastAsia="宋体" w:hint="eastAsia"/>
          <w:kern w:val="2"/>
          <w:szCs w:val="24"/>
          <w:lang w:val="en-CA" w:eastAsia="zh-CN"/>
        </w:rPr>
        <w:t>L</w:t>
      </w:r>
      <w:r>
        <w:rPr>
          <w:rStyle w:val="codeChar"/>
          <w:rFonts w:eastAsia="宋体"/>
          <w:kern w:val="2"/>
          <w:szCs w:val="24"/>
          <w:lang w:val="en-CA" w:eastAsia="zh-CN"/>
        </w:rPr>
        <w:t>Avs3ConfigurationBox</w:t>
      </w:r>
      <w:r>
        <w:rPr>
          <w:sz w:val="21"/>
          <w:szCs w:val="21"/>
        </w:rPr>
        <w:t xml:space="preserve"> ();</w:t>
      </w:r>
      <w:r>
        <w:rPr>
          <w:sz w:val="21"/>
          <w:szCs w:val="21"/>
        </w:rPr>
        <w:br/>
      </w:r>
      <w:r>
        <w:rPr>
          <w:sz w:val="21"/>
          <w:szCs w:val="21"/>
        </w:rPr>
        <w:tab/>
        <w:t>MPEG4ExtensionDescriptorsBox ();</w:t>
      </w:r>
      <w:r>
        <w:rPr>
          <w:sz w:val="21"/>
          <w:szCs w:val="21"/>
        </w:rPr>
        <w:tab/>
        <w:t>// optional</w:t>
      </w:r>
      <w:r>
        <w:rPr>
          <w:sz w:val="21"/>
          <w:szCs w:val="21"/>
        </w:rPr>
        <w:br/>
        <w:t>}</w:t>
      </w:r>
    </w:p>
    <w:p w14:paraId="28738B65" w14:textId="77777777" w:rsidR="00404EB6" w:rsidRDefault="0009523E">
      <w:pPr>
        <w:pStyle w:val="affff0"/>
        <w:numPr>
          <w:ilvl w:val="2"/>
          <w:numId w:val="8"/>
        </w:numPr>
        <w:spacing w:before="156" w:after="156"/>
      </w:pPr>
      <w:bookmarkStart w:id="270" w:name="_Toc57208265"/>
      <w:bookmarkStart w:id="271" w:name="_Toc67307963"/>
      <w:r>
        <w:rPr>
          <w:rFonts w:hint="eastAsia"/>
        </w:rPr>
        <w:t>受限样本入口</w:t>
      </w:r>
    </w:p>
    <w:p w14:paraId="73B7608E" w14:textId="77777777" w:rsidR="00404EB6" w:rsidRDefault="0009523E">
      <w:pPr>
        <w:pStyle w:val="afff"/>
        <w:ind w:firstLine="420"/>
        <w:rPr>
          <w:lang w:val="en-GB"/>
        </w:rPr>
      </w:pPr>
      <w:r>
        <w:rPr>
          <w:rFonts w:hint="eastAsia"/>
          <w:lang w:val="en-GB"/>
        </w:rPr>
        <w:t>AVS3知识位流轨道仅包含用于参考而不用于显示输出的样本。</w:t>
      </w:r>
    </w:p>
    <w:p w14:paraId="5D0010A2" w14:textId="46AB8E73" w:rsidR="00404EB6" w:rsidRDefault="0009523E">
      <w:pPr>
        <w:pStyle w:val="afff"/>
        <w:ind w:firstLine="420"/>
        <w:rPr>
          <w:lang w:val="en-GB"/>
        </w:rPr>
      </w:pPr>
      <w:r>
        <w:rPr>
          <w:rFonts w:hint="eastAsia"/>
          <w:lang w:val="en-GB"/>
        </w:rPr>
        <w:t>AVS3知识位流轨道在文件中表示为受限视频，应使用具有下列附加约束的受限样本入口</w:t>
      </w:r>
      <w:r w:rsidR="00551958">
        <w:rPr>
          <w:rFonts w:hint="eastAsia"/>
          <w:lang w:val="en-GB"/>
        </w:rPr>
        <w:t>‘</w:t>
      </w:r>
      <w:proofErr w:type="spellStart"/>
      <w:r>
        <w:rPr>
          <w:rFonts w:hint="eastAsia"/>
          <w:lang w:val="en-GB"/>
        </w:rPr>
        <w:t>resv</w:t>
      </w:r>
      <w:proofErr w:type="spellEnd"/>
      <w:r w:rsidR="00551958">
        <w:rPr>
          <w:rFonts w:hint="eastAsia"/>
          <w:lang w:val="en-GB"/>
        </w:rPr>
        <w:t>’</w:t>
      </w:r>
      <w:r>
        <w:rPr>
          <w:rFonts w:hint="eastAsia"/>
          <w:lang w:val="en-GB"/>
        </w:rPr>
        <w:t>：</w:t>
      </w:r>
    </w:p>
    <w:bookmarkEnd w:id="270"/>
    <w:bookmarkEnd w:id="271"/>
    <w:p w14:paraId="668B0A2A" w14:textId="1F3F0AF6" w:rsidR="00404EB6" w:rsidRPr="0098374D" w:rsidRDefault="0009523E" w:rsidP="0098374D">
      <w:pPr>
        <w:pStyle w:val="afff"/>
        <w:numPr>
          <w:ilvl w:val="0"/>
          <w:numId w:val="10"/>
        </w:numPr>
        <w:ind w:leftChars="100" w:left="210" w:firstLine="420"/>
        <w:rPr>
          <w:lang w:val="en-GB"/>
        </w:rPr>
      </w:pPr>
      <w:r>
        <w:rPr>
          <w:rFonts w:hint="eastAsia"/>
          <w:lang w:val="en-GB"/>
        </w:rPr>
        <w:t>原始样本入口类型应包含在</w:t>
      </w:r>
      <w:proofErr w:type="spellStart"/>
      <w:r>
        <w:rPr>
          <w:rFonts w:hint="eastAsia"/>
          <w:lang w:val="en-GB"/>
        </w:rPr>
        <w:t>RestrictedSchemeInfoBox</w:t>
      </w:r>
      <w:proofErr w:type="spellEnd"/>
      <w:r>
        <w:rPr>
          <w:rFonts w:hint="eastAsia"/>
          <w:lang w:val="en-GB"/>
        </w:rPr>
        <w:t>中的</w:t>
      </w:r>
      <w:proofErr w:type="spellStart"/>
      <w:r>
        <w:rPr>
          <w:rFonts w:hint="eastAsia"/>
          <w:lang w:val="en-GB"/>
        </w:rPr>
        <w:t>OriginalFormatBox</w:t>
      </w:r>
      <w:proofErr w:type="spellEnd"/>
      <w:r>
        <w:rPr>
          <w:rFonts w:hint="eastAsia"/>
          <w:lang w:val="en-GB"/>
        </w:rPr>
        <w:t>。即</w:t>
      </w:r>
      <w:proofErr w:type="spellStart"/>
      <w:r>
        <w:rPr>
          <w:rFonts w:hint="eastAsia"/>
          <w:lang w:val="en-GB"/>
        </w:rPr>
        <w:t>OriginalFormatBox</w:t>
      </w:r>
      <w:proofErr w:type="spellEnd"/>
      <w:r>
        <w:rPr>
          <w:rFonts w:hint="eastAsia"/>
          <w:lang w:val="en-GB"/>
        </w:rPr>
        <w:t>的</w:t>
      </w:r>
      <w:proofErr w:type="spellStart"/>
      <w:r>
        <w:rPr>
          <w:rFonts w:hint="eastAsia"/>
          <w:lang w:val="en-GB"/>
        </w:rPr>
        <w:t>data_format</w:t>
      </w:r>
      <w:proofErr w:type="spellEnd"/>
      <w:r>
        <w:rPr>
          <w:rFonts w:hint="eastAsia"/>
          <w:lang w:val="en-GB"/>
        </w:rPr>
        <w:t>字段</w:t>
      </w:r>
      <w:r w:rsidRPr="0098374D">
        <w:rPr>
          <w:rFonts w:asciiTheme="minorEastAsia" w:eastAsiaTheme="minorEastAsia" w:hAnsiTheme="minorEastAsia" w:hint="eastAsia"/>
          <w:lang w:val="en-GB"/>
        </w:rPr>
        <w:t>取值</w:t>
      </w:r>
      <w:r w:rsidR="00551958" w:rsidRPr="0098374D">
        <w:rPr>
          <w:rFonts w:asciiTheme="minorEastAsia" w:eastAsiaTheme="minorEastAsia" w:hAnsiTheme="minorEastAsia"/>
          <w:lang w:val="en-GB"/>
        </w:rPr>
        <w:t>‘</w:t>
      </w:r>
      <w:r w:rsidRPr="0098374D">
        <w:rPr>
          <w:rFonts w:asciiTheme="minorEastAsia" w:eastAsiaTheme="minorEastAsia" w:hAnsiTheme="minorEastAsia"/>
          <w:lang w:val="en-GB"/>
        </w:rPr>
        <w:t>a</w:t>
      </w:r>
      <w:r>
        <w:rPr>
          <w:rFonts w:hint="eastAsia"/>
          <w:lang w:val="en-GB"/>
        </w:rPr>
        <w:t>vs3</w:t>
      </w:r>
      <w:r w:rsidR="00551958" w:rsidRPr="0098374D">
        <w:rPr>
          <w:rFonts w:asciiTheme="minorEastAsia" w:eastAsiaTheme="minorEastAsia" w:hAnsiTheme="minorEastAsia"/>
          <w:lang w:val="en-GB"/>
        </w:rPr>
        <w:t>’</w:t>
      </w:r>
      <w:r w:rsidR="00B632E7" w:rsidRPr="0098374D">
        <w:rPr>
          <w:rFonts w:asciiTheme="minorEastAsia" w:eastAsiaTheme="minorEastAsia" w:hAnsiTheme="minorEastAsia" w:hint="eastAsia"/>
          <w:lang w:val="en-GB"/>
        </w:rPr>
        <w:t>；</w:t>
      </w:r>
    </w:p>
    <w:p w14:paraId="7F11DC00" w14:textId="2511FA17" w:rsidR="00404EB6" w:rsidRDefault="0009523E" w:rsidP="0098374D">
      <w:pPr>
        <w:pStyle w:val="afff"/>
        <w:numPr>
          <w:ilvl w:val="0"/>
          <w:numId w:val="10"/>
        </w:numPr>
        <w:ind w:leftChars="100" w:left="210" w:firstLine="420"/>
        <w:rPr>
          <w:lang w:val="en-GB"/>
        </w:rPr>
      </w:pPr>
      <w:proofErr w:type="spellStart"/>
      <w:r>
        <w:rPr>
          <w:rFonts w:hint="eastAsia"/>
          <w:lang w:val="en-GB"/>
        </w:rPr>
        <w:t>SchemeTypeBox</w:t>
      </w:r>
      <w:proofErr w:type="spellEnd"/>
      <w:r>
        <w:rPr>
          <w:rFonts w:hint="eastAsia"/>
          <w:lang w:val="en-GB"/>
        </w:rPr>
        <w:t>存在于</w:t>
      </w:r>
      <w:proofErr w:type="spellStart"/>
      <w:r>
        <w:rPr>
          <w:rFonts w:hint="eastAsia"/>
          <w:lang w:val="en-GB"/>
        </w:rPr>
        <w:t>RestrictedSchemeInfoBox</w:t>
      </w:r>
      <w:proofErr w:type="spellEnd"/>
      <w:r>
        <w:rPr>
          <w:rFonts w:hint="eastAsia"/>
          <w:lang w:val="en-GB"/>
        </w:rPr>
        <w:t>中，并且</w:t>
      </w:r>
      <w:proofErr w:type="spellStart"/>
      <w:r>
        <w:rPr>
          <w:rFonts w:hint="eastAsia"/>
          <w:lang w:val="en-GB"/>
        </w:rPr>
        <w:t>scheme_type</w:t>
      </w:r>
      <w:proofErr w:type="spellEnd"/>
      <w:r>
        <w:rPr>
          <w:rFonts w:hint="eastAsia"/>
          <w:lang w:val="en-GB"/>
        </w:rPr>
        <w:t>设置为</w:t>
      </w:r>
      <w:r w:rsidR="003821E6" w:rsidRPr="0098374D">
        <w:rPr>
          <w:rFonts w:hAnsi="宋体"/>
          <w:lang w:val="en-GB"/>
        </w:rPr>
        <w:t>‘</w:t>
      </w:r>
      <w:r>
        <w:rPr>
          <w:rFonts w:hint="eastAsia"/>
          <w:lang w:val="en-GB"/>
        </w:rPr>
        <w:t>av3l</w:t>
      </w:r>
      <w:r w:rsidR="00551958">
        <w:rPr>
          <w:rFonts w:hAnsi="宋体" w:hint="eastAsia"/>
          <w:lang w:val="en-GB"/>
        </w:rPr>
        <w:t>’</w:t>
      </w:r>
      <w:r w:rsidR="00B632E7">
        <w:rPr>
          <w:rFonts w:hint="eastAsia"/>
          <w:lang w:val="en-GB"/>
        </w:rPr>
        <w:t>。</w:t>
      </w:r>
    </w:p>
    <w:p w14:paraId="6B31D7AB" w14:textId="77777777" w:rsidR="00404EB6" w:rsidRDefault="0009523E">
      <w:pPr>
        <w:pStyle w:val="affff0"/>
        <w:numPr>
          <w:ilvl w:val="2"/>
          <w:numId w:val="8"/>
        </w:numPr>
        <w:spacing w:before="156" w:after="156"/>
      </w:pPr>
      <w:r>
        <w:rPr>
          <w:rFonts w:hint="eastAsia"/>
        </w:rPr>
        <w:t>同步样本</w:t>
      </w:r>
    </w:p>
    <w:p w14:paraId="722BBC12" w14:textId="3EE67924" w:rsidR="00404EB6" w:rsidRDefault="0009523E">
      <w:pPr>
        <w:pStyle w:val="afff"/>
        <w:ind w:firstLine="420"/>
        <w:rPr>
          <w:lang w:val="en-GB"/>
        </w:rPr>
      </w:pPr>
      <w:r>
        <w:rPr>
          <w:rFonts w:hint="eastAsia"/>
          <w:lang w:val="en-GB"/>
        </w:rPr>
        <w:t>AVS3视频轨道（样本入口类型为</w:t>
      </w:r>
      <w:r w:rsidR="003821E6" w:rsidRPr="0098374D">
        <w:rPr>
          <w:rFonts w:hAnsi="宋体"/>
          <w:lang w:val="en-GB"/>
        </w:rPr>
        <w:t>‘</w:t>
      </w:r>
      <w:r>
        <w:rPr>
          <w:rFonts w:hint="eastAsia"/>
          <w:lang w:val="en-GB"/>
        </w:rPr>
        <w:t>avs3</w:t>
      </w:r>
      <w:r w:rsidR="00551958" w:rsidRPr="0098374D">
        <w:rPr>
          <w:rFonts w:hAnsi="宋体"/>
          <w:lang w:val="en-GB"/>
        </w:rPr>
        <w:t>’</w:t>
      </w:r>
      <w:r w:rsidRPr="0098374D">
        <w:rPr>
          <w:rFonts w:hAnsi="宋体" w:hint="eastAsia"/>
          <w:lang w:val="en-GB"/>
        </w:rPr>
        <w:t>）中包</w:t>
      </w:r>
      <w:r>
        <w:rPr>
          <w:rFonts w:hint="eastAsia"/>
          <w:lang w:val="en-GB"/>
        </w:rPr>
        <w:t>含随机访问点编码图像的样本被定义为同步样本，同步样本的使用遵循ISO/IEC 14496-12章节8.6.2中的定义。</w:t>
      </w:r>
    </w:p>
    <w:p w14:paraId="12DAEF9C" w14:textId="77777777" w:rsidR="00404EB6" w:rsidRDefault="0009523E">
      <w:pPr>
        <w:pStyle w:val="affff0"/>
        <w:numPr>
          <w:ilvl w:val="2"/>
          <w:numId w:val="8"/>
        </w:numPr>
        <w:spacing w:before="156" w:after="156"/>
      </w:pPr>
      <w:r>
        <w:rPr>
          <w:rFonts w:hint="eastAsia"/>
        </w:rPr>
        <w:t>知识</w:t>
      </w:r>
      <w:r>
        <w:t>随机</w:t>
      </w:r>
      <w:r>
        <w:rPr>
          <w:rFonts w:hint="eastAsia"/>
        </w:rPr>
        <w:t>访问</w:t>
      </w:r>
      <w:r>
        <w:t>点</w:t>
      </w:r>
      <w:r>
        <w:rPr>
          <w:rFonts w:hint="eastAsia"/>
        </w:rPr>
        <w:t>样本</w:t>
      </w:r>
    </w:p>
    <w:p w14:paraId="7426EAE4" w14:textId="77777777" w:rsidR="00404EB6" w:rsidRDefault="0009523E">
      <w:pPr>
        <w:pStyle w:val="afff"/>
        <w:ind w:firstLine="420"/>
        <w:rPr>
          <w:lang w:val="en-GB"/>
        </w:rPr>
      </w:pPr>
      <w:r>
        <w:rPr>
          <w:rFonts w:hint="eastAsia"/>
          <w:lang w:val="en-GB"/>
        </w:rPr>
        <w:t>主位流轨道中RL图像样本只使用知识位流轨道中的知识图像样本作为参考图像进行</w:t>
      </w:r>
      <w:proofErr w:type="gramStart"/>
      <w:r>
        <w:rPr>
          <w:rFonts w:hint="eastAsia"/>
          <w:lang w:val="en-GB"/>
        </w:rPr>
        <w:t>帧间预测</w:t>
      </w:r>
      <w:proofErr w:type="gramEnd"/>
      <w:r>
        <w:rPr>
          <w:rFonts w:hint="eastAsia"/>
          <w:lang w:val="en-GB"/>
        </w:rPr>
        <w:t>解码。</w:t>
      </w:r>
    </w:p>
    <w:p w14:paraId="140E2803" w14:textId="3CFBED5C" w:rsidR="00404EB6" w:rsidRDefault="0009523E">
      <w:pPr>
        <w:pStyle w:val="afff"/>
        <w:ind w:firstLine="420"/>
        <w:rPr>
          <w:lang w:val="en-GB"/>
        </w:rPr>
      </w:pPr>
      <w:r>
        <w:rPr>
          <w:rFonts w:hint="eastAsia"/>
          <w:lang w:val="en-GB"/>
        </w:rPr>
        <w:t>主位流轨道中满足以下特性的RL图像样本被定义为LRAP样本</w:t>
      </w:r>
      <w:r w:rsidR="00551958">
        <w:rPr>
          <w:rFonts w:hint="eastAsia"/>
          <w:lang w:val="en-GB"/>
        </w:rPr>
        <w:t>，</w:t>
      </w:r>
      <w:r>
        <w:rPr>
          <w:rFonts w:hint="eastAsia"/>
          <w:lang w:val="en-GB"/>
        </w:rPr>
        <w:t>即，如果作为</w:t>
      </w:r>
      <w:r w:rsidR="00FC18BA">
        <w:rPr>
          <w:rFonts w:hint="eastAsia"/>
          <w:lang w:val="en-GB"/>
        </w:rPr>
        <w:t>RL图像的</w:t>
      </w:r>
      <w:r>
        <w:rPr>
          <w:rFonts w:hint="eastAsia"/>
          <w:lang w:val="en-GB"/>
        </w:rPr>
        <w:t>参考图像的所有知识图像均可以获得，则按照解码顺序和显示顺序在LRAP图像之后的所有图像都可以正确解码。</w:t>
      </w:r>
    </w:p>
    <w:p w14:paraId="7E21C63D" w14:textId="198B75B9" w:rsidR="00404EB6" w:rsidRDefault="0009523E">
      <w:pPr>
        <w:pStyle w:val="afff"/>
        <w:ind w:firstLine="420"/>
        <w:rPr>
          <w:lang w:val="en-GB"/>
        </w:rPr>
      </w:pPr>
      <w:r>
        <w:rPr>
          <w:rFonts w:hint="eastAsia"/>
          <w:lang w:val="en-GB"/>
        </w:rPr>
        <w:t>LRAP样本具有章节</w:t>
      </w:r>
      <w:r w:rsidR="00237B0D">
        <w:rPr>
          <w:lang w:val="en-GB"/>
        </w:rPr>
        <w:t>5</w:t>
      </w:r>
      <w:r>
        <w:rPr>
          <w:rFonts w:hint="eastAsia"/>
          <w:lang w:val="en-GB"/>
        </w:rPr>
        <w:t>.4.1中定义的知识随机访问点类型(</w:t>
      </w:r>
      <w:proofErr w:type="spellStart"/>
      <w:r>
        <w:rPr>
          <w:rFonts w:hint="eastAsia"/>
          <w:lang w:val="en-GB"/>
        </w:rPr>
        <w:t>LRAP_Type</w:t>
      </w:r>
      <w:proofErr w:type="spellEnd"/>
      <w:r>
        <w:rPr>
          <w:rFonts w:hint="eastAsia"/>
          <w:lang w:val="en-GB"/>
        </w:rPr>
        <w:t>)。</w:t>
      </w:r>
    </w:p>
    <w:p w14:paraId="70BF197A" w14:textId="77777777" w:rsidR="00404EB6" w:rsidRDefault="0009523E">
      <w:pPr>
        <w:pStyle w:val="affff0"/>
        <w:numPr>
          <w:ilvl w:val="2"/>
          <w:numId w:val="8"/>
        </w:numPr>
        <w:spacing w:before="156" w:after="156"/>
      </w:pPr>
      <w:r>
        <w:rPr>
          <w:rFonts w:hint="eastAsia"/>
        </w:rPr>
        <w:t>片段</w:t>
      </w:r>
      <w:r>
        <w:t>索引</w:t>
      </w:r>
      <w:r>
        <w:rPr>
          <w:rFonts w:hint="eastAsia"/>
        </w:rPr>
        <w:t>数据盒</w:t>
      </w:r>
    </w:p>
    <w:p w14:paraId="6E415F52" w14:textId="77777777" w:rsidR="00404EB6" w:rsidRDefault="0009523E">
      <w:pPr>
        <w:pStyle w:val="affff4"/>
        <w:numPr>
          <w:ilvl w:val="3"/>
          <w:numId w:val="8"/>
        </w:numPr>
        <w:spacing w:before="156" w:after="156"/>
      </w:pPr>
      <w:r>
        <w:rPr>
          <w:rFonts w:hint="eastAsia"/>
        </w:rPr>
        <w:t>定义</w:t>
      </w:r>
    </w:p>
    <w:p w14:paraId="5CF2AC52" w14:textId="77777777" w:rsidR="00404EB6" w:rsidRDefault="0009523E">
      <w:pPr>
        <w:pStyle w:val="Atom"/>
        <w:rPr>
          <w:rFonts w:ascii="Courier New" w:eastAsia="黑体" w:hAnsi="Courier New" w:cs="Courier New"/>
          <w:sz w:val="21"/>
          <w:szCs w:val="21"/>
          <w:lang w:eastAsia="zh-CN"/>
        </w:rPr>
      </w:pPr>
      <w:r>
        <w:rPr>
          <w:rFonts w:ascii="Courier New" w:eastAsia="黑体" w:hAnsi="Courier New" w:cs="Courier New"/>
          <w:sz w:val="21"/>
          <w:szCs w:val="21"/>
          <w:lang w:eastAsia="zh-CN"/>
        </w:rPr>
        <w:t>数据盒类型</w:t>
      </w:r>
      <w:r>
        <w:rPr>
          <w:rFonts w:ascii="Courier New" w:eastAsia="黑体" w:hAnsi="Courier New" w:cs="Courier New" w:hint="eastAsia"/>
          <w:sz w:val="21"/>
          <w:szCs w:val="21"/>
          <w:lang w:eastAsia="zh-CN"/>
        </w:rPr>
        <w:t>：</w:t>
      </w:r>
      <w:r>
        <w:rPr>
          <w:rStyle w:val="codeChar"/>
          <w:rFonts w:eastAsia="黑体" w:cs="Courier New"/>
          <w:sz w:val="21"/>
          <w:szCs w:val="21"/>
        </w:rPr>
        <w:t>'</w:t>
      </w:r>
      <w:proofErr w:type="spellStart"/>
      <w:r>
        <w:rPr>
          <w:rStyle w:val="codeChar"/>
          <w:rFonts w:eastAsia="黑体" w:cs="Courier New"/>
          <w:sz w:val="21"/>
          <w:szCs w:val="21"/>
        </w:rPr>
        <w:t>lidx</w:t>
      </w:r>
      <w:proofErr w:type="spellEnd"/>
      <w:r>
        <w:rPr>
          <w:rStyle w:val="codeChar"/>
          <w:rFonts w:eastAsia="黑体" w:cs="Courier New"/>
          <w:sz w:val="21"/>
          <w:szCs w:val="21"/>
        </w:rPr>
        <w:t>'</w:t>
      </w:r>
      <w:r>
        <w:rPr>
          <w:rFonts w:ascii="Courier New" w:eastAsia="黑体" w:hAnsi="Courier New" w:cs="Courier New"/>
          <w:sz w:val="21"/>
          <w:szCs w:val="21"/>
        </w:rPr>
        <w:br/>
      </w:r>
      <w:r>
        <w:rPr>
          <w:rFonts w:ascii="Courier New" w:eastAsia="黑体" w:hAnsi="Courier New" w:cs="Courier New"/>
          <w:sz w:val="21"/>
          <w:szCs w:val="21"/>
          <w:lang w:eastAsia="zh-CN"/>
        </w:rPr>
        <w:t>容器</w:t>
      </w:r>
      <w:r>
        <w:rPr>
          <w:rFonts w:ascii="Courier New" w:eastAsia="黑体" w:hAnsi="Courier New" w:cs="Courier New" w:hint="eastAsia"/>
          <w:sz w:val="21"/>
          <w:szCs w:val="21"/>
          <w:lang w:eastAsia="zh-CN"/>
        </w:rPr>
        <w:t>：</w:t>
      </w:r>
      <w:proofErr w:type="spellStart"/>
      <w:r>
        <w:rPr>
          <w:rStyle w:val="codeChar"/>
          <w:rFonts w:eastAsia="黑体" w:cs="Courier New"/>
        </w:rPr>
        <w:t>SegmentIndexBox</w:t>
      </w:r>
      <w:proofErr w:type="spellEnd"/>
      <w:r>
        <w:rPr>
          <w:rFonts w:ascii="Courier New" w:eastAsia="黑体" w:hAnsi="Courier New" w:cs="Courier New"/>
          <w:sz w:val="21"/>
          <w:szCs w:val="21"/>
        </w:rPr>
        <w:br/>
      </w:r>
      <w:r>
        <w:rPr>
          <w:rFonts w:ascii="Courier New" w:eastAsia="黑体" w:hAnsi="Courier New" w:cs="Courier New"/>
          <w:sz w:val="21"/>
          <w:szCs w:val="21"/>
          <w:lang w:eastAsia="zh-CN"/>
        </w:rPr>
        <w:t>强制性</w:t>
      </w:r>
      <w:r>
        <w:rPr>
          <w:rFonts w:ascii="Courier New" w:eastAsia="黑体" w:hAnsi="Courier New" w:cs="Courier New" w:hint="eastAsia"/>
          <w:sz w:val="21"/>
          <w:szCs w:val="21"/>
          <w:lang w:eastAsia="zh-CN"/>
        </w:rPr>
        <w:t>：</w:t>
      </w:r>
      <w:r>
        <w:rPr>
          <w:rFonts w:ascii="Courier New" w:eastAsia="黑体" w:hAnsi="Courier New" w:cs="Courier New"/>
          <w:sz w:val="21"/>
          <w:szCs w:val="21"/>
          <w:lang w:eastAsia="zh-CN"/>
        </w:rPr>
        <w:t>否</w:t>
      </w:r>
      <w:r>
        <w:rPr>
          <w:rFonts w:ascii="Courier New" w:eastAsia="黑体" w:hAnsi="Courier New" w:cs="Courier New"/>
          <w:sz w:val="21"/>
          <w:szCs w:val="21"/>
        </w:rPr>
        <w:br/>
      </w:r>
      <w:r>
        <w:rPr>
          <w:rFonts w:ascii="Courier New" w:eastAsia="黑体" w:hAnsi="Courier New" w:cs="Courier New"/>
          <w:sz w:val="21"/>
          <w:szCs w:val="21"/>
          <w:lang w:eastAsia="zh-CN"/>
        </w:rPr>
        <w:t>数量</w:t>
      </w:r>
      <w:r>
        <w:rPr>
          <w:rFonts w:ascii="Courier New" w:eastAsia="黑体" w:hAnsi="Courier New" w:cs="Courier New" w:hint="eastAsia"/>
          <w:sz w:val="21"/>
          <w:szCs w:val="21"/>
          <w:lang w:eastAsia="zh-CN"/>
        </w:rPr>
        <w:t>：</w:t>
      </w:r>
      <w:r>
        <w:rPr>
          <w:rFonts w:ascii="Courier New" w:eastAsia="黑体" w:hAnsi="Courier New" w:cs="Courier New"/>
          <w:sz w:val="21"/>
          <w:szCs w:val="21"/>
          <w:lang w:eastAsia="zh-CN"/>
        </w:rPr>
        <w:t>零个或多个</w:t>
      </w:r>
    </w:p>
    <w:p w14:paraId="64C9B668" w14:textId="4B46BEF3" w:rsidR="00404EB6" w:rsidRDefault="0009523E">
      <w:pPr>
        <w:pStyle w:val="afff"/>
        <w:ind w:firstLine="420"/>
        <w:rPr>
          <w:lang w:val="en-GB"/>
        </w:rPr>
      </w:pPr>
      <w:r>
        <w:rPr>
          <w:rFonts w:hint="eastAsia"/>
          <w:lang w:val="en-GB"/>
        </w:rPr>
        <w:t>类型为</w:t>
      </w:r>
      <w:proofErr w:type="gramStart"/>
      <w:r w:rsidR="00740C7E">
        <w:rPr>
          <w:rFonts w:hint="eastAsia"/>
          <w:lang w:val="en-GB"/>
        </w:rPr>
        <w:t>‘</w:t>
      </w:r>
      <w:proofErr w:type="spellStart"/>
      <w:proofErr w:type="gramEnd"/>
      <w:r>
        <w:rPr>
          <w:rFonts w:hint="eastAsia"/>
          <w:lang w:val="en-GB"/>
        </w:rPr>
        <w:t>lidx</w:t>
      </w:r>
      <w:proofErr w:type="spellEnd"/>
      <w:r>
        <w:rPr>
          <w:rFonts w:hint="eastAsia"/>
          <w:lang w:val="en-GB"/>
        </w:rPr>
        <w:t>'的片段索引数据盒指示其所引用的子片段中存在LRAP，并满足：</w:t>
      </w:r>
    </w:p>
    <w:p w14:paraId="29678DD9" w14:textId="207F1EBE" w:rsidR="00404EB6" w:rsidRDefault="0009523E" w:rsidP="0098374D">
      <w:pPr>
        <w:pStyle w:val="afff"/>
        <w:numPr>
          <w:ilvl w:val="0"/>
          <w:numId w:val="10"/>
        </w:numPr>
        <w:ind w:leftChars="100" w:left="210" w:firstLine="420"/>
        <w:rPr>
          <w:lang w:val="en-GB"/>
        </w:rPr>
      </w:pPr>
      <w:r>
        <w:rPr>
          <w:rFonts w:hint="eastAsia"/>
          <w:lang w:val="en-GB"/>
        </w:rPr>
        <w:t>如果子片段封装的轨道</w:t>
      </w:r>
      <w:r w:rsidR="009B3A00">
        <w:rPr>
          <w:rFonts w:hint="eastAsia"/>
          <w:lang w:val="en-GB"/>
        </w:rPr>
        <w:t>分</w:t>
      </w:r>
      <w:r>
        <w:rPr>
          <w:rFonts w:hint="eastAsia"/>
          <w:lang w:val="en-GB"/>
        </w:rPr>
        <w:t>段包含LRAP，则子片段包含LRAP，并以LRAP开始</w:t>
      </w:r>
      <w:r w:rsidR="00B632E7">
        <w:rPr>
          <w:rFonts w:hint="eastAsia"/>
          <w:lang w:val="en-GB"/>
        </w:rPr>
        <w:t>；</w:t>
      </w:r>
    </w:p>
    <w:p w14:paraId="04B97E0D" w14:textId="78D8BD5E" w:rsidR="00404EB6" w:rsidRDefault="0009523E" w:rsidP="0098374D">
      <w:pPr>
        <w:pStyle w:val="afff"/>
        <w:numPr>
          <w:ilvl w:val="0"/>
          <w:numId w:val="10"/>
        </w:numPr>
        <w:ind w:leftChars="100" w:left="210" w:firstLine="420"/>
        <w:rPr>
          <w:lang w:val="en-GB"/>
        </w:rPr>
      </w:pPr>
      <w:r>
        <w:rPr>
          <w:rFonts w:hint="eastAsia"/>
          <w:lang w:val="en-GB"/>
        </w:rPr>
        <w:t>子片段中的LRAP样本（</w:t>
      </w:r>
      <w:proofErr w:type="spellStart"/>
      <w:r>
        <w:rPr>
          <w:rFonts w:hint="eastAsia"/>
          <w:lang w:val="en-GB"/>
        </w:rPr>
        <w:t>LRAP_type</w:t>
      </w:r>
      <w:proofErr w:type="spellEnd"/>
      <w:r>
        <w:rPr>
          <w:rFonts w:hint="eastAsia"/>
          <w:lang w:val="en-GB"/>
        </w:rPr>
        <w:t>类型取值</w:t>
      </w:r>
      <w:r w:rsidR="00740C7E">
        <w:rPr>
          <w:rFonts w:hint="eastAsia"/>
          <w:lang w:val="en-GB"/>
        </w:rPr>
        <w:t>‘1’</w:t>
      </w:r>
      <w:r>
        <w:rPr>
          <w:rFonts w:hint="eastAsia"/>
          <w:lang w:val="en-GB"/>
        </w:rPr>
        <w:t>、</w:t>
      </w:r>
      <w:r w:rsidR="00740C7E">
        <w:rPr>
          <w:rFonts w:hint="eastAsia"/>
          <w:lang w:val="en-GB"/>
        </w:rPr>
        <w:t>‘</w:t>
      </w:r>
      <w:r w:rsidR="00740C7E">
        <w:rPr>
          <w:lang w:val="en-GB"/>
        </w:rPr>
        <w:t>2</w:t>
      </w:r>
      <w:r w:rsidR="00740C7E">
        <w:rPr>
          <w:rFonts w:hint="eastAsia"/>
          <w:lang w:val="en-GB"/>
        </w:rPr>
        <w:t>’</w:t>
      </w:r>
      <w:r>
        <w:rPr>
          <w:rFonts w:hint="eastAsia"/>
          <w:lang w:val="en-GB"/>
        </w:rPr>
        <w:t>或</w:t>
      </w:r>
      <w:r w:rsidR="00740C7E">
        <w:rPr>
          <w:rFonts w:hint="eastAsia"/>
          <w:lang w:val="en-GB"/>
        </w:rPr>
        <w:t>‘</w:t>
      </w:r>
      <w:r w:rsidR="00740C7E">
        <w:rPr>
          <w:lang w:val="en-GB"/>
        </w:rPr>
        <w:t>3</w:t>
      </w:r>
      <w:r w:rsidR="00740C7E">
        <w:rPr>
          <w:rFonts w:hint="eastAsia"/>
          <w:lang w:val="en-GB"/>
        </w:rPr>
        <w:t>’</w:t>
      </w:r>
      <w:r>
        <w:rPr>
          <w:rFonts w:hint="eastAsia"/>
          <w:lang w:val="en-GB"/>
        </w:rPr>
        <w:t>）应被标记为群</w:t>
      </w:r>
      <w:proofErr w:type="gramStart"/>
      <w:r>
        <w:rPr>
          <w:rFonts w:hint="eastAsia"/>
          <w:lang w:val="en-GB"/>
        </w:rPr>
        <w:t>组类型</w:t>
      </w:r>
      <w:proofErr w:type="gramEnd"/>
      <w:r>
        <w:rPr>
          <w:rFonts w:hint="eastAsia"/>
          <w:lang w:val="en-GB"/>
        </w:rPr>
        <w:t>为</w:t>
      </w:r>
      <w:r w:rsidRPr="0098374D">
        <w:rPr>
          <w:rFonts w:hint="eastAsia"/>
          <w:lang w:val="en-GB"/>
        </w:rPr>
        <w:t>‘</w:t>
      </w:r>
      <w:proofErr w:type="spellStart"/>
      <w:r w:rsidRPr="0098374D">
        <w:rPr>
          <w:lang w:val="en-GB"/>
        </w:rPr>
        <w:t>lrap</w:t>
      </w:r>
      <w:proofErr w:type="spellEnd"/>
      <w:r w:rsidRPr="0098374D">
        <w:rPr>
          <w:rFonts w:hAnsi="宋体"/>
          <w:lang w:val="en-GB"/>
        </w:rPr>
        <w:t>’</w:t>
      </w:r>
      <w:r w:rsidRPr="0098374D">
        <w:rPr>
          <w:rFonts w:asciiTheme="minorEastAsia" w:eastAsiaTheme="minorEastAsia" w:hAnsiTheme="minorEastAsia" w:hint="eastAsia"/>
          <w:lang w:val="en-GB"/>
        </w:rPr>
        <w:t>的</w:t>
      </w:r>
      <w:r>
        <w:rPr>
          <w:rFonts w:hint="eastAsia"/>
          <w:lang w:val="en-GB"/>
        </w:rPr>
        <w:t>样本群组的成员</w:t>
      </w:r>
      <w:r w:rsidR="00B632E7">
        <w:rPr>
          <w:rFonts w:hint="eastAsia"/>
          <w:lang w:val="en-GB"/>
        </w:rPr>
        <w:t>。</w:t>
      </w:r>
    </w:p>
    <w:p w14:paraId="5B255F62" w14:textId="77777777" w:rsidR="00404EB6" w:rsidRDefault="0009523E">
      <w:pPr>
        <w:pStyle w:val="affff4"/>
        <w:numPr>
          <w:ilvl w:val="3"/>
          <w:numId w:val="8"/>
        </w:numPr>
        <w:spacing w:before="156" w:after="156"/>
      </w:pPr>
      <w:r>
        <w:rPr>
          <w:rFonts w:hint="eastAsia"/>
        </w:rPr>
        <w:t>语法</w:t>
      </w:r>
    </w:p>
    <w:p w14:paraId="43C92850" w14:textId="362C2BCC" w:rsidR="00404EB6" w:rsidRDefault="0009523E">
      <w:pPr>
        <w:rPr>
          <w:rFonts w:ascii="Courier New" w:eastAsia="Times New Roman" w:hAnsi="Courier New"/>
          <w:kern w:val="0"/>
          <w:szCs w:val="21"/>
          <w:lang w:val="en-GB" w:eastAsia="en-US"/>
        </w:rPr>
      </w:pPr>
      <w:proofErr w:type="gramStart"/>
      <w:r>
        <w:rPr>
          <w:rFonts w:ascii="Courier New" w:eastAsia="Times New Roman" w:hAnsi="Courier New"/>
          <w:kern w:val="0"/>
          <w:szCs w:val="21"/>
          <w:lang w:val="en-GB" w:eastAsia="en-US"/>
        </w:rPr>
        <w:t>aligned(</w:t>
      </w:r>
      <w:proofErr w:type="gramEnd"/>
      <w:r>
        <w:rPr>
          <w:rFonts w:ascii="Courier New" w:eastAsia="Times New Roman" w:hAnsi="Courier New"/>
          <w:kern w:val="0"/>
          <w:szCs w:val="21"/>
          <w:lang w:val="en-GB" w:eastAsia="en-US"/>
        </w:rPr>
        <w:t xml:space="preserve">8) class </w:t>
      </w:r>
      <w:proofErr w:type="spellStart"/>
      <w:r>
        <w:rPr>
          <w:rFonts w:ascii="Courier New" w:eastAsia="Times New Roman" w:hAnsi="Courier New"/>
          <w:kern w:val="0"/>
          <w:szCs w:val="21"/>
          <w:lang w:val="en-GB" w:eastAsia="en-US"/>
        </w:rPr>
        <w:t>LRAPSegmentIndexBox</w:t>
      </w:r>
      <w:proofErr w:type="spellEnd"/>
      <w:r>
        <w:rPr>
          <w:rFonts w:ascii="Courier New" w:eastAsia="Times New Roman" w:hAnsi="Courier New"/>
          <w:kern w:val="0"/>
          <w:szCs w:val="21"/>
          <w:lang w:val="en-GB" w:eastAsia="en-US"/>
        </w:rPr>
        <w:t xml:space="preserve"> extends </w:t>
      </w:r>
      <w:proofErr w:type="spellStart"/>
      <w:r>
        <w:rPr>
          <w:rFonts w:ascii="Courier New" w:eastAsia="Times New Roman" w:hAnsi="Courier New"/>
          <w:kern w:val="0"/>
          <w:szCs w:val="21"/>
          <w:lang w:val="en-GB" w:eastAsia="en-US"/>
        </w:rPr>
        <w:t>FullBox</w:t>
      </w:r>
      <w:proofErr w:type="spellEnd"/>
      <w:r>
        <w:rPr>
          <w:rFonts w:ascii="Courier New" w:eastAsia="Times New Roman" w:hAnsi="Courier New"/>
          <w:kern w:val="0"/>
          <w:szCs w:val="21"/>
          <w:lang w:val="en-GB" w:eastAsia="en-US"/>
        </w:rPr>
        <w:t>('</w:t>
      </w:r>
      <w:proofErr w:type="spellStart"/>
      <w:r>
        <w:rPr>
          <w:rFonts w:ascii="Courier New" w:eastAsia="Times New Roman" w:hAnsi="Courier New"/>
          <w:kern w:val="0"/>
          <w:szCs w:val="21"/>
          <w:lang w:val="en-GB" w:eastAsia="en-US"/>
        </w:rPr>
        <w:t>lidx</w:t>
      </w:r>
      <w:proofErr w:type="spellEnd"/>
      <w:r>
        <w:rPr>
          <w:rFonts w:ascii="Courier New" w:eastAsia="Times New Roman" w:hAnsi="Courier New"/>
          <w:kern w:val="0"/>
          <w:szCs w:val="21"/>
          <w:lang w:val="en-GB" w:eastAsia="en-US"/>
        </w:rPr>
        <w:t>', version, 0) {</w:t>
      </w:r>
      <w:r>
        <w:rPr>
          <w:rFonts w:ascii="Courier New" w:eastAsia="Times New Roman" w:hAnsi="Courier New"/>
          <w:kern w:val="0"/>
          <w:szCs w:val="21"/>
          <w:lang w:val="en-GB" w:eastAsia="en-US"/>
        </w:rPr>
        <w:tab/>
        <w:t>unsigned int(16) reserved = 0;</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t xml:space="preserve">unsigned int(16) </w:t>
      </w:r>
      <w:proofErr w:type="spellStart"/>
      <w:r>
        <w:rPr>
          <w:rFonts w:ascii="Courier New" w:eastAsia="Times New Roman" w:hAnsi="Courier New"/>
          <w:kern w:val="0"/>
          <w:szCs w:val="21"/>
          <w:lang w:val="en-GB" w:eastAsia="en-US"/>
        </w:rPr>
        <w:t>reference_count</w:t>
      </w:r>
      <w:proofErr w:type="spellEnd"/>
      <w:r>
        <w:rPr>
          <w:rFonts w:ascii="Courier New" w:eastAsia="Times New Roman" w:hAnsi="Courier New"/>
          <w:kern w:val="0"/>
          <w:szCs w:val="21"/>
          <w:lang w:val="en-GB" w:eastAsia="en-US"/>
        </w:rPr>
        <w:t>;</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t>for(</w:t>
      </w:r>
      <w:proofErr w:type="spellStart"/>
      <w:r>
        <w:rPr>
          <w:rFonts w:ascii="Courier New" w:eastAsia="Times New Roman" w:hAnsi="Courier New"/>
          <w:kern w:val="0"/>
          <w:szCs w:val="21"/>
          <w:lang w:val="en-GB" w:eastAsia="en-US"/>
        </w:rPr>
        <w:t>i</w:t>
      </w:r>
      <w:proofErr w:type="spellEnd"/>
      <w:r>
        <w:rPr>
          <w:rFonts w:ascii="Courier New" w:eastAsia="Times New Roman" w:hAnsi="Courier New"/>
          <w:kern w:val="0"/>
          <w:szCs w:val="21"/>
          <w:lang w:val="en-GB" w:eastAsia="en-US"/>
        </w:rPr>
        <w:t xml:space="preserve">=1; </w:t>
      </w:r>
      <w:proofErr w:type="spellStart"/>
      <w:r>
        <w:rPr>
          <w:rFonts w:ascii="Courier New" w:eastAsia="Times New Roman" w:hAnsi="Courier New"/>
          <w:kern w:val="0"/>
          <w:szCs w:val="21"/>
          <w:lang w:val="en-GB" w:eastAsia="en-US"/>
        </w:rPr>
        <w:t>i</w:t>
      </w:r>
      <w:proofErr w:type="spellEnd"/>
      <w:r>
        <w:rPr>
          <w:rFonts w:ascii="Courier New" w:eastAsia="Times New Roman" w:hAnsi="Courier New"/>
          <w:kern w:val="0"/>
          <w:szCs w:val="21"/>
          <w:lang w:val="en-GB" w:eastAsia="en-US"/>
        </w:rPr>
        <w:t xml:space="preserve"> &lt;= </w:t>
      </w:r>
      <w:proofErr w:type="spellStart"/>
      <w:r>
        <w:rPr>
          <w:rFonts w:ascii="Courier New" w:eastAsia="Times New Roman" w:hAnsi="Courier New"/>
          <w:kern w:val="0"/>
          <w:szCs w:val="21"/>
          <w:lang w:val="en-GB" w:eastAsia="en-US"/>
        </w:rPr>
        <w:t>reference_count</w:t>
      </w:r>
      <w:proofErr w:type="spellEnd"/>
      <w:r>
        <w:rPr>
          <w:rFonts w:ascii="Courier New" w:eastAsia="Times New Roman" w:hAnsi="Courier New"/>
          <w:kern w:val="0"/>
          <w:szCs w:val="21"/>
          <w:lang w:val="en-GB" w:eastAsia="en-US"/>
        </w:rPr>
        <w:t xml:space="preserve">; </w:t>
      </w:r>
      <w:proofErr w:type="spellStart"/>
      <w:r>
        <w:rPr>
          <w:rFonts w:ascii="Courier New" w:eastAsia="Times New Roman" w:hAnsi="Courier New"/>
          <w:kern w:val="0"/>
          <w:szCs w:val="21"/>
          <w:lang w:val="en-GB" w:eastAsia="en-US"/>
        </w:rPr>
        <w:t>i</w:t>
      </w:r>
      <w:proofErr w:type="spellEnd"/>
      <w:r>
        <w:rPr>
          <w:rFonts w:ascii="Courier New" w:eastAsia="Times New Roman" w:hAnsi="Courier New"/>
          <w:kern w:val="0"/>
          <w:szCs w:val="21"/>
          <w:lang w:val="en-GB" w:eastAsia="en-US"/>
        </w:rPr>
        <w:t>++)</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t>{</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r>
      <w:r>
        <w:rPr>
          <w:rFonts w:ascii="Courier New" w:eastAsia="Times New Roman" w:hAnsi="Courier New"/>
          <w:kern w:val="0"/>
          <w:szCs w:val="21"/>
          <w:lang w:val="en-GB" w:eastAsia="en-US"/>
        </w:rPr>
        <w:tab/>
      </w:r>
      <w:r w:rsidR="00FC18BA">
        <w:rPr>
          <w:rFonts w:ascii="Courier New" w:eastAsia="Times New Roman" w:hAnsi="Courier New"/>
          <w:kern w:val="0"/>
          <w:szCs w:val="21"/>
          <w:lang w:val="en-GB" w:eastAsia="en-US"/>
        </w:rPr>
        <w:t>unsigned int</w:t>
      </w:r>
      <w:r w:rsidR="00FC18BA">
        <w:rPr>
          <w:rFonts w:ascii="宋体" w:hAnsi="宋体" w:cs="宋体" w:hint="eastAsia"/>
          <w:kern w:val="0"/>
          <w:szCs w:val="21"/>
          <w:lang w:val="en-GB"/>
        </w:rPr>
        <w:t>(</w:t>
      </w:r>
      <w:r w:rsidR="00FC18BA">
        <w:rPr>
          <w:rFonts w:ascii="宋体" w:hAnsi="宋体" w:cs="宋体"/>
          <w:kern w:val="0"/>
          <w:szCs w:val="21"/>
          <w:lang w:val="en-GB"/>
        </w:rPr>
        <w:t>1)</w:t>
      </w:r>
      <w:r>
        <w:rPr>
          <w:rFonts w:ascii="Courier New" w:eastAsia="Times New Roman" w:hAnsi="Courier New"/>
          <w:kern w:val="0"/>
          <w:szCs w:val="21"/>
          <w:lang w:val="en-GB" w:eastAsia="en-US"/>
        </w:rPr>
        <w:tab/>
      </w:r>
      <w:proofErr w:type="spellStart"/>
      <w:r>
        <w:rPr>
          <w:rFonts w:ascii="Courier New" w:eastAsia="Times New Roman" w:hAnsi="Courier New"/>
          <w:kern w:val="0"/>
          <w:szCs w:val="21"/>
          <w:lang w:val="en-GB" w:eastAsia="en-US"/>
        </w:rPr>
        <w:t>reference_type</w:t>
      </w:r>
      <w:proofErr w:type="spellEnd"/>
      <w:r>
        <w:rPr>
          <w:rFonts w:ascii="Courier New" w:eastAsia="Times New Roman" w:hAnsi="Courier New"/>
          <w:kern w:val="0"/>
          <w:szCs w:val="21"/>
          <w:lang w:val="en-GB" w:eastAsia="en-US"/>
        </w:rPr>
        <w:t>;</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r>
      <w:r>
        <w:rPr>
          <w:rFonts w:ascii="Courier New" w:eastAsia="Times New Roman" w:hAnsi="Courier New"/>
          <w:kern w:val="0"/>
          <w:szCs w:val="21"/>
          <w:lang w:val="en-GB" w:eastAsia="en-US"/>
        </w:rPr>
        <w:tab/>
        <w:t>unsigned int(31)</w:t>
      </w:r>
      <w:r>
        <w:rPr>
          <w:rFonts w:ascii="Courier New" w:eastAsia="Times New Roman" w:hAnsi="Courier New"/>
          <w:kern w:val="0"/>
          <w:szCs w:val="21"/>
          <w:lang w:val="en-GB" w:eastAsia="en-US"/>
        </w:rPr>
        <w:tab/>
      </w:r>
      <w:proofErr w:type="spellStart"/>
      <w:r>
        <w:rPr>
          <w:rFonts w:ascii="Courier New" w:eastAsia="Times New Roman" w:hAnsi="Courier New"/>
          <w:kern w:val="0"/>
          <w:szCs w:val="21"/>
          <w:lang w:val="en-GB" w:eastAsia="en-US"/>
        </w:rPr>
        <w:t>referenced_size</w:t>
      </w:r>
      <w:proofErr w:type="spellEnd"/>
      <w:r>
        <w:rPr>
          <w:rFonts w:ascii="Courier New" w:eastAsia="Times New Roman" w:hAnsi="Courier New"/>
          <w:kern w:val="0"/>
          <w:szCs w:val="21"/>
          <w:lang w:val="en-GB" w:eastAsia="en-US"/>
        </w:rPr>
        <w:t>;</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r>
      <w:r>
        <w:rPr>
          <w:rFonts w:ascii="Courier New" w:eastAsia="Times New Roman" w:hAnsi="Courier New"/>
          <w:kern w:val="0"/>
          <w:szCs w:val="21"/>
          <w:lang w:val="en-GB" w:eastAsia="en-US"/>
        </w:rPr>
        <w:tab/>
        <w:t>unsigned int(32)</w:t>
      </w:r>
      <w:r>
        <w:rPr>
          <w:rFonts w:ascii="Courier New" w:eastAsia="Times New Roman" w:hAnsi="Courier New"/>
          <w:kern w:val="0"/>
          <w:szCs w:val="21"/>
          <w:lang w:val="en-GB" w:eastAsia="en-US"/>
        </w:rPr>
        <w:tab/>
      </w:r>
      <w:proofErr w:type="spellStart"/>
      <w:r>
        <w:rPr>
          <w:rFonts w:ascii="Courier New" w:eastAsia="Times New Roman" w:hAnsi="Courier New"/>
          <w:kern w:val="0"/>
          <w:szCs w:val="21"/>
          <w:lang w:val="en-GB" w:eastAsia="en-US"/>
        </w:rPr>
        <w:t>subsegment_duration</w:t>
      </w:r>
      <w:proofErr w:type="spellEnd"/>
      <w:r>
        <w:rPr>
          <w:rFonts w:ascii="Courier New" w:eastAsia="Times New Roman" w:hAnsi="Courier New"/>
          <w:kern w:val="0"/>
          <w:szCs w:val="21"/>
          <w:lang w:val="en-GB" w:eastAsia="en-US"/>
        </w:rPr>
        <w:t>;</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r>
      <w:r>
        <w:rPr>
          <w:rFonts w:ascii="Courier New" w:eastAsia="Times New Roman" w:hAnsi="Courier New"/>
          <w:kern w:val="0"/>
          <w:szCs w:val="21"/>
          <w:lang w:val="en-GB" w:eastAsia="en-US"/>
        </w:rPr>
        <w:tab/>
      </w:r>
      <w:r w:rsidR="00FC18BA">
        <w:rPr>
          <w:rFonts w:ascii="Courier New" w:eastAsia="Times New Roman" w:hAnsi="Courier New"/>
          <w:kern w:val="0"/>
          <w:szCs w:val="21"/>
          <w:lang w:val="en-GB" w:eastAsia="en-US"/>
        </w:rPr>
        <w:t>unsigned int</w:t>
      </w:r>
      <w:r w:rsidR="00FC18BA">
        <w:rPr>
          <w:rFonts w:ascii="宋体" w:hAnsi="宋体" w:cs="宋体" w:hint="eastAsia"/>
          <w:kern w:val="0"/>
          <w:szCs w:val="21"/>
          <w:lang w:val="en-GB"/>
        </w:rPr>
        <w:t>(</w:t>
      </w:r>
      <w:r w:rsidR="00FC18BA">
        <w:rPr>
          <w:rFonts w:ascii="宋体" w:hAnsi="宋体" w:cs="宋体"/>
          <w:kern w:val="0"/>
          <w:szCs w:val="21"/>
          <w:lang w:val="en-GB"/>
        </w:rPr>
        <w:t>1)</w:t>
      </w:r>
      <w:r>
        <w:rPr>
          <w:rFonts w:ascii="Courier New" w:eastAsia="Times New Roman" w:hAnsi="Courier New"/>
          <w:kern w:val="0"/>
          <w:szCs w:val="21"/>
          <w:lang w:val="en-GB" w:eastAsia="en-US"/>
        </w:rPr>
        <w:tab/>
      </w:r>
      <w:proofErr w:type="spellStart"/>
      <w:r>
        <w:rPr>
          <w:rFonts w:ascii="Courier New" w:eastAsia="Times New Roman" w:hAnsi="Courier New"/>
          <w:kern w:val="0"/>
          <w:szCs w:val="21"/>
          <w:lang w:val="en-GB" w:eastAsia="en-US"/>
        </w:rPr>
        <w:t>starts_with_LRAP</w:t>
      </w:r>
      <w:proofErr w:type="spellEnd"/>
      <w:r>
        <w:rPr>
          <w:rFonts w:ascii="Courier New" w:eastAsia="Times New Roman" w:hAnsi="Courier New"/>
          <w:kern w:val="0"/>
          <w:szCs w:val="21"/>
          <w:lang w:val="en-GB" w:eastAsia="en-US"/>
        </w:rPr>
        <w:t>;</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r>
      <w:r>
        <w:rPr>
          <w:rFonts w:ascii="Courier New" w:eastAsia="Times New Roman" w:hAnsi="Courier New"/>
          <w:kern w:val="0"/>
          <w:szCs w:val="21"/>
          <w:lang w:val="en-GB" w:eastAsia="en-US"/>
        </w:rPr>
        <w:tab/>
        <w:t>unsigned int(3)</w:t>
      </w:r>
      <w:r>
        <w:rPr>
          <w:rFonts w:ascii="Courier New" w:eastAsia="Times New Roman" w:hAnsi="Courier New"/>
          <w:kern w:val="0"/>
          <w:szCs w:val="21"/>
          <w:lang w:val="en-GB" w:eastAsia="en-US"/>
        </w:rPr>
        <w:tab/>
      </w:r>
      <w:proofErr w:type="spellStart"/>
      <w:r>
        <w:rPr>
          <w:rFonts w:ascii="Courier New" w:eastAsia="Times New Roman" w:hAnsi="Courier New"/>
          <w:kern w:val="0"/>
          <w:szCs w:val="21"/>
          <w:lang w:val="en-GB" w:eastAsia="en-US"/>
        </w:rPr>
        <w:t>LRAP_type</w:t>
      </w:r>
      <w:proofErr w:type="spellEnd"/>
      <w:r>
        <w:rPr>
          <w:rFonts w:ascii="Courier New" w:eastAsia="Times New Roman" w:hAnsi="Courier New"/>
          <w:kern w:val="0"/>
          <w:szCs w:val="21"/>
          <w:lang w:val="en-GB" w:eastAsia="en-US"/>
        </w:rPr>
        <w:t>;</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r>
      <w:r>
        <w:rPr>
          <w:rFonts w:ascii="Courier New" w:eastAsia="Times New Roman" w:hAnsi="Courier New"/>
          <w:kern w:val="0"/>
          <w:szCs w:val="21"/>
          <w:lang w:val="en-GB" w:eastAsia="en-US"/>
        </w:rPr>
        <w:tab/>
        <w:t>unsigned int(28)</w:t>
      </w:r>
      <w:r>
        <w:rPr>
          <w:rFonts w:ascii="Courier New" w:eastAsia="Times New Roman" w:hAnsi="Courier New"/>
          <w:kern w:val="0"/>
          <w:szCs w:val="21"/>
          <w:lang w:val="en-GB" w:eastAsia="en-US"/>
        </w:rPr>
        <w:tab/>
        <w:t>reserved = 0;</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t>}</w:t>
      </w:r>
      <w:r>
        <w:rPr>
          <w:rFonts w:ascii="Courier New" w:eastAsia="Times New Roman" w:hAnsi="Courier New"/>
          <w:kern w:val="0"/>
          <w:szCs w:val="21"/>
          <w:lang w:val="en-GB" w:eastAsia="en-US"/>
        </w:rPr>
        <w:br/>
        <w:t>}</w:t>
      </w:r>
    </w:p>
    <w:p w14:paraId="171C6C9E" w14:textId="77777777" w:rsidR="00404EB6" w:rsidRDefault="0009523E">
      <w:pPr>
        <w:pStyle w:val="affff4"/>
        <w:numPr>
          <w:ilvl w:val="3"/>
          <w:numId w:val="8"/>
        </w:numPr>
        <w:spacing w:before="156" w:after="156"/>
      </w:pPr>
      <w:r>
        <w:rPr>
          <w:rFonts w:hint="eastAsia"/>
        </w:rPr>
        <w:t>语义</w:t>
      </w:r>
    </w:p>
    <w:p w14:paraId="387F9DED" w14:textId="5A0ED379" w:rsidR="00404EB6" w:rsidRDefault="0009523E">
      <w:pPr>
        <w:pStyle w:val="afff"/>
        <w:ind w:firstLine="420"/>
        <w:rPr>
          <w:lang w:val="en-GB" w:eastAsia="en-US"/>
        </w:rPr>
      </w:pPr>
      <w:proofErr w:type="spellStart"/>
      <w:r>
        <w:rPr>
          <w:rFonts w:hint="eastAsia"/>
          <w:lang w:val="en-GB" w:eastAsia="en-US"/>
        </w:rPr>
        <w:t>starts_with_LRAP</w:t>
      </w:r>
      <w:proofErr w:type="spellEnd"/>
      <w:r>
        <w:rPr>
          <w:rFonts w:hint="eastAsia"/>
          <w:lang w:val="en-GB" w:eastAsia="en-US"/>
        </w:rPr>
        <w:t xml:space="preserve"> </w:t>
      </w:r>
      <w:r w:rsidR="00FC18BA">
        <w:rPr>
          <w:rFonts w:hint="eastAsia"/>
          <w:lang w:val="en-GB"/>
        </w:rPr>
        <w:t>取值为</w:t>
      </w:r>
      <w:r w:rsidR="00740C7E">
        <w:rPr>
          <w:rFonts w:hint="eastAsia"/>
          <w:lang w:val="en-GB"/>
        </w:rPr>
        <w:t>‘</w:t>
      </w:r>
      <w:r w:rsidR="00FC18BA">
        <w:rPr>
          <w:rFonts w:hint="eastAsia"/>
          <w:lang w:val="en-GB"/>
        </w:rPr>
        <w:t>1</w:t>
      </w:r>
      <w:r w:rsidR="00740C7E">
        <w:rPr>
          <w:rFonts w:hint="eastAsia"/>
          <w:lang w:val="en-GB"/>
        </w:rPr>
        <w:t>’</w:t>
      </w:r>
      <w:r w:rsidR="00FC18BA">
        <w:rPr>
          <w:rFonts w:hint="eastAsia"/>
          <w:lang w:val="en-GB"/>
        </w:rPr>
        <w:t>表示</w:t>
      </w:r>
      <w:proofErr w:type="spellStart"/>
      <w:r>
        <w:rPr>
          <w:rFonts w:hint="eastAsia"/>
          <w:lang w:val="en-GB" w:eastAsia="en-US"/>
        </w:rPr>
        <w:t>引用的子片段是否以</w:t>
      </w:r>
      <w:proofErr w:type="spellEnd"/>
      <w:r>
        <w:rPr>
          <w:rFonts w:hint="eastAsia"/>
          <w:lang w:val="en-GB" w:eastAsia="en-US"/>
        </w:rPr>
        <w:t>LRAP</w:t>
      </w:r>
      <w:proofErr w:type="spellStart"/>
      <w:r>
        <w:rPr>
          <w:rFonts w:hint="eastAsia"/>
          <w:lang w:val="en-GB" w:eastAsia="en-US"/>
        </w:rPr>
        <w:t>开始</w:t>
      </w:r>
      <w:proofErr w:type="spellEnd"/>
      <w:r w:rsidR="00FC18BA">
        <w:rPr>
          <w:rFonts w:hint="eastAsia"/>
          <w:lang w:val="en-GB"/>
        </w:rPr>
        <w:t>；取值为</w:t>
      </w:r>
      <w:r w:rsidR="00740C7E">
        <w:rPr>
          <w:rFonts w:hint="eastAsia"/>
          <w:lang w:val="en-GB"/>
        </w:rPr>
        <w:t>‘</w:t>
      </w:r>
      <w:r w:rsidR="00FC18BA">
        <w:rPr>
          <w:rFonts w:hint="eastAsia"/>
          <w:lang w:val="en-GB"/>
        </w:rPr>
        <w:t>0</w:t>
      </w:r>
      <w:r w:rsidR="00740C7E">
        <w:rPr>
          <w:rFonts w:hint="eastAsia"/>
          <w:lang w:val="en-GB"/>
        </w:rPr>
        <w:t>’</w:t>
      </w:r>
      <w:r w:rsidR="00FC18BA">
        <w:rPr>
          <w:rFonts w:hint="eastAsia"/>
          <w:lang w:val="en-GB"/>
        </w:rPr>
        <w:t>表示引用的子片段不以LRAP开始</w:t>
      </w:r>
      <w:r>
        <w:rPr>
          <w:rFonts w:hint="eastAsia"/>
          <w:lang w:val="en-GB" w:eastAsia="en-US"/>
        </w:rPr>
        <w:t>。</w:t>
      </w:r>
    </w:p>
    <w:p w14:paraId="12DA4D3D" w14:textId="2712D000" w:rsidR="00404EB6" w:rsidRDefault="0009523E">
      <w:pPr>
        <w:pStyle w:val="afff"/>
        <w:ind w:firstLine="420"/>
        <w:rPr>
          <w:lang w:val="en-GB" w:eastAsia="en-US"/>
        </w:rPr>
      </w:pPr>
      <w:proofErr w:type="spellStart"/>
      <w:r>
        <w:rPr>
          <w:rFonts w:hint="eastAsia"/>
          <w:lang w:val="en-GB" w:eastAsia="en-US"/>
        </w:rPr>
        <w:t>LRAP_type</w:t>
      </w:r>
      <w:proofErr w:type="spellEnd"/>
      <w:r>
        <w:rPr>
          <w:rFonts w:hint="eastAsia"/>
          <w:lang w:val="en-GB" w:eastAsia="en-US"/>
        </w:rPr>
        <w:t xml:space="preserve"> </w:t>
      </w:r>
      <w:proofErr w:type="spellStart"/>
      <w:r>
        <w:rPr>
          <w:rFonts w:hint="eastAsia"/>
          <w:lang w:val="en-GB" w:eastAsia="en-US"/>
        </w:rPr>
        <w:t>指示子片段中</w:t>
      </w:r>
      <w:proofErr w:type="spellEnd"/>
      <w:r>
        <w:rPr>
          <w:rFonts w:hint="eastAsia"/>
          <w:lang w:val="en-GB" w:eastAsia="en-US"/>
        </w:rPr>
        <w:t>LRAP的</w:t>
      </w:r>
      <w:proofErr w:type="spellStart"/>
      <w:r>
        <w:rPr>
          <w:rFonts w:hint="eastAsia"/>
          <w:lang w:val="en-GB" w:eastAsia="en-US"/>
        </w:rPr>
        <w:t>LRAP_type</w:t>
      </w:r>
      <w:proofErr w:type="spellEnd"/>
      <w:r>
        <w:rPr>
          <w:rFonts w:hint="eastAsia"/>
          <w:lang w:val="en-GB" w:eastAsia="en-US"/>
        </w:rPr>
        <w:t>。</w:t>
      </w:r>
    </w:p>
    <w:p w14:paraId="5BD1E337" w14:textId="77777777" w:rsidR="00404EB6" w:rsidRDefault="0009523E">
      <w:pPr>
        <w:pStyle w:val="affff"/>
        <w:numPr>
          <w:ilvl w:val="1"/>
          <w:numId w:val="8"/>
        </w:numPr>
      </w:pPr>
      <w:bookmarkStart w:id="272" w:name="_Toc90915676"/>
      <w:r>
        <w:rPr>
          <w:rFonts w:hint="eastAsia"/>
        </w:rPr>
        <w:t>样本群组定义</w:t>
      </w:r>
      <w:bookmarkEnd w:id="272"/>
    </w:p>
    <w:p w14:paraId="1E06AED1" w14:textId="77777777" w:rsidR="00404EB6" w:rsidRDefault="0009523E">
      <w:pPr>
        <w:pStyle w:val="affff0"/>
        <w:numPr>
          <w:ilvl w:val="2"/>
          <w:numId w:val="8"/>
        </w:numPr>
        <w:spacing w:before="156" w:after="156"/>
      </w:pPr>
      <w:bookmarkStart w:id="273" w:name="_Toc1738632"/>
      <w:bookmarkStart w:id="274" w:name="_Toc516757294"/>
      <w:bookmarkStart w:id="275" w:name="_Toc516760364"/>
      <w:r>
        <w:rPr>
          <w:rFonts w:hint="eastAsia"/>
        </w:rPr>
        <w:t>知识随机</w:t>
      </w:r>
      <w:r>
        <w:t>访问点</w:t>
      </w:r>
      <w:r>
        <w:rPr>
          <w:rFonts w:hint="eastAsia"/>
        </w:rPr>
        <w:t>样本群组</w:t>
      </w:r>
    </w:p>
    <w:p w14:paraId="016D48BE" w14:textId="77777777" w:rsidR="00404EB6" w:rsidRDefault="0009523E">
      <w:pPr>
        <w:pStyle w:val="affff4"/>
        <w:numPr>
          <w:ilvl w:val="3"/>
          <w:numId w:val="8"/>
        </w:numPr>
        <w:spacing w:before="156" w:after="156"/>
      </w:pPr>
      <w:r>
        <w:rPr>
          <w:rFonts w:hint="eastAsia"/>
        </w:rPr>
        <w:t>定义</w:t>
      </w:r>
    </w:p>
    <w:p w14:paraId="588C5912" w14:textId="087164D9" w:rsidR="00404EB6" w:rsidRDefault="0009523E">
      <w:pPr>
        <w:pStyle w:val="afff"/>
        <w:ind w:firstLine="420"/>
        <w:rPr>
          <w:lang w:val="en-GB"/>
        </w:rPr>
      </w:pPr>
      <w:r>
        <w:rPr>
          <w:rFonts w:hint="eastAsia"/>
          <w:lang w:val="en-GB"/>
        </w:rPr>
        <w:t>知识随机访问点样本群组指示视频比特流中的LRAP样本，以及作为参考图像样本的知识图像样本的信息。</w:t>
      </w:r>
    </w:p>
    <w:p w14:paraId="1B41DC49" w14:textId="77777777" w:rsidR="00404EB6" w:rsidRDefault="0009523E">
      <w:pPr>
        <w:pStyle w:val="afff"/>
        <w:ind w:firstLine="420"/>
        <w:rPr>
          <w:lang w:val="en-GB"/>
        </w:rPr>
      </w:pPr>
      <w:r>
        <w:rPr>
          <w:rFonts w:hint="eastAsia"/>
          <w:lang w:val="en-GB"/>
        </w:rPr>
        <w:t>知识随机访问点样本群组的成员（称为LRAP样本）应当满足以下条件：</w:t>
      </w:r>
    </w:p>
    <w:p w14:paraId="48ACAC2B" w14:textId="7E305801" w:rsidR="00404EB6" w:rsidRDefault="0009523E" w:rsidP="0098374D">
      <w:pPr>
        <w:pStyle w:val="afff"/>
        <w:numPr>
          <w:ilvl w:val="0"/>
          <w:numId w:val="10"/>
        </w:numPr>
        <w:ind w:leftChars="100" w:left="210" w:firstLine="420"/>
        <w:rPr>
          <w:lang w:val="en-GB"/>
        </w:rPr>
      </w:pPr>
      <w:r>
        <w:rPr>
          <w:rFonts w:hint="eastAsia"/>
          <w:lang w:val="en-GB"/>
        </w:rPr>
        <w:t>LRAP样本只能以知识图像样本作为参考图像样本</w:t>
      </w:r>
      <w:r w:rsidR="00B632E7">
        <w:rPr>
          <w:rFonts w:hint="eastAsia"/>
          <w:lang w:val="en-GB"/>
        </w:rPr>
        <w:t>；</w:t>
      </w:r>
    </w:p>
    <w:p w14:paraId="2355CAAF" w14:textId="54F68E8F" w:rsidR="00404EB6" w:rsidRDefault="0009523E" w:rsidP="0098374D">
      <w:pPr>
        <w:pStyle w:val="afff"/>
        <w:numPr>
          <w:ilvl w:val="0"/>
          <w:numId w:val="10"/>
        </w:numPr>
        <w:ind w:leftChars="100" w:left="210" w:firstLine="420"/>
        <w:rPr>
          <w:lang w:val="en-GB"/>
        </w:rPr>
      </w:pPr>
      <w:r>
        <w:rPr>
          <w:rFonts w:hint="eastAsia"/>
          <w:lang w:val="en-GB"/>
        </w:rPr>
        <w:t>在解码其所参考的知识图像样本后，从LRAP样本处开始解码可以正确解码LRAP样本以及所有显示顺序在该LRAP样本之后的样本</w:t>
      </w:r>
      <w:r w:rsidR="00B632E7">
        <w:rPr>
          <w:rFonts w:hint="eastAsia"/>
          <w:lang w:val="en-GB"/>
        </w:rPr>
        <w:t>。</w:t>
      </w:r>
    </w:p>
    <w:p w14:paraId="2D4D65FB" w14:textId="11C7D5B3" w:rsidR="00404EB6" w:rsidRDefault="0009523E">
      <w:pPr>
        <w:pStyle w:val="afff"/>
        <w:ind w:firstLine="420"/>
        <w:rPr>
          <w:lang w:val="en-GB"/>
        </w:rPr>
      </w:pPr>
      <w:r>
        <w:rPr>
          <w:rFonts w:hint="eastAsia"/>
          <w:lang w:val="en-GB"/>
        </w:rPr>
        <w:t>注：LRAP样本只能与其参考的知识图像样本联合使用。为创建可解码的样本序列，需要将知识图像样本与LRAP样本以及按显示顺序在LRAP样本之后的样本串联起来</w:t>
      </w:r>
      <w:r w:rsidR="00B632E7">
        <w:rPr>
          <w:rFonts w:hint="eastAsia"/>
          <w:lang w:val="en-GB"/>
        </w:rPr>
        <w:t>。</w:t>
      </w:r>
    </w:p>
    <w:p w14:paraId="0D4E0FD3" w14:textId="77777777" w:rsidR="00404EB6" w:rsidRDefault="0009523E">
      <w:pPr>
        <w:pStyle w:val="affff4"/>
        <w:numPr>
          <w:ilvl w:val="3"/>
          <w:numId w:val="8"/>
        </w:numPr>
        <w:spacing w:before="156" w:after="156"/>
      </w:pPr>
      <w:r>
        <w:rPr>
          <w:rFonts w:hint="eastAsia"/>
        </w:rPr>
        <w:t>语法</w:t>
      </w:r>
    </w:p>
    <w:p w14:paraId="06C1C9A1" w14:textId="77777777" w:rsidR="00404EB6" w:rsidRDefault="0009523E">
      <w:pPr>
        <w:rPr>
          <w:rFonts w:ascii="Courier New" w:eastAsia="Times New Roman" w:hAnsi="Courier New"/>
          <w:kern w:val="0"/>
          <w:szCs w:val="21"/>
          <w:lang w:val="en-GB" w:eastAsia="en-US"/>
        </w:rPr>
      </w:pPr>
      <w:r>
        <w:rPr>
          <w:rFonts w:ascii="Courier New" w:eastAsia="Times New Roman" w:hAnsi="Courier New"/>
          <w:kern w:val="0"/>
          <w:szCs w:val="21"/>
          <w:lang w:val="en-GB" w:eastAsia="en-US"/>
        </w:rPr>
        <w:t xml:space="preserve">class </w:t>
      </w:r>
      <w:proofErr w:type="spellStart"/>
      <w:r>
        <w:rPr>
          <w:rFonts w:ascii="Courier New" w:eastAsia="Times New Roman" w:hAnsi="Courier New"/>
          <w:kern w:val="0"/>
          <w:szCs w:val="21"/>
          <w:lang w:val="en-GB" w:eastAsia="en-US"/>
        </w:rPr>
        <w:t>VisualLRAPEntry</w:t>
      </w:r>
      <w:proofErr w:type="spellEnd"/>
      <w:r>
        <w:rPr>
          <w:rFonts w:ascii="Courier New" w:eastAsia="Times New Roman" w:hAnsi="Courier New"/>
          <w:kern w:val="0"/>
          <w:szCs w:val="21"/>
          <w:lang w:val="en-GB" w:eastAsia="en-US"/>
        </w:rPr>
        <w:t xml:space="preserve"> extend </w:t>
      </w:r>
      <w:proofErr w:type="spellStart"/>
      <w:r>
        <w:rPr>
          <w:rFonts w:ascii="Courier New" w:eastAsia="Times New Roman" w:hAnsi="Courier New"/>
          <w:kern w:val="0"/>
          <w:szCs w:val="21"/>
          <w:lang w:val="en-GB" w:eastAsia="en-US"/>
        </w:rPr>
        <w:t>VisualSampleGroupEntry</w:t>
      </w:r>
      <w:proofErr w:type="spellEnd"/>
      <w:r>
        <w:rPr>
          <w:rFonts w:ascii="Courier New" w:eastAsia="Times New Roman" w:hAnsi="Courier New"/>
          <w:kern w:val="0"/>
          <w:szCs w:val="21"/>
          <w:lang w:val="en-GB" w:eastAsia="en-US"/>
        </w:rPr>
        <w:t xml:space="preserve"> (‘</w:t>
      </w:r>
      <w:proofErr w:type="spellStart"/>
      <w:r>
        <w:rPr>
          <w:rFonts w:ascii="Courier New" w:eastAsia="Times New Roman" w:hAnsi="Courier New"/>
          <w:kern w:val="0"/>
          <w:szCs w:val="21"/>
          <w:lang w:val="en-GB" w:eastAsia="en-US"/>
        </w:rPr>
        <w:t>lrap</w:t>
      </w:r>
      <w:proofErr w:type="spellEnd"/>
      <w:proofErr w:type="gramStart"/>
      <w:r>
        <w:rPr>
          <w:rFonts w:ascii="Courier New" w:eastAsia="Times New Roman" w:hAnsi="Courier New"/>
          <w:kern w:val="0"/>
          <w:szCs w:val="21"/>
          <w:lang w:val="en-GB" w:eastAsia="en-US"/>
        </w:rPr>
        <w:t>’){</w:t>
      </w:r>
      <w:proofErr w:type="gramEnd"/>
    </w:p>
    <w:p w14:paraId="5360CCE6" w14:textId="77777777" w:rsidR="00404EB6" w:rsidRDefault="0009523E">
      <w:pPr>
        <w:rPr>
          <w:rFonts w:ascii="Courier New" w:eastAsia="Times New Roman" w:hAnsi="Courier New"/>
          <w:kern w:val="0"/>
          <w:szCs w:val="21"/>
          <w:lang w:val="en-GB" w:eastAsia="en-US"/>
        </w:rPr>
      </w:pPr>
      <w:r>
        <w:rPr>
          <w:rFonts w:ascii="Courier New" w:eastAsia="Times New Roman" w:hAnsi="Courier New"/>
          <w:kern w:val="0"/>
          <w:szCs w:val="21"/>
          <w:lang w:val="en-GB" w:eastAsia="en-US"/>
        </w:rPr>
        <w:tab/>
        <w:t xml:space="preserve">unsigned </w:t>
      </w:r>
      <w:proofErr w:type="gramStart"/>
      <w:r>
        <w:rPr>
          <w:rFonts w:ascii="Courier New" w:eastAsia="Times New Roman" w:hAnsi="Courier New"/>
          <w:kern w:val="0"/>
          <w:szCs w:val="21"/>
          <w:lang w:val="en-GB" w:eastAsia="en-US"/>
        </w:rPr>
        <w:t>int(</w:t>
      </w:r>
      <w:proofErr w:type="gramEnd"/>
      <w:r>
        <w:rPr>
          <w:rFonts w:ascii="Courier New" w:eastAsia="Times New Roman" w:hAnsi="Courier New"/>
          <w:kern w:val="0"/>
          <w:szCs w:val="21"/>
          <w:lang w:val="en-GB" w:eastAsia="en-US"/>
        </w:rPr>
        <w:t xml:space="preserve">3) </w:t>
      </w:r>
      <w:proofErr w:type="spellStart"/>
      <w:r>
        <w:rPr>
          <w:rFonts w:ascii="Courier New" w:eastAsia="Times New Roman" w:hAnsi="Courier New"/>
          <w:kern w:val="0"/>
          <w:szCs w:val="21"/>
          <w:lang w:val="en-GB" w:eastAsia="en-US"/>
        </w:rPr>
        <w:t>LRAP_type</w:t>
      </w:r>
      <w:proofErr w:type="spellEnd"/>
      <w:r>
        <w:rPr>
          <w:rFonts w:ascii="Courier New" w:eastAsia="Times New Roman" w:hAnsi="Courier New"/>
          <w:kern w:val="0"/>
          <w:szCs w:val="21"/>
          <w:lang w:val="en-GB" w:eastAsia="en-US"/>
        </w:rPr>
        <w:t>;</w:t>
      </w:r>
    </w:p>
    <w:p w14:paraId="43A18239" w14:textId="77777777" w:rsidR="00404EB6" w:rsidRDefault="0009523E">
      <w:pPr>
        <w:rPr>
          <w:rFonts w:ascii="Courier New" w:eastAsia="Times New Roman" w:hAnsi="Courier New"/>
          <w:kern w:val="0"/>
          <w:szCs w:val="21"/>
          <w:lang w:val="en-GB" w:eastAsia="en-US"/>
        </w:rPr>
      </w:pPr>
      <w:r>
        <w:rPr>
          <w:rFonts w:ascii="Courier New" w:eastAsia="Times New Roman" w:hAnsi="Courier New"/>
          <w:kern w:val="0"/>
          <w:szCs w:val="21"/>
          <w:lang w:val="en-GB" w:eastAsia="en-US"/>
        </w:rPr>
        <w:tab/>
        <w:t xml:space="preserve">unsigned </w:t>
      </w:r>
      <w:proofErr w:type="gramStart"/>
      <w:r>
        <w:rPr>
          <w:rFonts w:ascii="Courier New" w:eastAsia="Times New Roman" w:hAnsi="Courier New"/>
          <w:kern w:val="0"/>
          <w:szCs w:val="21"/>
          <w:lang w:val="en-GB" w:eastAsia="en-US"/>
        </w:rPr>
        <w:t>int(</w:t>
      </w:r>
      <w:proofErr w:type="gramEnd"/>
      <w:r>
        <w:rPr>
          <w:rFonts w:ascii="Courier New" w:eastAsia="Times New Roman" w:hAnsi="Courier New"/>
          <w:kern w:val="0"/>
          <w:szCs w:val="21"/>
          <w:lang w:val="en-GB" w:eastAsia="en-US"/>
        </w:rPr>
        <w:t xml:space="preserve">3) </w:t>
      </w:r>
      <w:proofErr w:type="spellStart"/>
      <w:r>
        <w:rPr>
          <w:rFonts w:ascii="Courier New" w:eastAsia="Times New Roman" w:hAnsi="Courier New"/>
          <w:kern w:val="0"/>
          <w:szCs w:val="21"/>
          <w:lang w:val="en-GB" w:eastAsia="en-US"/>
        </w:rPr>
        <w:t>entry_count</w:t>
      </w:r>
      <w:proofErr w:type="spellEnd"/>
      <w:r>
        <w:rPr>
          <w:rFonts w:ascii="Courier New" w:eastAsia="Times New Roman" w:hAnsi="Courier New"/>
          <w:kern w:val="0"/>
          <w:szCs w:val="21"/>
          <w:lang w:val="en-GB" w:eastAsia="en-US"/>
        </w:rPr>
        <w:t>;</w:t>
      </w:r>
    </w:p>
    <w:p w14:paraId="260DA96A" w14:textId="77777777" w:rsidR="00404EB6" w:rsidRDefault="0009523E">
      <w:pPr>
        <w:rPr>
          <w:rFonts w:ascii="Courier New" w:eastAsia="Times New Roman" w:hAnsi="Courier New"/>
          <w:kern w:val="0"/>
          <w:szCs w:val="21"/>
          <w:lang w:val="en-GB" w:eastAsia="en-US"/>
        </w:rPr>
      </w:pPr>
      <w:r>
        <w:rPr>
          <w:rFonts w:ascii="Courier New" w:eastAsia="Times New Roman" w:hAnsi="Courier New"/>
          <w:kern w:val="0"/>
          <w:szCs w:val="21"/>
          <w:lang w:val="en-GB" w:eastAsia="en-US"/>
        </w:rPr>
        <w:tab/>
        <w:t xml:space="preserve">unsigned </w:t>
      </w:r>
      <w:proofErr w:type="gramStart"/>
      <w:r>
        <w:rPr>
          <w:rFonts w:ascii="Courier New" w:eastAsia="Times New Roman" w:hAnsi="Courier New"/>
          <w:kern w:val="0"/>
          <w:szCs w:val="21"/>
          <w:lang w:val="en-GB" w:eastAsia="en-US"/>
        </w:rPr>
        <w:t>int(</w:t>
      </w:r>
      <w:proofErr w:type="gramEnd"/>
      <w:r>
        <w:rPr>
          <w:rFonts w:ascii="Courier New" w:eastAsia="Times New Roman" w:hAnsi="Courier New"/>
          <w:kern w:val="0"/>
          <w:szCs w:val="21"/>
          <w:lang w:val="en-GB" w:eastAsia="en-US"/>
        </w:rPr>
        <w:t>2) reserved = 0;</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t xml:space="preserve">int </w:t>
      </w:r>
      <w:proofErr w:type="spellStart"/>
      <w:r>
        <w:rPr>
          <w:rFonts w:ascii="Courier New" w:eastAsia="Times New Roman" w:hAnsi="Courier New"/>
          <w:kern w:val="0"/>
          <w:szCs w:val="21"/>
          <w:lang w:val="en-GB" w:eastAsia="en-US"/>
        </w:rPr>
        <w:t>i</w:t>
      </w:r>
      <w:proofErr w:type="spellEnd"/>
      <w:r>
        <w:rPr>
          <w:rFonts w:ascii="Courier New" w:eastAsia="Times New Roman" w:hAnsi="Courier New"/>
          <w:kern w:val="0"/>
          <w:szCs w:val="21"/>
          <w:lang w:val="en-GB" w:eastAsia="en-US"/>
        </w:rPr>
        <w:t>;</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t>for (</w:t>
      </w:r>
      <w:proofErr w:type="spellStart"/>
      <w:r>
        <w:rPr>
          <w:rFonts w:ascii="Courier New" w:eastAsia="Times New Roman" w:hAnsi="Courier New"/>
          <w:kern w:val="0"/>
          <w:szCs w:val="21"/>
          <w:lang w:val="en-GB" w:eastAsia="en-US"/>
        </w:rPr>
        <w:t>i</w:t>
      </w:r>
      <w:proofErr w:type="spellEnd"/>
      <w:r>
        <w:rPr>
          <w:rFonts w:ascii="Courier New" w:eastAsia="Times New Roman" w:hAnsi="Courier New"/>
          <w:kern w:val="0"/>
          <w:szCs w:val="21"/>
          <w:lang w:val="en-GB" w:eastAsia="en-US"/>
        </w:rPr>
        <w:t xml:space="preserve">=0; </w:t>
      </w:r>
      <w:proofErr w:type="spellStart"/>
      <w:r>
        <w:rPr>
          <w:rFonts w:ascii="Courier New" w:eastAsia="Times New Roman" w:hAnsi="Courier New"/>
          <w:kern w:val="0"/>
          <w:szCs w:val="21"/>
          <w:lang w:val="en-GB" w:eastAsia="en-US"/>
        </w:rPr>
        <w:t>i</w:t>
      </w:r>
      <w:proofErr w:type="spellEnd"/>
      <w:r>
        <w:rPr>
          <w:rFonts w:ascii="Courier New" w:eastAsia="Times New Roman" w:hAnsi="Courier New"/>
          <w:kern w:val="0"/>
          <w:szCs w:val="21"/>
          <w:lang w:val="en-GB" w:eastAsia="en-US"/>
        </w:rPr>
        <w:t xml:space="preserve"> &lt; </w:t>
      </w:r>
      <w:proofErr w:type="spellStart"/>
      <w:r>
        <w:rPr>
          <w:rFonts w:ascii="Courier New" w:eastAsia="Times New Roman" w:hAnsi="Courier New"/>
          <w:kern w:val="0"/>
          <w:szCs w:val="21"/>
          <w:lang w:val="en-GB" w:eastAsia="en-US"/>
        </w:rPr>
        <w:t>entry_count</w:t>
      </w:r>
      <w:proofErr w:type="spellEnd"/>
      <w:r>
        <w:rPr>
          <w:rFonts w:ascii="Courier New" w:eastAsia="Times New Roman" w:hAnsi="Courier New"/>
          <w:kern w:val="0"/>
          <w:szCs w:val="21"/>
          <w:lang w:val="en-GB" w:eastAsia="en-US"/>
        </w:rPr>
        <w:t xml:space="preserve">; </w:t>
      </w:r>
      <w:proofErr w:type="spellStart"/>
      <w:r>
        <w:rPr>
          <w:rFonts w:ascii="Courier New" w:eastAsia="Times New Roman" w:hAnsi="Courier New"/>
          <w:kern w:val="0"/>
          <w:szCs w:val="21"/>
          <w:lang w:val="en-GB" w:eastAsia="en-US"/>
        </w:rPr>
        <w:t>i</w:t>
      </w:r>
      <w:proofErr w:type="spellEnd"/>
      <w:r>
        <w:rPr>
          <w:rFonts w:ascii="Courier New" w:eastAsia="Times New Roman" w:hAnsi="Courier New"/>
          <w:kern w:val="0"/>
          <w:szCs w:val="21"/>
          <w:lang w:val="en-GB" w:eastAsia="en-US"/>
        </w:rPr>
        <w:t>++) {</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r>
      <w:r>
        <w:rPr>
          <w:rFonts w:ascii="Courier New" w:eastAsia="Times New Roman" w:hAnsi="Courier New"/>
          <w:kern w:val="0"/>
          <w:szCs w:val="21"/>
          <w:lang w:val="en-GB" w:eastAsia="en-US"/>
        </w:rPr>
        <w:tab/>
        <w:t>unsigned int(9)</w:t>
      </w:r>
      <w:r>
        <w:rPr>
          <w:rFonts w:ascii="Courier New" w:eastAsia="Times New Roman" w:hAnsi="Courier New"/>
          <w:kern w:val="0"/>
          <w:szCs w:val="21"/>
          <w:lang w:val="en-GB" w:eastAsia="en-US"/>
        </w:rPr>
        <w:tab/>
      </w:r>
      <w:proofErr w:type="spellStart"/>
      <w:r>
        <w:rPr>
          <w:rFonts w:ascii="Courier New" w:eastAsia="Times New Roman" w:hAnsi="Courier New"/>
          <w:kern w:val="0"/>
          <w:szCs w:val="21"/>
          <w:lang w:val="en-GB" w:eastAsia="en-US"/>
        </w:rPr>
        <w:t>library_sample_number</w:t>
      </w:r>
      <w:proofErr w:type="spellEnd"/>
      <w:r>
        <w:rPr>
          <w:rFonts w:ascii="Courier New" w:eastAsia="Times New Roman" w:hAnsi="Courier New"/>
          <w:kern w:val="0"/>
          <w:szCs w:val="21"/>
          <w:lang w:val="en-GB" w:eastAsia="en-US"/>
        </w:rPr>
        <w:t>;</w:t>
      </w:r>
    </w:p>
    <w:p w14:paraId="7528FFC7" w14:textId="77777777" w:rsidR="00404EB6" w:rsidRDefault="0009523E">
      <w:pPr>
        <w:rPr>
          <w:rFonts w:ascii="Courier New" w:eastAsia="Times New Roman" w:hAnsi="Courier New"/>
          <w:kern w:val="0"/>
          <w:szCs w:val="21"/>
          <w:lang w:val="en-GB" w:eastAsia="en-US"/>
        </w:rPr>
      </w:pPr>
      <w:r>
        <w:rPr>
          <w:rFonts w:ascii="Courier New" w:eastAsia="Times New Roman" w:hAnsi="Courier New"/>
          <w:kern w:val="0"/>
          <w:szCs w:val="21"/>
          <w:lang w:val="en-GB" w:eastAsia="en-US"/>
        </w:rPr>
        <w:tab/>
      </w:r>
      <w:r>
        <w:rPr>
          <w:rFonts w:ascii="Courier New" w:eastAsia="Times New Roman" w:hAnsi="Courier New"/>
          <w:kern w:val="0"/>
          <w:szCs w:val="21"/>
          <w:lang w:val="en-GB" w:eastAsia="en-US"/>
        </w:rPr>
        <w:tab/>
        <w:t xml:space="preserve">unsigned </w:t>
      </w:r>
      <w:proofErr w:type="gramStart"/>
      <w:r>
        <w:rPr>
          <w:rFonts w:ascii="Courier New" w:eastAsia="Times New Roman" w:hAnsi="Courier New"/>
          <w:kern w:val="0"/>
          <w:szCs w:val="21"/>
          <w:lang w:val="en-GB" w:eastAsia="en-US"/>
        </w:rPr>
        <w:t>int(</w:t>
      </w:r>
      <w:proofErr w:type="gramEnd"/>
      <w:r>
        <w:rPr>
          <w:rFonts w:ascii="Courier New" w:eastAsia="Times New Roman" w:hAnsi="Courier New"/>
          <w:kern w:val="0"/>
          <w:szCs w:val="21"/>
          <w:lang w:val="en-GB" w:eastAsia="en-US"/>
        </w:rPr>
        <w:t>7) reserved = 0;</w:t>
      </w:r>
      <w:r>
        <w:rPr>
          <w:rFonts w:ascii="Courier New" w:eastAsia="Times New Roman" w:hAnsi="Courier New"/>
          <w:kern w:val="0"/>
          <w:szCs w:val="21"/>
          <w:lang w:val="en-GB" w:eastAsia="en-US"/>
        </w:rPr>
        <w:br/>
      </w:r>
      <w:r>
        <w:rPr>
          <w:rFonts w:ascii="Courier New" w:eastAsia="Times New Roman" w:hAnsi="Courier New"/>
          <w:kern w:val="0"/>
          <w:szCs w:val="21"/>
          <w:lang w:val="en-GB" w:eastAsia="en-US"/>
        </w:rPr>
        <w:tab/>
        <w:t>}</w:t>
      </w:r>
    </w:p>
    <w:p w14:paraId="40E95EF1" w14:textId="77777777" w:rsidR="00404EB6" w:rsidRDefault="0009523E">
      <w:pPr>
        <w:rPr>
          <w:rFonts w:ascii="Courier New" w:eastAsia="Times New Roman" w:hAnsi="Courier New"/>
          <w:kern w:val="0"/>
          <w:szCs w:val="21"/>
          <w:lang w:val="en-GB" w:eastAsia="en-US"/>
        </w:rPr>
      </w:pPr>
      <w:r>
        <w:rPr>
          <w:rFonts w:ascii="Courier New" w:eastAsia="Times New Roman" w:hAnsi="Courier New"/>
          <w:kern w:val="0"/>
          <w:szCs w:val="21"/>
          <w:lang w:val="en-GB" w:eastAsia="en-US"/>
        </w:rPr>
        <w:t>}</w:t>
      </w:r>
    </w:p>
    <w:p w14:paraId="53EC21E2" w14:textId="77777777" w:rsidR="00404EB6" w:rsidRDefault="0009523E">
      <w:pPr>
        <w:pStyle w:val="affff4"/>
        <w:numPr>
          <w:ilvl w:val="3"/>
          <w:numId w:val="8"/>
        </w:numPr>
        <w:spacing w:before="156" w:after="156"/>
      </w:pPr>
      <w:r>
        <w:rPr>
          <w:rFonts w:hint="eastAsia"/>
        </w:rPr>
        <w:t>语义</w:t>
      </w:r>
    </w:p>
    <w:p w14:paraId="24DCCF3E" w14:textId="01369AEC" w:rsidR="00404EB6" w:rsidRDefault="0009523E">
      <w:pPr>
        <w:pStyle w:val="afff"/>
        <w:ind w:firstLine="420"/>
        <w:rPr>
          <w:lang w:val="en-GB"/>
        </w:rPr>
      </w:pPr>
      <w:proofErr w:type="spellStart"/>
      <w:r>
        <w:rPr>
          <w:rFonts w:hint="eastAsia"/>
          <w:lang w:val="en-GB"/>
        </w:rPr>
        <w:t>LRAP_type</w:t>
      </w:r>
      <w:proofErr w:type="spellEnd"/>
      <w:r>
        <w:rPr>
          <w:rFonts w:hint="eastAsia"/>
          <w:lang w:val="en-GB"/>
        </w:rPr>
        <w:t xml:space="preserve"> 是一个非负整数，表示</w:t>
      </w:r>
      <w:r w:rsidR="005C4E14">
        <w:rPr>
          <w:rFonts w:hint="eastAsia"/>
          <w:lang w:val="en-GB"/>
        </w:rPr>
        <w:t>假设</w:t>
      </w:r>
      <w:r>
        <w:rPr>
          <w:rFonts w:hint="eastAsia"/>
          <w:lang w:val="en-GB"/>
        </w:rPr>
        <w:t>LRAP样本不依赖于知识图像样本</w:t>
      </w:r>
      <w:r w:rsidR="005C4E14">
        <w:rPr>
          <w:rFonts w:hint="eastAsia"/>
          <w:lang w:val="en-GB"/>
        </w:rPr>
        <w:t>时</w:t>
      </w:r>
      <w:r>
        <w:rPr>
          <w:rFonts w:hint="eastAsia"/>
          <w:lang w:val="en-GB"/>
        </w:rPr>
        <w:t>，LRAP样本所对应的ISO/IEC 14496-12附录I中定义的</w:t>
      </w:r>
      <w:proofErr w:type="gramStart"/>
      <w:r>
        <w:rPr>
          <w:rFonts w:hint="eastAsia"/>
          <w:lang w:val="en-GB"/>
        </w:rPr>
        <w:t>流访问点</w:t>
      </w:r>
      <w:proofErr w:type="gramEnd"/>
      <w:r>
        <w:rPr>
          <w:rFonts w:hint="eastAsia"/>
          <w:lang w:val="en-GB"/>
        </w:rPr>
        <w:t>类型（</w:t>
      </w:r>
      <w:proofErr w:type="spellStart"/>
      <w:r>
        <w:rPr>
          <w:rFonts w:hint="eastAsia"/>
          <w:lang w:val="en-GB"/>
        </w:rPr>
        <w:t>SAP_type</w:t>
      </w:r>
      <w:proofErr w:type="spellEnd"/>
      <w:r>
        <w:rPr>
          <w:rFonts w:hint="eastAsia"/>
          <w:lang w:val="en-GB"/>
        </w:rPr>
        <w:t>）。</w:t>
      </w:r>
      <w:proofErr w:type="spellStart"/>
      <w:r>
        <w:rPr>
          <w:rFonts w:hint="eastAsia"/>
          <w:lang w:val="en-GB"/>
        </w:rPr>
        <w:t>LRAP_type</w:t>
      </w:r>
      <w:proofErr w:type="spellEnd"/>
      <w:r>
        <w:rPr>
          <w:rFonts w:hint="eastAsia"/>
          <w:lang w:val="en-GB"/>
        </w:rPr>
        <w:t>在1到3的范围内取值时，其他类型值保留。</w:t>
      </w:r>
    </w:p>
    <w:p w14:paraId="460745D4" w14:textId="77777777" w:rsidR="00404EB6" w:rsidRDefault="0009523E">
      <w:pPr>
        <w:pStyle w:val="afff"/>
        <w:ind w:firstLine="420"/>
        <w:rPr>
          <w:lang w:val="en-GB"/>
        </w:rPr>
      </w:pPr>
      <w:proofErr w:type="spellStart"/>
      <w:r>
        <w:rPr>
          <w:rFonts w:hint="eastAsia"/>
          <w:lang w:val="en-GB"/>
        </w:rPr>
        <w:t>entry_count</w:t>
      </w:r>
      <w:proofErr w:type="spellEnd"/>
      <w:r>
        <w:rPr>
          <w:rFonts w:hint="eastAsia"/>
          <w:lang w:val="en-GB"/>
        </w:rPr>
        <w:t xml:space="preserve"> 是一个非负整数，表示群组中LRAP样本参考的知识图像样本的数量。</w:t>
      </w:r>
      <w:proofErr w:type="spellStart"/>
      <w:r>
        <w:rPr>
          <w:rFonts w:hint="eastAsia"/>
          <w:lang w:val="en-GB"/>
        </w:rPr>
        <w:t>entry_count</w:t>
      </w:r>
      <w:proofErr w:type="spellEnd"/>
      <w:r>
        <w:rPr>
          <w:rFonts w:hint="eastAsia"/>
          <w:lang w:val="en-GB"/>
        </w:rPr>
        <w:t>值为‘001’表示群组中LRAP样本参考的知识图像样本数为1；值‘000’和‘010’~‘111’保留。</w:t>
      </w:r>
    </w:p>
    <w:p w14:paraId="200EBAB9" w14:textId="77777777" w:rsidR="00404EB6" w:rsidRDefault="0009523E">
      <w:pPr>
        <w:pStyle w:val="afff"/>
        <w:ind w:firstLine="420"/>
        <w:rPr>
          <w:lang w:val="en-GB" w:eastAsia="en-US"/>
        </w:rPr>
      </w:pPr>
      <w:proofErr w:type="spellStart"/>
      <w:r>
        <w:rPr>
          <w:rFonts w:hint="eastAsia"/>
          <w:lang w:val="en-GB" w:eastAsia="en-US"/>
        </w:rPr>
        <w:t>library_sample_number</w:t>
      </w:r>
      <w:proofErr w:type="spellEnd"/>
      <w:r>
        <w:rPr>
          <w:rFonts w:hint="eastAsia"/>
          <w:lang w:val="en-GB" w:eastAsia="en-US"/>
        </w:rPr>
        <w:t xml:space="preserve"> </w:t>
      </w:r>
      <w:proofErr w:type="spellStart"/>
      <w:r>
        <w:rPr>
          <w:rFonts w:hint="eastAsia"/>
          <w:lang w:val="en-GB" w:eastAsia="en-US"/>
        </w:rPr>
        <w:t>是一个非负整数，提供群组中</w:t>
      </w:r>
      <w:proofErr w:type="spellEnd"/>
      <w:r>
        <w:rPr>
          <w:rFonts w:hint="eastAsia"/>
          <w:lang w:val="en-GB" w:eastAsia="en-US"/>
        </w:rPr>
        <w:t>LRAP</w:t>
      </w:r>
      <w:proofErr w:type="spellStart"/>
      <w:r>
        <w:rPr>
          <w:rFonts w:hint="eastAsia"/>
          <w:lang w:val="en-GB" w:eastAsia="en-US"/>
        </w:rPr>
        <w:t>样本参考的知识图像样本的样本编号</w:t>
      </w:r>
      <w:proofErr w:type="spellEnd"/>
      <w:r>
        <w:rPr>
          <w:rFonts w:hint="eastAsia"/>
          <w:lang w:val="en-GB" w:eastAsia="en-US"/>
        </w:rPr>
        <w:t>。</w:t>
      </w:r>
    </w:p>
    <w:p w14:paraId="701E037A" w14:textId="77777777" w:rsidR="00404EB6" w:rsidRDefault="0009523E">
      <w:pPr>
        <w:pStyle w:val="affff0"/>
        <w:numPr>
          <w:ilvl w:val="2"/>
          <w:numId w:val="8"/>
        </w:numPr>
        <w:spacing w:before="156" w:after="156"/>
      </w:pPr>
      <w:r>
        <w:rPr>
          <w:rFonts w:hint="eastAsia"/>
        </w:rPr>
        <w:t>时域层级样本群组</w:t>
      </w:r>
    </w:p>
    <w:p w14:paraId="4A7848F8" w14:textId="77777777" w:rsidR="00404EB6" w:rsidRDefault="0009523E">
      <w:pPr>
        <w:pStyle w:val="affff4"/>
        <w:numPr>
          <w:ilvl w:val="3"/>
          <w:numId w:val="8"/>
        </w:numPr>
        <w:spacing w:before="156" w:after="156"/>
      </w:pPr>
      <w:r>
        <w:rPr>
          <w:rFonts w:hint="eastAsia"/>
        </w:rPr>
        <w:t>定义</w:t>
      </w:r>
    </w:p>
    <w:p w14:paraId="0394306F" w14:textId="77777777" w:rsidR="00404EB6" w:rsidRDefault="0009523E">
      <w:pPr>
        <w:pStyle w:val="afff"/>
        <w:ind w:firstLine="420"/>
        <w:rPr>
          <w:lang w:val="en-GB"/>
        </w:rPr>
      </w:pPr>
      <w:r>
        <w:rPr>
          <w:rFonts w:hint="eastAsia"/>
          <w:lang w:val="en-GB"/>
        </w:rPr>
        <w:t>时域层级样本群组为群组中的样本提供样本的时域层级信息。</w:t>
      </w:r>
    </w:p>
    <w:p w14:paraId="6712B9BC" w14:textId="77777777" w:rsidR="00404EB6" w:rsidRDefault="0009523E">
      <w:pPr>
        <w:pStyle w:val="affff4"/>
        <w:numPr>
          <w:ilvl w:val="3"/>
          <w:numId w:val="8"/>
        </w:numPr>
        <w:spacing w:before="156" w:after="156"/>
      </w:pPr>
      <w:r>
        <w:rPr>
          <w:rFonts w:hint="eastAsia"/>
        </w:rPr>
        <w:t>语法</w:t>
      </w:r>
    </w:p>
    <w:p w14:paraId="546C4FF7" w14:textId="77777777" w:rsidR="00404EB6" w:rsidRDefault="0009523E">
      <w:pPr>
        <w:pStyle w:val="code"/>
        <w:keepNext/>
        <w:rPr>
          <w:bCs/>
          <w:sz w:val="21"/>
          <w:szCs w:val="21"/>
        </w:rPr>
      </w:pPr>
      <w:r>
        <w:rPr>
          <w:sz w:val="21"/>
          <w:szCs w:val="21"/>
        </w:rPr>
        <w:t xml:space="preserve">class </w:t>
      </w:r>
      <w:proofErr w:type="spellStart"/>
      <w:r>
        <w:rPr>
          <w:sz w:val="21"/>
          <w:szCs w:val="21"/>
        </w:rPr>
        <w:t>TemporalLayerSampleGroupEntry</w:t>
      </w:r>
      <w:proofErr w:type="spellEnd"/>
      <w:r>
        <w:rPr>
          <w:sz w:val="21"/>
          <w:szCs w:val="21"/>
        </w:rPr>
        <w:t xml:space="preserve"> extend </w:t>
      </w:r>
      <w:proofErr w:type="spellStart"/>
      <w:r>
        <w:rPr>
          <w:sz w:val="21"/>
          <w:szCs w:val="21"/>
        </w:rPr>
        <w:t>VisualSampleGroupEntry</w:t>
      </w:r>
      <w:proofErr w:type="spellEnd"/>
      <w:r>
        <w:rPr>
          <w:sz w:val="21"/>
          <w:szCs w:val="21"/>
        </w:rPr>
        <w:t xml:space="preserve"> (‘</w:t>
      </w:r>
      <w:proofErr w:type="spellStart"/>
      <w:r>
        <w:rPr>
          <w:sz w:val="21"/>
          <w:szCs w:val="21"/>
        </w:rPr>
        <w:t>telg</w:t>
      </w:r>
      <w:proofErr w:type="spellEnd"/>
      <w:r>
        <w:rPr>
          <w:sz w:val="21"/>
          <w:szCs w:val="21"/>
        </w:rPr>
        <w:t>’) {</w:t>
      </w:r>
      <w:r>
        <w:rPr>
          <w:rFonts w:eastAsia="等线"/>
          <w:sz w:val="21"/>
          <w:szCs w:val="21"/>
        </w:rPr>
        <w:br/>
      </w:r>
      <w:r>
        <w:rPr>
          <w:szCs w:val="21"/>
        </w:rPr>
        <w:tab/>
      </w:r>
      <w:r>
        <w:rPr>
          <w:bCs/>
          <w:sz w:val="21"/>
          <w:szCs w:val="21"/>
        </w:rPr>
        <w:t xml:space="preserve">unsigned </w:t>
      </w:r>
      <w:proofErr w:type="gramStart"/>
      <w:r>
        <w:rPr>
          <w:bCs/>
          <w:sz w:val="21"/>
          <w:szCs w:val="21"/>
        </w:rPr>
        <w:t>int(</w:t>
      </w:r>
      <w:proofErr w:type="gramEnd"/>
      <w:r>
        <w:rPr>
          <w:bCs/>
          <w:sz w:val="21"/>
          <w:szCs w:val="21"/>
        </w:rPr>
        <w:t xml:space="preserve">8) </w:t>
      </w:r>
      <w:proofErr w:type="spellStart"/>
      <w:r>
        <w:rPr>
          <w:bCs/>
          <w:sz w:val="21"/>
          <w:szCs w:val="21"/>
        </w:rPr>
        <w:t>temporal_layer_id</w:t>
      </w:r>
      <w:proofErr w:type="spellEnd"/>
      <w:r>
        <w:rPr>
          <w:bCs/>
          <w:sz w:val="21"/>
          <w:szCs w:val="21"/>
        </w:rPr>
        <w:t>;</w:t>
      </w:r>
      <w:r>
        <w:rPr>
          <w:sz w:val="21"/>
          <w:szCs w:val="21"/>
        </w:rPr>
        <w:br/>
        <w:t>}</w:t>
      </w:r>
    </w:p>
    <w:p w14:paraId="5A449B6F" w14:textId="77777777" w:rsidR="00404EB6" w:rsidRDefault="0009523E">
      <w:pPr>
        <w:pStyle w:val="affff4"/>
        <w:numPr>
          <w:ilvl w:val="3"/>
          <w:numId w:val="8"/>
        </w:numPr>
        <w:spacing w:before="156" w:after="156"/>
      </w:pPr>
      <w:r>
        <w:rPr>
          <w:rFonts w:hint="eastAsia"/>
        </w:rPr>
        <w:t>语义</w:t>
      </w:r>
    </w:p>
    <w:p w14:paraId="150BCFF6" w14:textId="5619D42F" w:rsidR="00404EB6" w:rsidRDefault="0009523E">
      <w:pPr>
        <w:pStyle w:val="afff"/>
        <w:ind w:firstLine="420"/>
        <w:rPr>
          <w:lang w:val="en-GB" w:eastAsia="en-US"/>
        </w:rPr>
      </w:pPr>
      <w:proofErr w:type="spellStart"/>
      <w:r>
        <w:rPr>
          <w:rFonts w:hint="eastAsia"/>
          <w:lang w:val="en-GB" w:eastAsia="en-US"/>
        </w:rPr>
        <w:t>temporal_layer_id</w:t>
      </w:r>
      <w:proofErr w:type="spellEnd"/>
      <w:r w:rsidR="009B3A00">
        <w:rPr>
          <w:lang w:val="en-GB" w:eastAsia="en-US"/>
        </w:rPr>
        <w:t xml:space="preserve"> </w:t>
      </w:r>
      <w:proofErr w:type="spellStart"/>
      <w:r>
        <w:rPr>
          <w:rFonts w:hint="eastAsia"/>
          <w:lang w:val="en-GB" w:eastAsia="en-US"/>
        </w:rPr>
        <w:t>指示对应到该样本组入口的样本</w:t>
      </w:r>
      <w:proofErr w:type="spellEnd"/>
      <w:r w:rsidR="006C0795">
        <w:rPr>
          <w:rFonts w:hint="eastAsia"/>
          <w:lang w:val="en-GB"/>
        </w:rPr>
        <w:t>中</w:t>
      </w:r>
      <w:r w:rsidR="006C0795">
        <w:rPr>
          <w:lang w:val="en-GB"/>
        </w:rPr>
        <w:t>包含的</w:t>
      </w:r>
      <w:r w:rsidR="006C0795">
        <w:rPr>
          <w:rFonts w:hint="eastAsia"/>
          <w:lang w:val="en-GB"/>
        </w:rPr>
        <w:t>编码</w:t>
      </w:r>
      <w:r w:rsidR="006C0795">
        <w:rPr>
          <w:lang w:val="en-GB"/>
        </w:rPr>
        <w:t>图像</w:t>
      </w:r>
      <w:r>
        <w:rPr>
          <w:rFonts w:hint="eastAsia"/>
          <w:lang w:val="en-GB" w:eastAsia="en-US"/>
        </w:rPr>
        <w:t>的</w:t>
      </w:r>
      <w:r w:rsidR="006C0795">
        <w:rPr>
          <w:rFonts w:hint="eastAsia"/>
          <w:lang w:val="en-GB"/>
        </w:rPr>
        <w:t>时间层</w:t>
      </w:r>
      <w:proofErr w:type="spellStart"/>
      <w:r>
        <w:rPr>
          <w:rFonts w:hint="eastAsia"/>
          <w:lang w:val="en-GB" w:eastAsia="en-US"/>
        </w:rPr>
        <w:t>标识</w:t>
      </w:r>
      <w:proofErr w:type="spellEnd"/>
      <w:r>
        <w:rPr>
          <w:rFonts w:hint="eastAsia"/>
          <w:lang w:val="en-GB" w:eastAsia="en-US"/>
        </w:rPr>
        <w:t>。</w:t>
      </w:r>
    </w:p>
    <w:p w14:paraId="0135D3A8" w14:textId="77777777" w:rsidR="00404EB6" w:rsidRDefault="0009523E">
      <w:pPr>
        <w:pStyle w:val="affff0"/>
        <w:numPr>
          <w:ilvl w:val="2"/>
          <w:numId w:val="8"/>
        </w:numPr>
        <w:spacing w:before="156" w:after="156"/>
        <w:rPr>
          <w:color w:val="000000" w:themeColor="text1"/>
        </w:rPr>
      </w:pPr>
      <w:r>
        <w:rPr>
          <w:rFonts w:hint="eastAsia"/>
          <w:color w:val="000000" w:themeColor="text1"/>
        </w:rPr>
        <w:t>知识图像样本群组</w:t>
      </w:r>
    </w:p>
    <w:p w14:paraId="09058BDB" w14:textId="77777777" w:rsidR="00404EB6" w:rsidRDefault="0009523E">
      <w:pPr>
        <w:pStyle w:val="affff4"/>
        <w:numPr>
          <w:ilvl w:val="3"/>
          <w:numId w:val="8"/>
        </w:numPr>
        <w:spacing w:before="156" w:after="156"/>
        <w:rPr>
          <w:color w:val="000000" w:themeColor="text1"/>
        </w:rPr>
      </w:pPr>
      <w:r>
        <w:rPr>
          <w:rFonts w:hint="eastAsia"/>
          <w:color w:val="000000" w:themeColor="text1"/>
        </w:rPr>
        <w:t>定义</w:t>
      </w:r>
    </w:p>
    <w:p w14:paraId="34D31066" w14:textId="77777777" w:rsidR="00404EB6" w:rsidRDefault="0009523E">
      <w:pPr>
        <w:pStyle w:val="afff"/>
        <w:ind w:firstLine="420"/>
        <w:rPr>
          <w:lang w:val="en-GB"/>
        </w:rPr>
      </w:pPr>
      <w:r>
        <w:rPr>
          <w:rFonts w:hint="eastAsia"/>
          <w:lang w:val="en-GB"/>
        </w:rPr>
        <w:t>当AVS3视频轨道包含主位流样本和知识图像样本时，知识图像样本群组用于标识AVS3视频轨道中的知识图像样本。</w:t>
      </w:r>
    </w:p>
    <w:p w14:paraId="2028F51B" w14:textId="77777777" w:rsidR="00404EB6" w:rsidRDefault="0009523E">
      <w:pPr>
        <w:pStyle w:val="affff4"/>
        <w:numPr>
          <w:ilvl w:val="3"/>
          <w:numId w:val="8"/>
        </w:numPr>
        <w:spacing w:before="156" w:after="156"/>
        <w:rPr>
          <w:color w:val="000000" w:themeColor="text1"/>
        </w:rPr>
      </w:pPr>
      <w:r>
        <w:rPr>
          <w:rFonts w:hint="eastAsia"/>
          <w:color w:val="000000" w:themeColor="text1"/>
        </w:rPr>
        <w:t>语法</w:t>
      </w:r>
    </w:p>
    <w:p w14:paraId="5E4FD90C" w14:textId="77777777" w:rsidR="00404EB6" w:rsidRDefault="0009523E">
      <w:pPr>
        <w:rPr>
          <w:rFonts w:ascii="Courier New" w:eastAsia="Times New Roman" w:hAnsi="Courier New"/>
          <w:color w:val="000000" w:themeColor="text1"/>
          <w:kern w:val="0"/>
          <w:szCs w:val="21"/>
          <w:lang w:val="en-GB" w:eastAsia="en-US"/>
        </w:rPr>
      </w:pPr>
      <w:r>
        <w:rPr>
          <w:rFonts w:ascii="Courier New" w:eastAsia="Times New Roman" w:hAnsi="Courier New"/>
          <w:color w:val="000000" w:themeColor="text1"/>
          <w:kern w:val="0"/>
          <w:szCs w:val="21"/>
          <w:lang w:val="en-GB" w:eastAsia="en-US"/>
        </w:rPr>
        <w:t xml:space="preserve">class </w:t>
      </w:r>
      <w:proofErr w:type="spellStart"/>
      <w:r>
        <w:rPr>
          <w:rFonts w:ascii="Courier New" w:eastAsia="Times New Roman" w:hAnsi="Courier New" w:hint="eastAsia"/>
          <w:color w:val="000000" w:themeColor="text1"/>
          <w:kern w:val="0"/>
          <w:szCs w:val="21"/>
          <w:lang w:val="en-GB" w:eastAsia="en-US"/>
        </w:rPr>
        <w:t>Library</w:t>
      </w:r>
      <w:r>
        <w:rPr>
          <w:rFonts w:ascii="Courier New" w:eastAsia="Times New Roman" w:hAnsi="Courier New"/>
          <w:color w:val="000000" w:themeColor="text1"/>
          <w:kern w:val="0"/>
          <w:szCs w:val="21"/>
          <w:lang w:val="en-GB" w:eastAsia="en-US"/>
        </w:rPr>
        <w:t>SampleGroupEntry</w:t>
      </w:r>
      <w:proofErr w:type="spellEnd"/>
      <w:r>
        <w:rPr>
          <w:rFonts w:ascii="Courier New" w:eastAsia="Times New Roman" w:hAnsi="Courier New"/>
          <w:color w:val="000000" w:themeColor="text1"/>
          <w:kern w:val="0"/>
          <w:szCs w:val="21"/>
          <w:lang w:val="en-GB" w:eastAsia="en-US"/>
        </w:rPr>
        <w:t xml:space="preserve"> extend</w:t>
      </w:r>
      <w:r>
        <w:rPr>
          <w:rFonts w:ascii="Courier New" w:eastAsia="Times New Roman" w:hAnsi="Courier New" w:hint="eastAsia"/>
          <w:color w:val="000000" w:themeColor="text1"/>
          <w:kern w:val="0"/>
          <w:szCs w:val="21"/>
          <w:lang w:val="en-GB" w:eastAsia="en-US"/>
        </w:rPr>
        <w:t>s</w:t>
      </w:r>
      <w:r>
        <w:rPr>
          <w:rFonts w:ascii="Courier New" w:eastAsia="Times New Roman" w:hAnsi="Courier New"/>
          <w:color w:val="000000" w:themeColor="text1"/>
          <w:kern w:val="0"/>
          <w:szCs w:val="21"/>
          <w:lang w:val="en-GB" w:eastAsia="en-US"/>
        </w:rPr>
        <w:t xml:space="preserve"> </w:t>
      </w:r>
      <w:proofErr w:type="spellStart"/>
      <w:r>
        <w:rPr>
          <w:rFonts w:ascii="Courier New" w:eastAsia="Times New Roman" w:hAnsi="Courier New"/>
          <w:color w:val="000000" w:themeColor="text1"/>
          <w:kern w:val="0"/>
          <w:szCs w:val="21"/>
          <w:lang w:val="en-GB" w:eastAsia="en-US"/>
        </w:rPr>
        <w:t>VisualSampleGroupEntry</w:t>
      </w:r>
      <w:proofErr w:type="spellEnd"/>
      <w:r>
        <w:rPr>
          <w:rFonts w:ascii="Courier New" w:eastAsia="Times New Roman" w:hAnsi="Courier New"/>
          <w:color w:val="000000" w:themeColor="text1"/>
          <w:kern w:val="0"/>
          <w:szCs w:val="21"/>
          <w:lang w:val="en-GB" w:eastAsia="en-US"/>
        </w:rPr>
        <w:t xml:space="preserve"> (‘a3lg</w:t>
      </w:r>
      <w:proofErr w:type="gramStart"/>
      <w:r>
        <w:rPr>
          <w:rFonts w:ascii="Courier New" w:eastAsia="Times New Roman" w:hAnsi="Courier New"/>
          <w:color w:val="000000" w:themeColor="text1"/>
          <w:kern w:val="0"/>
          <w:szCs w:val="21"/>
          <w:lang w:val="en-GB" w:eastAsia="en-US"/>
        </w:rPr>
        <w:t>’){</w:t>
      </w:r>
      <w:proofErr w:type="gramEnd"/>
    </w:p>
    <w:p w14:paraId="38468773" w14:textId="77777777" w:rsidR="00404EB6" w:rsidRDefault="0009523E">
      <w:pPr>
        <w:rPr>
          <w:rFonts w:ascii="Courier New" w:eastAsia="Times New Roman" w:hAnsi="Courier New"/>
          <w:color w:val="000000" w:themeColor="text1"/>
          <w:kern w:val="0"/>
          <w:szCs w:val="21"/>
          <w:lang w:val="en-GB" w:eastAsia="en-US"/>
        </w:rPr>
      </w:pPr>
      <w:r>
        <w:rPr>
          <w:rFonts w:ascii="Courier New" w:eastAsia="Times New Roman" w:hAnsi="Courier New"/>
          <w:color w:val="000000" w:themeColor="text1"/>
          <w:kern w:val="0"/>
          <w:szCs w:val="21"/>
          <w:lang w:val="en-GB" w:eastAsia="en-US"/>
        </w:rPr>
        <w:t>}</w:t>
      </w:r>
    </w:p>
    <w:p w14:paraId="04C72019" w14:textId="77777777" w:rsidR="00404EB6" w:rsidRDefault="0009523E">
      <w:pPr>
        <w:pStyle w:val="afff3"/>
        <w:numPr>
          <w:ilvl w:val="0"/>
          <w:numId w:val="8"/>
        </w:numPr>
        <w:spacing w:beforeLines="100" w:before="312" w:afterLines="100" w:after="312"/>
      </w:pPr>
      <w:bookmarkStart w:id="276" w:name="_Toc482004456"/>
      <w:bookmarkStart w:id="277" w:name="_Toc482005130"/>
      <w:bookmarkStart w:id="278" w:name="_Toc482004788"/>
      <w:bookmarkStart w:id="279" w:name="_Toc482005133"/>
      <w:bookmarkStart w:id="280" w:name="_Toc482004785"/>
      <w:bookmarkStart w:id="281" w:name="_Toc482004459"/>
      <w:bookmarkStart w:id="282" w:name="_Toc90915677"/>
      <w:bookmarkStart w:id="283" w:name="_Toc94021498"/>
      <w:bookmarkStart w:id="284" w:name="_Toc95754492"/>
      <w:bookmarkEnd w:id="276"/>
      <w:bookmarkEnd w:id="277"/>
      <w:bookmarkEnd w:id="278"/>
      <w:bookmarkEnd w:id="279"/>
      <w:bookmarkEnd w:id="280"/>
      <w:bookmarkEnd w:id="281"/>
      <w:r>
        <w:rPr>
          <w:rFonts w:hint="eastAsia"/>
        </w:rPr>
        <w:t>CMAF轨道和媒体配置</w:t>
      </w:r>
      <w:bookmarkEnd w:id="282"/>
      <w:bookmarkEnd w:id="283"/>
      <w:bookmarkEnd w:id="284"/>
    </w:p>
    <w:p w14:paraId="6626FFF9" w14:textId="5053305E" w:rsidR="00404EB6" w:rsidRDefault="0009523E">
      <w:pPr>
        <w:pStyle w:val="affff"/>
        <w:numPr>
          <w:ilvl w:val="1"/>
          <w:numId w:val="8"/>
        </w:numPr>
      </w:pPr>
      <w:bookmarkStart w:id="285" w:name="_Toc90915678"/>
      <w:r>
        <w:t>AVS3</w:t>
      </w:r>
      <w:r>
        <w:rPr>
          <w:rFonts w:hint="eastAsia"/>
        </w:rPr>
        <w:t>视频</w:t>
      </w:r>
      <w:r w:rsidR="00FC1B3A">
        <w:rPr>
          <w:rFonts w:hint="eastAsia"/>
        </w:rPr>
        <w:t>CMAF</w:t>
      </w:r>
      <w:r>
        <w:t>轨道</w:t>
      </w:r>
      <w:bookmarkEnd w:id="285"/>
    </w:p>
    <w:p w14:paraId="0136E9B3" w14:textId="77777777" w:rsidR="00404EB6" w:rsidRDefault="0009523E">
      <w:pPr>
        <w:pStyle w:val="affff0"/>
        <w:numPr>
          <w:ilvl w:val="2"/>
          <w:numId w:val="8"/>
        </w:numPr>
        <w:spacing w:before="156" w:after="156"/>
      </w:pPr>
      <w:bookmarkStart w:id="286" w:name="_Toc453941640"/>
      <w:r>
        <w:rPr>
          <w:rFonts w:hint="eastAsia"/>
        </w:rPr>
        <w:t>概述</w:t>
      </w:r>
    </w:p>
    <w:p w14:paraId="32B01D45" w14:textId="7F3E1421" w:rsidR="00404EB6" w:rsidRDefault="0009523E">
      <w:pPr>
        <w:pStyle w:val="afff"/>
        <w:ind w:firstLine="420"/>
        <w:rPr>
          <w:lang w:val="en-GB"/>
        </w:rPr>
      </w:pPr>
      <w:bookmarkStart w:id="287" w:name="_Toc483893022"/>
      <w:r>
        <w:rPr>
          <w:rFonts w:hint="eastAsia"/>
          <w:lang w:val="en-GB"/>
        </w:rPr>
        <w:t>AVS3视频CMAF轨道格式应该符合ISO/IEC 23000-19的9.2章节中指定的通用视频CMAF轨道格式</w:t>
      </w:r>
      <w:r w:rsidR="00FC18BA">
        <w:rPr>
          <w:rFonts w:hint="eastAsia"/>
          <w:lang w:val="en-GB"/>
        </w:rPr>
        <w:t>、</w:t>
      </w:r>
      <w:r>
        <w:rPr>
          <w:rFonts w:hint="eastAsia"/>
          <w:lang w:val="en-GB"/>
        </w:rPr>
        <w:t>本规范第</w:t>
      </w:r>
      <w:r w:rsidR="005C4E14">
        <w:rPr>
          <w:lang w:val="en-GB"/>
        </w:rPr>
        <w:t>5</w:t>
      </w:r>
      <w:r>
        <w:rPr>
          <w:rFonts w:hint="eastAsia"/>
          <w:lang w:val="en-GB"/>
        </w:rPr>
        <w:t>章中指定的AVS3视频轨道格式</w:t>
      </w:r>
      <w:r w:rsidR="00FC18BA">
        <w:rPr>
          <w:rFonts w:hint="eastAsia"/>
          <w:lang w:val="en-GB"/>
        </w:rPr>
        <w:t>、</w:t>
      </w:r>
      <w:r>
        <w:rPr>
          <w:rFonts w:hint="eastAsia"/>
          <w:lang w:val="en-GB"/>
        </w:rPr>
        <w:t>以及本规范第</w:t>
      </w:r>
      <w:r w:rsidR="005C4E14">
        <w:rPr>
          <w:lang w:val="en-GB"/>
        </w:rPr>
        <w:t>6</w:t>
      </w:r>
      <w:r>
        <w:rPr>
          <w:rFonts w:hint="eastAsia"/>
          <w:lang w:val="en-GB"/>
        </w:rPr>
        <w:t>章中指定的约束。</w:t>
      </w:r>
    </w:p>
    <w:p w14:paraId="295F9E1C" w14:textId="5C0BCDB8" w:rsidR="00404EB6" w:rsidRDefault="0009523E">
      <w:pPr>
        <w:pStyle w:val="afff"/>
        <w:ind w:firstLine="420"/>
        <w:rPr>
          <w:lang w:val="en-GB"/>
        </w:rPr>
      </w:pPr>
      <w:r>
        <w:rPr>
          <w:rFonts w:hint="eastAsia"/>
          <w:lang w:val="en-GB"/>
        </w:rPr>
        <w:t>如果CMAF轨道符合上述技术要求，则它被称为AVS3视频</w:t>
      </w:r>
      <w:r w:rsidR="00FC1B3A">
        <w:rPr>
          <w:rFonts w:hint="eastAsia"/>
          <w:lang w:val="en-GB"/>
        </w:rPr>
        <w:t>C</w:t>
      </w:r>
      <w:r w:rsidR="00FC1B3A">
        <w:rPr>
          <w:lang w:val="en-GB"/>
        </w:rPr>
        <w:t>MAF</w:t>
      </w:r>
      <w:r>
        <w:rPr>
          <w:rFonts w:hint="eastAsia"/>
          <w:lang w:val="en-GB"/>
        </w:rPr>
        <w:t>轨道，并且其品牌标识定义为</w:t>
      </w:r>
      <w:proofErr w:type="gramStart"/>
      <w:r w:rsidR="003821E6" w:rsidRPr="0098374D">
        <w:rPr>
          <w:rFonts w:hAnsi="宋体"/>
          <w:lang w:val="en-GB"/>
        </w:rPr>
        <w:t>‘</w:t>
      </w:r>
      <w:proofErr w:type="gramEnd"/>
      <w:r>
        <w:rPr>
          <w:rFonts w:hint="eastAsia"/>
          <w:lang w:val="en-GB"/>
        </w:rPr>
        <w:t>ca3v'。</w:t>
      </w:r>
    </w:p>
    <w:p w14:paraId="5441666F" w14:textId="77777777" w:rsidR="00404EB6" w:rsidRDefault="0009523E">
      <w:pPr>
        <w:pStyle w:val="affff0"/>
        <w:numPr>
          <w:ilvl w:val="2"/>
          <w:numId w:val="8"/>
        </w:numPr>
        <w:spacing w:before="156" w:after="156"/>
      </w:pPr>
      <w:r>
        <w:rPr>
          <w:rFonts w:hint="eastAsia"/>
        </w:rPr>
        <w:t>C</w:t>
      </w:r>
      <w:r>
        <w:t>MAF</w:t>
      </w:r>
      <w:r>
        <w:rPr>
          <w:rFonts w:hint="eastAsia"/>
        </w:rPr>
        <w:t>轨道</w:t>
      </w:r>
      <w:r>
        <w:t>格式约束</w:t>
      </w:r>
      <w:bookmarkEnd w:id="287"/>
    </w:p>
    <w:p w14:paraId="6C0392BD" w14:textId="3A4D2EA6" w:rsidR="00404EB6" w:rsidRDefault="0009523E">
      <w:pPr>
        <w:pStyle w:val="affff4"/>
        <w:numPr>
          <w:ilvl w:val="3"/>
          <w:numId w:val="8"/>
        </w:numPr>
        <w:spacing w:before="156" w:after="156"/>
      </w:pPr>
      <w:bookmarkStart w:id="288" w:name="_Ref474318965"/>
      <w:r>
        <w:rPr>
          <w:rFonts w:hint="eastAsia"/>
        </w:rPr>
        <w:t>轨道</w:t>
      </w:r>
      <w:proofErr w:type="gramStart"/>
      <w:r>
        <w:rPr>
          <w:rFonts w:hint="eastAsia"/>
        </w:rPr>
        <w:t>头</w:t>
      </w:r>
      <w:r>
        <w:t>数据盒</w:t>
      </w:r>
      <w:bookmarkEnd w:id="288"/>
      <w:proofErr w:type="gramEnd"/>
    </w:p>
    <w:p w14:paraId="60216015" w14:textId="0CE88735" w:rsidR="00404EB6" w:rsidRDefault="0009523E">
      <w:pPr>
        <w:pStyle w:val="afff"/>
        <w:ind w:firstLine="420"/>
        <w:rPr>
          <w:lang w:val="en-GB"/>
        </w:rPr>
      </w:pPr>
      <w:r>
        <w:rPr>
          <w:rFonts w:hint="eastAsia"/>
          <w:lang w:val="en-GB"/>
        </w:rPr>
        <w:t>对于AVS3视频CMAF轨道，</w:t>
      </w:r>
      <w:r w:rsidR="00023563" w:rsidRPr="00023563">
        <w:rPr>
          <w:rFonts w:hint="eastAsia"/>
          <w:lang w:val="en-GB"/>
        </w:rPr>
        <w:t>轨道</w:t>
      </w:r>
      <w:proofErr w:type="gramStart"/>
      <w:r w:rsidR="00023563" w:rsidRPr="00023563">
        <w:rPr>
          <w:rFonts w:hint="eastAsia"/>
          <w:lang w:val="en-GB"/>
        </w:rPr>
        <w:t>头数据</w:t>
      </w:r>
      <w:proofErr w:type="gramEnd"/>
      <w:r w:rsidR="00023563" w:rsidRPr="00023563">
        <w:rPr>
          <w:rFonts w:hint="eastAsia"/>
          <w:lang w:val="en-GB"/>
        </w:rPr>
        <w:t>盒</w:t>
      </w:r>
      <w:r w:rsidR="00023563">
        <w:rPr>
          <w:rFonts w:hint="eastAsia"/>
          <w:lang w:val="en-GB"/>
        </w:rPr>
        <w:t>中</w:t>
      </w:r>
      <w:r>
        <w:rPr>
          <w:rFonts w:hint="eastAsia"/>
          <w:lang w:val="en-GB"/>
        </w:rPr>
        <w:t>宽度和高度的值应归一化为AVS3视频的宽度和高度，定义如下：</w:t>
      </w:r>
    </w:p>
    <w:p w14:paraId="7B6FF68B" w14:textId="3882EFAA" w:rsidR="00404EB6" w:rsidRDefault="0009523E">
      <w:pPr>
        <w:pStyle w:val="afff"/>
        <w:ind w:firstLine="420"/>
        <w:rPr>
          <w:lang w:val="en-GB"/>
        </w:rPr>
      </w:pPr>
      <w:r>
        <w:rPr>
          <w:rFonts w:hint="eastAsia"/>
        </w:rPr>
        <w:t>1）</w:t>
      </w:r>
      <w:r>
        <w:rPr>
          <w:rFonts w:hint="eastAsia"/>
          <w:lang w:val="en-GB"/>
        </w:rPr>
        <w:t>归一化显示的高度值应为施加裁剪参数后垂直视频空间样本的数量，即</w:t>
      </w:r>
      <w:r w:rsidR="006C0795">
        <w:rPr>
          <w:rFonts w:hint="eastAsia"/>
          <w:lang w:val="en-GB"/>
        </w:rPr>
        <w:t>序列头</w:t>
      </w:r>
      <w:r>
        <w:rPr>
          <w:rFonts w:hint="eastAsia"/>
          <w:lang w:val="en-GB"/>
        </w:rPr>
        <w:t>语法结构中</w:t>
      </w:r>
      <w:proofErr w:type="spellStart"/>
      <w:r>
        <w:rPr>
          <w:rFonts w:hint="eastAsia"/>
          <w:lang w:val="en-GB"/>
        </w:rPr>
        <w:t>vertical_size</w:t>
      </w:r>
      <w:proofErr w:type="spellEnd"/>
      <w:r w:rsidR="006C0795">
        <w:rPr>
          <w:rFonts w:hint="eastAsia"/>
          <w:lang w:val="en-GB"/>
        </w:rPr>
        <w:t>；</w:t>
      </w:r>
    </w:p>
    <w:p w14:paraId="11522870" w14:textId="3943D81D" w:rsidR="00404EB6" w:rsidRDefault="0009523E">
      <w:pPr>
        <w:pStyle w:val="afff"/>
        <w:ind w:firstLine="420"/>
        <w:rPr>
          <w:lang w:val="en-CA"/>
        </w:rPr>
      </w:pPr>
      <w:r>
        <w:rPr>
          <w:rFonts w:hint="eastAsia"/>
        </w:rPr>
        <w:t>2）</w:t>
      </w:r>
      <w:r>
        <w:rPr>
          <w:rFonts w:hint="eastAsia"/>
          <w:lang w:val="en-GB"/>
        </w:rPr>
        <w:t>归一化显示的宽度值应为施加裁剪参数后水平视频空间样本的数量，即</w:t>
      </w:r>
      <w:r w:rsidR="006C0795">
        <w:rPr>
          <w:rFonts w:hint="eastAsia"/>
          <w:lang w:val="en-GB"/>
        </w:rPr>
        <w:t>序列头</w:t>
      </w:r>
      <w:r>
        <w:rPr>
          <w:rFonts w:hint="eastAsia"/>
          <w:lang w:val="en-GB"/>
        </w:rPr>
        <w:t>语法结构中</w:t>
      </w:r>
      <w:proofErr w:type="spellStart"/>
      <w:r>
        <w:rPr>
          <w:rFonts w:hint="eastAsia"/>
          <w:lang w:val="en-GB"/>
        </w:rPr>
        <w:t>horizontal_size</w:t>
      </w:r>
      <w:proofErr w:type="spellEnd"/>
      <w:r>
        <w:rPr>
          <w:rFonts w:hint="eastAsia"/>
          <w:lang w:val="en-GB"/>
        </w:rPr>
        <w:t>，乘以视频空间样本宽高比。其中，</w:t>
      </w:r>
      <w:r w:rsidR="006C0795">
        <w:rPr>
          <w:rFonts w:hint="eastAsia"/>
          <w:lang w:val="en-GB"/>
        </w:rPr>
        <w:t>序列头</w:t>
      </w:r>
      <w:r>
        <w:rPr>
          <w:rFonts w:hint="eastAsia"/>
          <w:lang w:val="en-GB"/>
        </w:rPr>
        <w:t>语法结构中的</w:t>
      </w:r>
      <w:proofErr w:type="spellStart"/>
      <w:r>
        <w:rPr>
          <w:rFonts w:hint="eastAsia"/>
          <w:lang w:val="en-GB"/>
        </w:rPr>
        <w:t>aspect_ratio</w:t>
      </w:r>
      <w:proofErr w:type="spellEnd"/>
      <w:r>
        <w:rPr>
          <w:rFonts w:hint="eastAsia"/>
          <w:lang w:val="en-GB"/>
        </w:rPr>
        <w:t>指定AVS3视频的样本宽高比</w:t>
      </w:r>
      <w:r w:rsidR="006C0795">
        <w:rPr>
          <w:rFonts w:hint="eastAsia"/>
          <w:lang w:val="en-GB"/>
        </w:rPr>
        <w:t>；</w:t>
      </w:r>
    </w:p>
    <w:p w14:paraId="17E60092" w14:textId="20D54F7D" w:rsidR="00404EB6" w:rsidRDefault="0009523E">
      <w:pPr>
        <w:pStyle w:val="afff"/>
        <w:ind w:firstLine="420"/>
        <w:rPr>
          <w:lang w:val="en-GB"/>
        </w:rPr>
      </w:pPr>
      <w:r>
        <w:rPr>
          <w:rFonts w:hint="eastAsia"/>
        </w:rPr>
        <w:t>3）</w:t>
      </w:r>
      <w:r>
        <w:rPr>
          <w:rFonts w:hint="eastAsia"/>
          <w:lang w:val="en-GB"/>
        </w:rPr>
        <w:t>不应存在</w:t>
      </w:r>
      <w:proofErr w:type="spellStart"/>
      <w:r>
        <w:rPr>
          <w:rFonts w:hint="eastAsia"/>
          <w:lang w:val="en-GB"/>
        </w:rPr>
        <w:t>CleanApertureBox</w:t>
      </w:r>
      <w:proofErr w:type="spellEnd"/>
      <w:r>
        <w:rPr>
          <w:rFonts w:hint="eastAsia"/>
          <w:lang w:val="en-GB"/>
        </w:rPr>
        <w:t>数据盒，裁剪后的光圈（aperture）被定义为视频CMAF轨道中的活动图像</w:t>
      </w:r>
      <w:r w:rsidRPr="0098374D">
        <w:rPr>
          <w:rFonts w:hAnsi="宋体" w:hint="eastAsia"/>
          <w:lang w:val="en-GB"/>
        </w:rPr>
        <w:t>（</w:t>
      </w:r>
      <w:proofErr w:type="gramStart"/>
      <w:r w:rsidR="003821E6" w:rsidRPr="0098374D">
        <w:rPr>
          <w:rFonts w:hAnsi="宋体"/>
          <w:lang w:val="en-GB"/>
        </w:rPr>
        <w:t>‘</w:t>
      </w:r>
      <w:proofErr w:type="gramEnd"/>
      <w:r>
        <w:rPr>
          <w:rFonts w:hint="eastAsia"/>
          <w:lang w:val="en-GB"/>
        </w:rPr>
        <w:t>clean'）</w:t>
      </w:r>
      <w:r w:rsidR="006C0795">
        <w:rPr>
          <w:rFonts w:hint="eastAsia"/>
          <w:lang w:val="en-GB"/>
        </w:rPr>
        <w:t>。</w:t>
      </w:r>
    </w:p>
    <w:p w14:paraId="6DB09723" w14:textId="031A03C0" w:rsidR="00404EB6" w:rsidRDefault="0009523E">
      <w:pPr>
        <w:pStyle w:val="affff4"/>
        <w:numPr>
          <w:ilvl w:val="3"/>
          <w:numId w:val="8"/>
        </w:numPr>
        <w:spacing w:before="156" w:after="156"/>
      </w:pPr>
      <w:bookmarkStart w:id="289" w:name="_Ref474030668"/>
      <w:r>
        <w:rPr>
          <w:rFonts w:hint="eastAsia"/>
        </w:rPr>
        <w:t>样本</w:t>
      </w:r>
      <w:r>
        <w:t>描述数据盒</w:t>
      </w:r>
      <w:bookmarkEnd w:id="289"/>
    </w:p>
    <w:p w14:paraId="2AA2F91A" w14:textId="519387A9" w:rsidR="00404EB6" w:rsidRDefault="0009523E">
      <w:pPr>
        <w:pStyle w:val="afff"/>
        <w:ind w:firstLine="420"/>
        <w:rPr>
          <w:lang w:val="de-DE"/>
        </w:rPr>
      </w:pPr>
      <w:r>
        <w:rPr>
          <w:rFonts w:hint="eastAsia"/>
          <w:lang w:val="de-DE"/>
        </w:rPr>
        <w:t>AVS3</w:t>
      </w:r>
      <w:r>
        <w:rPr>
          <w:rFonts w:hint="eastAsia"/>
          <w:lang w:val="en-GB"/>
        </w:rPr>
        <w:t>视频轨道中的</w:t>
      </w:r>
      <w:r w:rsidR="00023563" w:rsidRPr="00023563">
        <w:rPr>
          <w:rFonts w:hint="eastAsia"/>
          <w:lang w:val="en-GB"/>
        </w:rPr>
        <w:t>样本描述数据盒</w:t>
      </w:r>
      <w:r>
        <w:rPr>
          <w:rFonts w:hint="eastAsia"/>
          <w:lang w:val="en-GB"/>
        </w:rPr>
        <w:t>应包含一个或多个</w:t>
      </w:r>
      <w:r w:rsidR="00816BAC" w:rsidRPr="00816BAC">
        <w:rPr>
          <w:rFonts w:hint="eastAsia"/>
          <w:lang w:val="en-GB"/>
        </w:rPr>
        <w:t>视觉样本入口</w:t>
      </w:r>
      <w:r>
        <w:rPr>
          <w:rFonts w:hint="eastAsia"/>
          <w:lang w:val="de-DE"/>
        </w:rPr>
        <w:t>，</w:t>
      </w:r>
      <w:r>
        <w:rPr>
          <w:rFonts w:hint="eastAsia"/>
          <w:lang w:val="en-GB"/>
        </w:rPr>
        <w:t>且应符合本规范第</w:t>
      </w:r>
      <w:r w:rsidR="005C4E14">
        <w:rPr>
          <w:lang w:val="de-DE"/>
        </w:rPr>
        <w:t>5</w:t>
      </w:r>
      <w:r>
        <w:rPr>
          <w:rFonts w:hint="eastAsia"/>
          <w:lang w:val="en-GB"/>
        </w:rPr>
        <w:t>章中定义的</w:t>
      </w:r>
      <w:r>
        <w:rPr>
          <w:rFonts w:hint="eastAsia"/>
          <w:lang w:val="de-DE"/>
        </w:rPr>
        <w:t>AVS3SampleE</w:t>
      </w:r>
      <w:r w:rsidRPr="0098374D">
        <w:rPr>
          <w:rFonts w:hAnsi="宋体"/>
          <w:lang w:val="de-DE"/>
        </w:rPr>
        <w:t>ntry</w:t>
      </w:r>
      <w:r w:rsidR="00EB35EC">
        <w:rPr>
          <w:rFonts w:hAnsi="宋体" w:hint="eastAsia"/>
          <w:lang w:val="de-DE"/>
        </w:rPr>
        <w:t>（</w:t>
      </w:r>
      <w:r w:rsidR="00EB35EC">
        <w:rPr>
          <w:rFonts w:hAnsi="宋体"/>
          <w:lang w:val="de-DE"/>
        </w:rPr>
        <w:t>‘</w:t>
      </w:r>
      <w:r w:rsidRPr="0098374D">
        <w:rPr>
          <w:rFonts w:hAnsi="宋体"/>
          <w:lang w:val="en-GB"/>
        </w:rPr>
        <w:t>avs3</w:t>
      </w:r>
      <w:r w:rsidR="00EB35EC" w:rsidRPr="0098374D">
        <w:rPr>
          <w:rFonts w:hAnsi="宋体"/>
          <w:lang w:val="de-DE"/>
        </w:rPr>
        <w:t>’</w:t>
      </w:r>
      <w:r w:rsidR="00EB35EC">
        <w:rPr>
          <w:rFonts w:hAnsi="宋体" w:hint="eastAsia"/>
          <w:lang w:val="de-DE"/>
        </w:rPr>
        <w:t>）</w:t>
      </w:r>
      <w:r>
        <w:rPr>
          <w:rFonts w:hint="eastAsia"/>
          <w:lang w:val="en-GB"/>
        </w:rPr>
        <w:t>样本入口语法和语义。</w:t>
      </w:r>
    </w:p>
    <w:p w14:paraId="493B16C3" w14:textId="46220DDF" w:rsidR="00404EB6" w:rsidRDefault="00816BAC">
      <w:pPr>
        <w:pStyle w:val="afff"/>
        <w:ind w:firstLine="420"/>
        <w:rPr>
          <w:lang w:val="en-GB"/>
        </w:rPr>
      </w:pPr>
      <w:r w:rsidRPr="00816BAC">
        <w:rPr>
          <w:rFonts w:hint="eastAsia"/>
          <w:lang w:val="en-GB"/>
        </w:rPr>
        <w:t>样本描述数据盒</w:t>
      </w:r>
      <w:r w:rsidR="0009523E">
        <w:rPr>
          <w:rFonts w:hint="eastAsia"/>
          <w:lang w:val="en-GB"/>
        </w:rPr>
        <w:t>中的第一个</w:t>
      </w:r>
      <w:r w:rsidRPr="00816BAC">
        <w:rPr>
          <w:rFonts w:hint="eastAsia"/>
          <w:lang w:val="en-GB"/>
        </w:rPr>
        <w:t>视觉样本入口</w:t>
      </w:r>
      <w:r w:rsidR="0009523E">
        <w:rPr>
          <w:rFonts w:hint="eastAsia"/>
          <w:lang w:val="en-GB"/>
        </w:rPr>
        <w:t>应符合以下约束：</w:t>
      </w:r>
    </w:p>
    <w:p w14:paraId="7AE51924" w14:textId="33D4C303" w:rsidR="00404EB6" w:rsidRPr="0098374D" w:rsidRDefault="00A4160C" w:rsidP="0098374D">
      <w:pPr>
        <w:pStyle w:val="afff"/>
        <w:ind w:firstLine="420"/>
        <w:rPr>
          <w:lang w:val="en-GB"/>
        </w:rPr>
      </w:pPr>
      <w:r>
        <w:rPr>
          <w:rFonts w:hint="eastAsia"/>
          <w:lang w:val="en-GB"/>
        </w:rPr>
        <w:t>1）</w:t>
      </w:r>
      <w:r w:rsidR="0009523E" w:rsidRPr="0098374D">
        <w:rPr>
          <w:rFonts w:hint="eastAsia"/>
          <w:lang w:val="en-GB"/>
        </w:rPr>
        <w:t>包含</w:t>
      </w:r>
      <w:proofErr w:type="gramStart"/>
      <w:r w:rsidR="003821E6" w:rsidRPr="00C655B1">
        <w:rPr>
          <w:lang w:val="en-GB"/>
        </w:rPr>
        <w:t>‘</w:t>
      </w:r>
      <w:proofErr w:type="gramEnd"/>
      <w:r w:rsidR="0009523E" w:rsidRPr="0098374D">
        <w:rPr>
          <w:lang w:val="en-GB"/>
        </w:rPr>
        <w:t>width</w:t>
      </w:r>
      <w:r w:rsidR="003821E6" w:rsidRPr="00C655B1">
        <w:rPr>
          <w:lang w:val="en-GB"/>
        </w:rPr>
        <w:t>'</w:t>
      </w:r>
      <w:r w:rsidR="0009523E" w:rsidRPr="0098374D">
        <w:rPr>
          <w:rFonts w:hint="eastAsia"/>
          <w:lang w:val="en-GB"/>
        </w:rPr>
        <w:t>和</w:t>
      </w:r>
      <w:proofErr w:type="gramStart"/>
      <w:r w:rsidR="003821E6" w:rsidRPr="00C655B1">
        <w:rPr>
          <w:lang w:val="en-GB"/>
        </w:rPr>
        <w:t>‘</w:t>
      </w:r>
      <w:proofErr w:type="gramEnd"/>
      <w:r w:rsidR="0009523E" w:rsidRPr="0098374D">
        <w:rPr>
          <w:lang w:val="en-GB"/>
        </w:rPr>
        <w:t>height</w:t>
      </w:r>
      <w:r w:rsidR="003821E6" w:rsidRPr="00C655B1">
        <w:rPr>
          <w:lang w:val="en-GB"/>
        </w:rPr>
        <w:t>'</w:t>
      </w:r>
      <w:r w:rsidR="0009523E" w:rsidRPr="0098374D">
        <w:rPr>
          <w:rFonts w:hint="eastAsia"/>
          <w:lang w:val="en-GB"/>
        </w:rPr>
        <w:t>字段，且其值等于或大于视频轨道中任何</w:t>
      </w:r>
      <w:r w:rsidR="006C0795" w:rsidRPr="0098374D">
        <w:rPr>
          <w:rFonts w:hint="eastAsia"/>
          <w:lang w:val="en-GB"/>
        </w:rPr>
        <w:t>序列头</w:t>
      </w:r>
      <w:r w:rsidR="0009523E" w:rsidRPr="0098374D">
        <w:rPr>
          <w:rFonts w:hint="eastAsia"/>
          <w:lang w:val="en-GB"/>
        </w:rPr>
        <w:t>语法结构实例中最大水平和垂直视频空间样本计数值；</w:t>
      </w:r>
    </w:p>
    <w:p w14:paraId="42028645" w14:textId="5A7E6195" w:rsidR="00404EB6" w:rsidRPr="0098374D" w:rsidRDefault="00A4160C" w:rsidP="0098374D">
      <w:pPr>
        <w:pStyle w:val="afff"/>
        <w:ind w:firstLine="420"/>
        <w:rPr>
          <w:lang w:val="en-GB"/>
        </w:rPr>
      </w:pPr>
      <w:r w:rsidRPr="0098374D">
        <w:rPr>
          <w:lang w:val="en-GB"/>
        </w:rPr>
        <w:t>2</w:t>
      </w:r>
      <w:r w:rsidRPr="0098374D">
        <w:rPr>
          <w:rFonts w:hint="eastAsia"/>
          <w:lang w:val="en-GB"/>
        </w:rPr>
        <w:t>）</w:t>
      </w:r>
      <w:r w:rsidR="0009523E" w:rsidRPr="0098374D">
        <w:rPr>
          <w:rFonts w:hint="eastAsia"/>
          <w:lang w:val="en-GB"/>
        </w:rPr>
        <w:t>包含解码器配置记录，且满足：</w:t>
      </w:r>
    </w:p>
    <w:p w14:paraId="75E5D935" w14:textId="044A15D9" w:rsidR="00404EB6" w:rsidRDefault="0009523E" w:rsidP="0098374D">
      <w:pPr>
        <w:pStyle w:val="afff"/>
        <w:numPr>
          <w:ilvl w:val="0"/>
          <w:numId w:val="10"/>
        </w:numPr>
        <w:ind w:leftChars="100" w:left="210" w:firstLine="420"/>
        <w:rPr>
          <w:lang w:val="en-GB"/>
        </w:rPr>
      </w:pPr>
      <w:r w:rsidRPr="0098374D">
        <w:rPr>
          <w:rFonts w:hint="eastAsia"/>
          <w:lang w:val="en-GB"/>
        </w:rPr>
        <w:t>包含CMAF轨道中至少一个CMAF</w:t>
      </w:r>
      <w:r w:rsidR="00813F7B">
        <w:rPr>
          <w:rFonts w:hint="eastAsia"/>
          <w:lang w:val="en-GB"/>
        </w:rPr>
        <w:t>分段</w:t>
      </w:r>
      <w:r w:rsidRPr="0098374D">
        <w:rPr>
          <w:rFonts w:hint="eastAsia"/>
          <w:lang w:val="en-GB"/>
        </w:rPr>
        <w:t>所需的编解码器</w:t>
      </w:r>
      <w:r>
        <w:rPr>
          <w:rFonts w:hint="eastAsia"/>
          <w:lang w:val="en-GB"/>
        </w:rPr>
        <w:t>profile</w:t>
      </w:r>
      <w:r w:rsidRPr="0098374D">
        <w:rPr>
          <w:rFonts w:hint="eastAsia"/>
          <w:lang w:val="en-GB"/>
        </w:rPr>
        <w:t>值和</w:t>
      </w:r>
      <w:r>
        <w:rPr>
          <w:rFonts w:hint="eastAsia"/>
          <w:lang w:val="en-GB"/>
        </w:rPr>
        <w:t>level</w:t>
      </w:r>
      <w:r w:rsidRPr="0098374D">
        <w:rPr>
          <w:rFonts w:hint="eastAsia"/>
          <w:lang w:val="en-GB"/>
        </w:rPr>
        <w:t>值</w:t>
      </w:r>
      <w:r>
        <w:rPr>
          <w:rFonts w:hint="eastAsia"/>
          <w:lang w:val="en-GB"/>
        </w:rPr>
        <w:t>；</w:t>
      </w:r>
    </w:p>
    <w:p w14:paraId="0DCAC5C9" w14:textId="30D0F921" w:rsidR="00404EB6" w:rsidRDefault="0009523E" w:rsidP="0098374D">
      <w:pPr>
        <w:pStyle w:val="afff"/>
        <w:numPr>
          <w:ilvl w:val="0"/>
          <w:numId w:val="10"/>
        </w:numPr>
        <w:ind w:leftChars="100" w:left="210" w:firstLine="420"/>
        <w:rPr>
          <w:lang w:val="en-GB"/>
        </w:rPr>
      </w:pPr>
      <w:r>
        <w:rPr>
          <w:rFonts w:hint="eastAsia"/>
          <w:lang w:val="en-GB"/>
        </w:rPr>
        <w:t>包含一个或多个ISO/IEC 14496-12</w:t>
      </w:r>
      <w:r w:rsidR="00B25317">
        <w:rPr>
          <w:rFonts w:hint="eastAsia"/>
          <w:lang w:val="en-GB"/>
        </w:rPr>
        <w:t>中</w:t>
      </w:r>
      <w:r>
        <w:rPr>
          <w:rFonts w:hint="eastAsia"/>
          <w:lang w:val="en-GB"/>
        </w:rPr>
        <w:t>规定</w:t>
      </w:r>
      <w:r w:rsidR="00B25317">
        <w:rPr>
          <w:rFonts w:hint="eastAsia"/>
          <w:lang w:val="en-GB"/>
        </w:rPr>
        <w:t>的</w:t>
      </w:r>
      <w:proofErr w:type="spellStart"/>
      <w:r>
        <w:rPr>
          <w:rFonts w:hint="eastAsia"/>
          <w:lang w:val="en-GB"/>
        </w:rPr>
        <w:t>ColourInformationBox</w:t>
      </w:r>
      <w:proofErr w:type="spellEnd"/>
      <w:r>
        <w:rPr>
          <w:rFonts w:hint="eastAsia"/>
          <w:lang w:val="en-GB"/>
        </w:rPr>
        <w:t>实例，其</w:t>
      </w:r>
      <w:proofErr w:type="spellStart"/>
      <w:r>
        <w:rPr>
          <w:rFonts w:hint="eastAsia"/>
          <w:lang w:val="en-GB"/>
        </w:rPr>
        <w:t>color_type</w:t>
      </w:r>
      <w:proofErr w:type="spellEnd"/>
      <w:r>
        <w:rPr>
          <w:rFonts w:hint="eastAsia"/>
          <w:lang w:val="en-GB"/>
        </w:rPr>
        <w:t>字段值等于</w:t>
      </w:r>
      <w:proofErr w:type="gramStart"/>
      <w:r w:rsidR="003821E6" w:rsidRPr="0098374D">
        <w:rPr>
          <w:rFonts w:hAnsi="宋体"/>
          <w:lang w:val="en-GB"/>
        </w:rPr>
        <w:t>‘</w:t>
      </w:r>
      <w:proofErr w:type="spellStart"/>
      <w:proofErr w:type="gramEnd"/>
      <w:r w:rsidRPr="0098374D">
        <w:rPr>
          <w:rFonts w:hAnsi="宋体"/>
          <w:lang w:val="en-GB"/>
        </w:rPr>
        <w:t>nclx</w:t>
      </w:r>
      <w:proofErr w:type="spellEnd"/>
      <w:r w:rsidRPr="0098374D">
        <w:rPr>
          <w:rFonts w:hAnsi="宋体"/>
          <w:lang w:val="en-GB"/>
        </w:rPr>
        <w:t>'</w:t>
      </w:r>
      <w:r>
        <w:rPr>
          <w:rFonts w:hint="eastAsia"/>
          <w:lang w:val="en-GB"/>
        </w:rPr>
        <w:t>，且满足：</w:t>
      </w:r>
    </w:p>
    <w:p w14:paraId="3712697E" w14:textId="1A844AFC" w:rsidR="00404EB6" w:rsidRPr="0098374D" w:rsidRDefault="0009523E" w:rsidP="0098374D">
      <w:pPr>
        <w:pStyle w:val="fields"/>
        <w:numPr>
          <w:ilvl w:val="0"/>
          <w:numId w:val="12"/>
        </w:numPr>
        <w:ind w:left="998" w:hanging="363"/>
        <w:rPr>
          <w:rStyle w:val="codeChar"/>
          <w:rFonts w:ascii="宋体" w:eastAsia="宋体" w:hAnsi="宋体"/>
        </w:rPr>
      </w:pPr>
      <w:proofErr w:type="spellStart"/>
      <w:r w:rsidRPr="00521ECF">
        <w:rPr>
          <w:rStyle w:val="codeChar"/>
          <w:rFonts w:ascii="宋体" w:eastAsia="宋体" w:hAnsi="宋体" w:cs="宋体" w:hint="eastAsia"/>
          <w:sz w:val="21"/>
          <w:szCs w:val="21"/>
        </w:rPr>
        <w:t>colour_primaries</w:t>
      </w:r>
      <w:proofErr w:type="spellEnd"/>
      <w:r w:rsidRPr="00521ECF">
        <w:rPr>
          <w:rStyle w:val="codeChar"/>
          <w:rFonts w:ascii="宋体" w:eastAsia="宋体" w:hAnsi="宋体" w:cs="宋体" w:hint="eastAsia"/>
          <w:sz w:val="21"/>
          <w:szCs w:val="21"/>
        </w:rPr>
        <w:t>的高8</w:t>
      </w:r>
      <w:r w:rsidRPr="00A76CE7">
        <w:rPr>
          <w:rStyle w:val="codeChar"/>
          <w:rFonts w:ascii="宋体" w:eastAsia="宋体" w:hAnsi="宋体" w:cs="宋体" w:hint="eastAsia"/>
          <w:sz w:val="21"/>
          <w:szCs w:val="21"/>
        </w:rPr>
        <w:t>位比特取值</w:t>
      </w:r>
      <w:r w:rsidR="003821E6" w:rsidRPr="0098374D">
        <w:rPr>
          <w:rStyle w:val="codeChar"/>
          <w:rFonts w:ascii="宋体" w:eastAsia="宋体" w:hAnsi="宋体" w:cs="宋体"/>
          <w:sz w:val="21"/>
          <w:szCs w:val="21"/>
        </w:rPr>
        <w:t>‘</w:t>
      </w:r>
      <w:r w:rsidRPr="0098374D">
        <w:rPr>
          <w:rStyle w:val="codeChar"/>
          <w:rFonts w:ascii="宋体" w:eastAsia="宋体" w:hAnsi="宋体" w:cs="宋体"/>
          <w:sz w:val="21"/>
          <w:szCs w:val="21"/>
        </w:rPr>
        <w:t>0</w:t>
      </w:r>
      <w:r w:rsidR="00EB35EC" w:rsidRPr="0098374D">
        <w:rPr>
          <w:rStyle w:val="codeChar"/>
          <w:rFonts w:ascii="宋体" w:eastAsia="宋体" w:hAnsi="宋体"/>
        </w:rPr>
        <w:t>’</w:t>
      </w:r>
      <w:r w:rsidRPr="00521ECF">
        <w:rPr>
          <w:rStyle w:val="codeChar"/>
          <w:rFonts w:ascii="宋体" w:eastAsia="宋体" w:hAnsi="宋体" w:cs="宋体" w:hint="eastAsia"/>
          <w:sz w:val="21"/>
          <w:szCs w:val="21"/>
        </w:rPr>
        <w:t>，低8位比特</w:t>
      </w:r>
      <w:r w:rsidRPr="0098374D">
        <w:rPr>
          <w:rStyle w:val="codeChar"/>
          <w:rFonts w:ascii="宋体" w:eastAsia="宋体" w:hAnsi="宋体" w:hint="eastAsia"/>
        </w:rPr>
        <w:t>携带</w:t>
      </w:r>
      <w:r w:rsidR="00EB35EC" w:rsidRPr="0098374D">
        <w:rPr>
          <w:rStyle w:val="codeChar"/>
          <w:rFonts w:ascii="宋体" w:eastAsia="宋体" w:hAnsi="宋体"/>
        </w:rPr>
        <w:t>T/AI 109.2标准</w:t>
      </w:r>
      <w:r w:rsidR="00EB35EC" w:rsidRPr="0098374D">
        <w:rPr>
          <w:rStyle w:val="codeChar"/>
          <w:rFonts w:ascii="宋体" w:eastAsia="宋体" w:hAnsi="宋体" w:hint="eastAsia"/>
          <w:sz w:val="21"/>
          <w:szCs w:val="21"/>
          <w:lang w:eastAsia="zh-CN"/>
        </w:rPr>
        <w:t>中</w:t>
      </w:r>
      <w:r w:rsidRPr="0098374D">
        <w:rPr>
          <w:rStyle w:val="codeChar"/>
          <w:rFonts w:ascii="宋体" w:eastAsia="宋体" w:hAnsi="宋体" w:hint="eastAsia"/>
        </w:rPr>
        <w:t>定义的彩色三基色</w:t>
      </w:r>
      <w:proofErr w:type="spellStart"/>
      <w:r w:rsidRPr="0098374D">
        <w:rPr>
          <w:rStyle w:val="codeChar"/>
          <w:rFonts w:ascii="宋体" w:eastAsia="宋体" w:hAnsi="宋体"/>
        </w:rPr>
        <w:t>colour_primaries</w:t>
      </w:r>
      <w:proofErr w:type="spellEnd"/>
      <w:r w:rsidRPr="0098374D">
        <w:rPr>
          <w:rStyle w:val="codeChar"/>
          <w:rFonts w:ascii="宋体" w:eastAsia="宋体" w:hAnsi="宋体" w:hint="eastAsia"/>
        </w:rPr>
        <w:t>字段值</w:t>
      </w:r>
      <w:r w:rsidR="006C0795" w:rsidRPr="0098374D">
        <w:rPr>
          <w:rStyle w:val="codeChar"/>
          <w:rFonts w:ascii="宋体" w:eastAsia="宋体" w:hAnsi="宋体" w:hint="eastAsia"/>
        </w:rPr>
        <w:t>；</w:t>
      </w:r>
    </w:p>
    <w:p w14:paraId="5865C676" w14:textId="51E067FB" w:rsidR="00404EB6" w:rsidRDefault="0009523E" w:rsidP="0098374D">
      <w:pPr>
        <w:pStyle w:val="fields"/>
        <w:numPr>
          <w:ilvl w:val="0"/>
          <w:numId w:val="12"/>
        </w:numPr>
        <w:ind w:left="998" w:hanging="363"/>
        <w:rPr>
          <w:rStyle w:val="codeChar"/>
          <w:rFonts w:ascii="宋体" w:eastAsia="宋体" w:hAnsi="宋体" w:cs="宋体"/>
          <w:sz w:val="21"/>
          <w:szCs w:val="21"/>
        </w:rPr>
      </w:pPr>
      <w:proofErr w:type="spellStart"/>
      <w:r>
        <w:rPr>
          <w:rStyle w:val="codeChar"/>
          <w:rFonts w:ascii="宋体" w:eastAsia="宋体" w:hAnsi="宋体" w:cs="宋体" w:hint="eastAsia"/>
          <w:sz w:val="21"/>
          <w:szCs w:val="21"/>
        </w:rPr>
        <w:t>transfer_characteristics</w:t>
      </w:r>
      <w:proofErr w:type="spellEnd"/>
      <w:r>
        <w:rPr>
          <w:rStyle w:val="codeChar"/>
          <w:rFonts w:ascii="宋体" w:eastAsia="宋体" w:hAnsi="宋体" w:cs="宋体" w:hint="eastAsia"/>
          <w:sz w:val="21"/>
          <w:szCs w:val="21"/>
        </w:rPr>
        <w:t>的高8位比特取值</w:t>
      </w:r>
      <w:r w:rsidR="003821E6" w:rsidRPr="0098374D">
        <w:rPr>
          <w:rStyle w:val="codeChar"/>
          <w:rFonts w:ascii="宋体" w:eastAsia="宋体" w:hAnsi="宋体" w:cs="宋体"/>
          <w:sz w:val="21"/>
          <w:szCs w:val="21"/>
        </w:rPr>
        <w:t>‘</w:t>
      </w:r>
      <w:r w:rsidRPr="0098374D">
        <w:rPr>
          <w:rStyle w:val="codeChar"/>
          <w:rFonts w:ascii="宋体" w:eastAsia="宋体" w:hAnsi="宋体" w:cs="宋体"/>
          <w:sz w:val="21"/>
          <w:szCs w:val="21"/>
        </w:rPr>
        <w:t>0</w:t>
      </w:r>
      <w:r w:rsidR="00EB35EC">
        <w:rPr>
          <w:rStyle w:val="codeChar"/>
          <w:rFonts w:ascii="宋体" w:eastAsia="宋体" w:hAnsi="宋体" w:cs="宋体"/>
          <w:sz w:val="21"/>
          <w:szCs w:val="21"/>
        </w:rPr>
        <w:t>’</w:t>
      </w:r>
      <w:r>
        <w:rPr>
          <w:rStyle w:val="codeChar"/>
          <w:rFonts w:ascii="宋体" w:eastAsia="宋体" w:hAnsi="宋体" w:cs="宋体" w:hint="eastAsia"/>
          <w:sz w:val="21"/>
          <w:szCs w:val="21"/>
        </w:rPr>
        <w:t>，低8位比特携带</w:t>
      </w:r>
      <w:r w:rsidR="00EB35EC" w:rsidRPr="00EB35EC">
        <w:rPr>
          <w:rStyle w:val="codeChar"/>
          <w:rFonts w:ascii="宋体" w:eastAsia="宋体" w:hAnsi="宋体" w:cs="宋体"/>
          <w:sz w:val="21"/>
          <w:szCs w:val="21"/>
        </w:rPr>
        <w:t>T/AI 109.2</w:t>
      </w:r>
      <w:r>
        <w:rPr>
          <w:rStyle w:val="codeChar"/>
          <w:rFonts w:ascii="宋体" w:eastAsia="宋体" w:hAnsi="宋体" w:cs="宋体" w:hint="eastAsia"/>
          <w:sz w:val="21"/>
          <w:szCs w:val="21"/>
        </w:rPr>
        <w:t>标准中定义的光电转移特性</w:t>
      </w:r>
      <w:proofErr w:type="spellStart"/>
      <w:r>
        <w:rPr>
          <w:rStyle w:val="codeChar"/>
          <w:rFonts w:ascii="宋体" w:eastAsia="宋体" w:hAnsi="宋体" w:cs="宋体" w:hint="eastAsia"/>
          <w:sz w:val="21"/>
          <w:szCs w:val="21"/>
        </w:rPr>
        <w:t>transfer_characteristics</w:t>
      </w:r>
      <w:proofErr w:type="spellEnd"/>
      <w:r>
        <w:rPr>
          <w:rStyle w:val="codeChar"/>
          <w:rFonts w:ascii="宋体" w:eastAsia="宋体" w:hAnsi="宋体" w:cs="宋体" w:hint="eastAsia"/>
          <w:sz w:val="21"/>
          <w:szCs w:val="21"/>
        </w:rPr>
        <w:t>字段值</w:t>
      </w:r>
      <w:r w:rsidR="006C0795">
        <w:rPr>
          <w:rStyle w:val="codeChar"/>
          <w:rFonts w:ascii="宋体" w:eastAsia="宋体" w:hAnsi="宋体" w:cs="宋体" w:hint="eastAsia"/>
          <w:sz w:val="21"/>
          <w:szCs w:val="21"/>
        </w:rPr>
        <w:t>；</w:t>
      </w:r>
    </w:p>
    <w:p w14:paraId="537B85D7" w14:textId="218C14E9" w:rsidR="00404EB6" w:rsidRDefault="0009523E" w:rsidP="0098374D">
      <w:pPr>
        <w:pStyle w:val="fields"/>
        <w:numPr>
          <w:ilvl w:val="0"/>
          <w:numId w:val="12"/>
        </w:numPr>
        <w:ind w:left="998" w:hanging="363"/>
        <w:rPr>
          <w:rStyle w:val="codeChar"/>
          <w:rFonts w:ascii="宋体" w:eastAsia="宋体" w:hAnsi="宋体" w:cs="宋体"/>
          <w:sz w:val="21"/>
          <w:szCs w:val="21"/>
        </w:rPr>
      </w:pPr>
      <w:proofErr w:type="spellStart"/>
      <w:r>
        <w:rPr>
          <w:rStyle w:val="codeChar"/>
          <w:rFonts w:ascii="宋体" w:eastAsia="宋体" w:hAnsi="宋体" w:cs="宋体" w:hint="eastAsia"/>
          <w:sz w:val="21"/>
          <w:szCs w:val="21"/>
        </w:rPr>
        <w:t>matrix_coefficients</w:t>
      </w:r>
      <w:proofErr w:type="spellEnd"/>
      <w:r>
        <w:rPr>
          <w:rStyle w:val="codeChar"/>
          <w:rFonts w:ascii="宋体" w:eastAsia="宋体" w:hAnsi="宋体" w:cs="宋体" w:hint="eastAsia"/>
          <w:sz w:val="21"/>
          <w:szCs w:val="21"/>
        </w:rPr>
        <w:t>的高8位比特取值</w:t>
      </w:r>
      <w:r w:rsidR="003821E6" w:rsidRPr="0098374D">
        <w:rPr>
          <w:rStyle w:val="codeChar"/>
          <w:rFonts w:ascii="宋体" w:eastAsia="宋体" w:hAnsi="宋体" w:cs="宋体"/>
          <w:sz w:val="21"/>
          <w:szCs w:val="21"/>
        </w:rPr>
        <w:t>‘</w:t>
      </w:r>
      <w:r w:rsidRPr="0098374D">
        <w:rPr>
          <w:rStyle w:val="codeChar"/>
          <w:rFonts w:ascii="宋体" w:eastAsia="宋体" w:hAnsi="宋体" w:cs="宋体"/>
          <w:sz w:val="21"/>
          <w:szCs w:val="21"/>
        </w:rPr>
        <w:t>0</w:t>
      </w:r>
      <w:r w:rsidR="00EB35EC" w:rsidRPr="0098374D">
        <w:rPr>
          <w:rStyle w:val="codeChar"/>
          <w:rFonts w:ascii="宋体" w:eastAsia="宋体" w:hAnsi="宋体" w:cs="宋体" w:hint="eastAsia"/>
          <w:sz w:val="21"/>
          <w:szCs w:val="21"/>
        </w:rPr>
        <w:t>’</w:t>
      </w:r>
      <w:r>
        <w:rPr>
          <w:rStyle w:val="codeChar"/>
          <w:rFonts w:ascii="宋体" w:eastAsia="宋体" w:hAnsi="宋体" w:cs="宋体" w:hint="eastAsia"/>
          <w:sz w:val="21"/>
          <w:szCs w:val="21"/>
        </w:rPr>
        <w:t>，低8位比特携带</w:t>
      </w:r>
      <w:r w:rsidR="00EB35EC" w:rsidRPr="00EB35EC">
        <w:rPr>
          <w:rStyle w:val="codeChar"/>
          <w:rFonts w:ascii="宋体" w:eastAsia="宋体" w:hAnsi="宋体" w:cs="宋体"/>
          <w:sz w:val="21"/>
          <w:szCs w:val="21"/>
        </w:rPr>
        <w:t>T/AI 109.2</w:t>
      </w:r>
      <w:r>
        <w:rPr>
          <w:rStyle w:val="codeChar"/>
          <w:rFonts w:ascii="宋体" w:eastAsia="宋体" w:hAnsi="宋体" w:cs="宋体" w:hint="eastAsia"/>
          <w:sz w:val="21"/>
          <w:szCs w:val="21"/>
        </w:rPr>
        <w:t>标准中定义的彩色信号转换矩阵</w:t>
      </w:r>
      <w:proofErr w:type="spellStart"/>
      <w:r>
        <w:rPr>
          <w:rStyle w:val="codeChar"/>
          <w:rFonts w:ascii="宋体" w:eastAsia="宋体" w:hAnsi="宋体" w:cs="宋体" w:hint="eastAsia"/>
          <w:sz w:val="21"/>
          <w:szCs w:val="21"/>
        </w:rPr>
        <w:t>matrix_coefficients</w:t>
      </w:r>
      <w:proofErr w:type="spellEnd"/>
      <w:r>
        <w:rPr>
          <w:rStyle w:val="codeChar"/>
          <w:rFonts w:ascii="宋体" w:eastAsia="宋体" w:hAnsi="宋体" w:cs="宋体" w:hint="eastAsia"/>
          <w:sz w:val="21"/>
          <w:szCs w:val="21"/>
        </w:rPr>
        <w:t>字段值</w:t>
      </w:r>
      <w:r w:rsidR="006C0795">
        <w:rPr>
          <w:rStyle w:val="codeChar"/>
          <w:rFonts w:ascii="宋体" w:eastAsia="宋体" w:hAnsi="宋体" w:cs="宋体" w:hint="eastAsia"/>
          <w:sz w:val="21"/>
          <w:szCs w:val="21"/>
        </w:rPr>
        <w:t>；</w:t>
      </w:r>
    </w:p>
    <w:p w14:paraId="44CA754D" w14:textId="7D71FA36" w:rsidR="00404EB6" w:rsidRDefault="0009523E" w:rsidP="0098374D">
      <w:pPr>
        <w:pStyle w:val="fields"/>
        <w:numPr>
          <w:ilvl w:val="0"/>
          <w:numId w:val="12"/>
        </w:numPr>
        <w:ind w:left="998" w:hanging="363"/>
        <w:rPr>
          <w:rStyle w:val="codeChar"/>
          <w:rFonts w:ascii="宋体" w:eastAsia="宋体" w:hAnsi="宋体" w:cs="宋体"/>
          <w:sz w:val="21"/>
          <w:szCs w:val="21"/>
        </w:rPr>
      </w:pPr>
      <w:proofErr w:type="spellStart"/>
      <w:r>
        <w:rPr>
          <w:rStyle w:val="codeChar"/>
          <w:rFonts w:ascii="宋体" w:eastAsia="宋体" w:hAnsi="宋体" w:cs="宋体" w:hint="eastAsia"/>
          <w:sz w:val="21"/>
          <w:szCs w:val="21"/>
        </w:rPr>
        <w:t>full_range_flag</w:t>
      </w:r>
      <w:proofErr w:type="spellEnd"/>
      <w:r>
        <w:rPr>
          <w:rStyle w:val="codeChar"/>
          <w:rFonts w:ascii="宋体" w:eastAsia="宋体" w:hAnsi="宋体" w:cs="宋体" w:hint="eastAsia"/>
          <w:sz w:val="21"/>
          <w:szCs w:val="21"/>
        </w:rPr>
        <w:t>携带</w:t>
      </w:r>
      <w:r w:rsidR="00EB35EC" w:rsidRPr="00EB35EC">
        <w:rPr>
          <w:rStyle w:val="codeChar"/>
          <w:rFonts w:ascii="宋体" w:eastAsia="宋体" w:hAnsi="宋体" w:cs="宋体"/>
          <w:sz w:val="21"/>
          <w:szCs w:val="21"/>
        </w:rPr>
        <w:t>T/AI 109.2</w:t>
      </w:r>
      <w:r>
        <w:rPr>
          <w:rStyle w:val="codeChar"/>
          <w:rFonts w:ascii="宋体" w:eastAsia="宋体" w:hAnsi="宋体" w:cs="宋体" w:hint="eastAsia"/>
          <w:sz w:val="21"/>
          <w:szCs w:val="21"/>
        </w:rPr>
        <w:t>标准中定义的样值范围</w:t>
      </w:r>
      <w:proofErr w:type="spellStart"/>
      <w:r>
        <w:rPr>
          <w:rStyle w:val="codeChar"/>
          <w:rFonts w:ascii="宋体" w:eastAsia="宋体" w:hAnsi="宋体" w:cs="宋体" w:hint="eastAsia"/>
          <w:sz w:val="21"/>
          <w:szCs w:val="21"/>
        </w:rPr>
        <w:t>sample_range</w:t>
      </w:r>
      <w:proofErr w:type="spellEnd"/>
      <w:r>
        <w:rPr>
          <w:rStyle w:val="codeChar"/>
          <w:rFonts w:ascii="宋体" w:eastAsia="宋体" w:hAnsi="宋体" w:cs="宋体" w:hint="eastAsia"/>
          <w:sz w:val="21"/>
          <w:szCs w:val="21"/>
        </w:rPr>
        <w:t>字段值</w:t>
      </w:r>
      <w:r w:rsidR="006C0795">
        <w:rPr>
          <w:rStyle w:val="codeChar"/>
          <w:rFonts w:ascii="宋体" w:eastAsia="宋体" w:hAnsi="宋体" w:cs="宋体" w:hint="eastAsia"/>
          <w:sz w:val="21"/>
          <w:szCs w:val="21"/>
        </w:rPr>
        <w:t>。</w:t>
      </w:r>
    </w:p>
    <w:p w14:paraId="2602EFE7" w14:textId="77777777" w:rsidR="00404EB6" w:rsidRDefault="0009523E">
      <w:pPr>
        <w:pStyle w:val="affff0"/>
        <w:numPr>
          <w:ilvl w:val="2"/>
          <w:numId w:val="8"/>
        </w:numPr>
        <w:spacing w:before="156" w:after="156"/>
      </w:pPr>
      <w:bookmarkStart w:id="290" w:name="_Toc483893023"/>
      <w:bookmarkStart w:id="291" w:name="_Ref474320252"/>
      <w:r>
        <w:t>AVS3</w:t>
      </w:r>
      <w:r>
        <w:rPr>
          <w:rFonts w:hint="eastAsia"/>
        </w:rPr>
        <w:t>视频</w:t>
      </w:r>
      <w:r>
        <w:t>编码图像</w:t>
      </w:r>
      <w:bookmarkEnd w:id="290"/>
      <w:bookmarkEnd w:id="291"/>
    </w:p>
    <w:p w14:paraId="59BA3E18" w14:textId="0B1C4AF4" w:rsidR="00404EB6" w:rsidRDefault="0009523E">
      <w:pPr>
        <w:pStyle w:val="afff"/>
        <w:ind w:firstLine="420"/>
        <w:rPr>
          <w:lang w:val="de-DE"/>
        </w:rPr>
      </w:pPr>
      <w:r>
        <w:rPr>
          <w:rFonts w:hint="eastAsia"/>
          <w:lang w:val="en-GB"/>
        </w:rPr>
        <w:t>每个媒体样本应包含一个</w:t>
      </w:r>
      <w:r w:rsidR="007578EC">
        <w:rPr>
          <w:rFonts w:hint="eastAsia"/>
          <w:lang w:val="en-GB"/>
        </w:rPr>
        <w:t>T/AI 109.2</w:t>
      </w:r>
      <w:r>
        <w:rPr>
          <w:rFonts w:hint="eastAsia"/>
          <w:lang w:val="en-GB"/>
        </w:rPr>
        <w:t>定义的特定于一个呈现时间和持续时间的编码图像。</w:t>
      </w:r>
    </w:p>
    <w:p w14:paraId="58ECFC01" w14:textId="577421EB" w:rsidR="00404EB6" w:rsidRDefault="0009523E">
      <w:pPr>
        <w:pStyle w:val="afff"/>
        <w:ind w:firstLine="420"/>
        <w:rPr>
          <w:lang w:val="en-GB"/>
        </w:rPr>
      </w:pPr>
      <w:r>
        <w:rPr>
          <w:rFonts w:hint="eastAsia"/>
          <w:lang w:val="en-GB"/>
        </w:rPr>
        <w:t>每个编码图像应作为媒体样本存储在CMAF块和/或CMAF</w:t>
      </w:r>
      <w:r w:rsidR="00813F7B">
        <w:rPr>
          <w:rFonts w:hint="eastAsia"/>
          <w:lang w:val="en-GB"/>
        </w:rPr>
        <w:t>分段</w:t>
      </w:r>
      <w:r>
        <w:rPr>
          <w:rFonts w:hint="eastAsia"/>
          <w:lang w:val="en-GB"/>
        </w:rPr>
        <w:t>中的</w:t>
      </w:r>
      <w:proofErr w:type="spellStart"/>
      <w:r>
        <w:rPr>
          <w:rFonts w:hint="eastAsia"/>
          <w:lang w:val="en-GB"/>
        </w:rPr>
        <w:t>MediaDataBox</w:t>
      </w:r>
      <w:proofErr w:type="spellEnd"/>
      <w:r>
        <w:rPr>
          <w:rFonts w:hint="eastAsia"/>
          <w:lang w:val="en-GB"/>
        </w:rPr>
        <w:t>数据盒。</w:t>
      </w:r>
    </w:p>
    <w:p w14:paraId="168C91AD" w14:textId="77777777" w:rsidR="00404EB6" w:rsidRDefault="0009523E">
      <w:pPr>
        <w:pStyle w:val="affff0"/>
        <w:numPr>
          <w:ilvl w:val="2"/>
          <w:numId w:val="8"/>
        </w:numPr>
        <w:spacing w:before="156" w:after="156"/>
      </w:pPr>
      <w:r>
        <w:t>AVS3</w:t>
      </w:r>
      <w:r>
        <w:rPr>
          <w:rFonts w:hint="eastAsia"/>
        </w:rPr>
        <w:t>视频</w:t>
      </w:r>
      <w:r>
        <w:t>编码序列</w:t>
      </w:r>
    </w:p>
    <w:p w14:paraId="29BD4F20" w14:textId="4FE6A404" w:rsidR="00404EB6" w:rsidRDefault="0009523E">
      <w:pPr>
        <w:pStyle w:val="afff"/>
        <w:ind w:firstLine="420"/>
        <w:rPr>
          <w:lang w:val="en-GB"/>
        </w:rPr>
      </w:pPr>
      <w:r>
        <w:rPr>
          <w:rFonts w:hint="eastAsia"/>
          <w:lang w:val="en-GB"/>
        </w:rPr>
        <w:t>每个CMAF</w:t>
      </w:r>
      <w:r w:rsidR="00813F7B">
        <w:rPr>
          <w:rFonts w:hint="eastAsia"/>
          <w:lang w:val="en-GB"/>
        </w:rPr>
        <w:t>分段</w:t>
      </w:r>
      <w:r>
        <w:rPr>
          <w:rFonts w:hint="eastAsia"/>
          <w:lang w:val="en-GB"/>
        </w:rPr>
        <w:t>应包含一个或多个符合</w:t>
      </w:r>
      <w:r w:rsidR="006C0795" w:rsidRPr="006C0795">
        <w:rPr>
          <w:lang w:val="en-GB"/>
        </w:rPr>
        <w:t>T/AI 109.2</w:t>
      </w:r>
      <w:r>
        <w:rPr>
          <w:rFonts w:hint="eastAsia"/>
          <w:lang w:val="en-GB"/>
        </w:rPr>
        <w:t>所规定的完整编码视频序列。</w:t>
      </w:r>
    </w:p>
    <w:p w14:paraId="5E9137B8" w14:textId="4FD27BEA" w:rsidR="00404EB6" w:rsidRDefault="0009523E">
      <w:pPr>
        <w:pStyle w:val="afff"/>
        <w:ind w:firstLine="420"/>
        <w:rPr>
          <w:lang w:val="en-GB"/>
        </w:rPr>
      </w:pPr>
      <w:r>
        <w:rPr>
          <w:rFonts w:hint="eastAsia"/>
          <w:lang w:val="en-GB"/>
        </w:rPr>
        <w:t>每个CMAF</w:t>
      </w:r>
      <w:r w:rsidR="00813F7B">
        <w:rPr>
          <w:rFonts w:hint="eastAsia"/>
          <w:lang w:val="en-GB"/>
        </w:rPr>
        <w:t>分段</w:t>
      </w:r>
      <w:r>
        <w:rPr>
          <w:rFonts w:hint="eastAsia"/>
          <w:lang w:val="en-GB"/>
        </w:rPr>
        <w:t>中的AVS3视频样本描述应在编码视频序列的第一个编码图片中包含该编码视频序列引用的</w:t>
      </w:r>
      <w:r w:rsidR="006C0795">
        <w:rPr>
          <w:rFonts w:hint="eastAsia"/>
          <w:lang w:val="en-GB"/>
        </w:rPr>
        <w:t>序列头</w:t>
      </w:r>
      <w:r>
        <w:rPr>
          <w:rFonts w:hint="eastAsia"/>
          <w:lang w:val="en-GB"/>
        </w:rPr>
        <w:t>语法结构。</w:t>
      </w:r>
    </w:p>
    <w:p w14:paraId="0413776C" w14:textId="58E89C65" w:rsidR="00404EB6" w:rsidRDefault="0009523E">
      <w:pPr>
        <w:pStyle w:val="afff"/>
        <w:ind w:firstLine="420"/>
        <w:rPr>
          <w:lang w:val="en-GB"/>
        </w:rPr>
      </w:pPr>
      <w:r>
        <w:rPr>
          <w:rFonts w:hint="eastAsia"/>
          <w:lang w:val="en-GB"/>
        </w:rPr>
        <w:t>每个CMAF</w:t>
      </w:r>
      <w:r w:rsidR="00813F7B">
        <w:rPr>
          <w:rFonts w:hint="eastAsia"/>
          <w:lang w:val="en-GB"/>
        </w:rPr>
        <w:t>分段</w:t>
      </w:r>
      <w:r>
        <w:rPr>
          <w:rFonts w:hint="eastAsia"/>
          <w:lang w:val="en-GB"/>
        </w:rPr>
        <w:t>中的第一个媒体样本应符合以下任意一个约束：</w:t>
      </w:r>
    </w:p>
    <w:p w14:paraId="79D91B16" w14:textId="15CCDEFA" w:rsidR="00404EB6" w:rsidRPr="0098374D" w:rsidRDefault="00A4160C" w:rsidP="0098374D">
      <w:pPr>
        <w:pStyle w:val="afff"/>
        <w:ind w:firstLine="420"/>
        <w:rPr>
          <w:lang w:val="en-GB"/>
        </w:rPr>
      </w:pPr>
      <w:r w:rsidRPr="0098374D">
        <w:rPr>
          <w:lang w:val="en-GB"/>
        </w:rPr>
        <w:t>1</w:t>
      </w:r>
      <w:r w:rsidRPr="0098374D">
        <w:rPr>
          <w:rFonts w:hint="eastAsia"/>
          <w:lang w:val="en-GB"/>
        </w:rPr>
        <w:t>）</w:t>
      </w:r>
      <w:r w:rsidR="0009523E" w:rsidRPr="0098374D">
        <w:rPr>
          <w:lang w:val="en-GB"/>
        </w:rPr>
        <w:t>CMAF</w:t>
      </w:r>
      <w:r w:rsidR="00813F7B">
        <w:rPr>
          <w:rFonts w:hint="eastAsia"/>
          <w:lang w:val="en-GB"/>
        </w:rPr>
        <w:t>分段</w:t>
      </w:r>
      <w:r w:rsidR="0009523E" w:rsidRPr="0098374D">
        <w:rPr>
          <w:rFonts w:hint="eastAsia"/>
          <w:lang w:val="en-GB"/>
        </w:rPr>
        <w:t>中的第一个媒体样本是</w:t>
      </w:r>
      <w:r w:rsidR="0009523E" w:rsidRPr="0098374D">
        <w:rPr>
          <w:lang w:val="en-GB"/>
        </w:rPr>
        <w:t>ISO/IEC 14496-12附录I定义的SAP Type</w:t>
      </w:r>
      <w:r w:rsidR="00816BAC" w:rsidRPr="0098374D">
        <w:rPr>
          <w:rFonts w:hint="eastAsia"/>
          <w:lang w:val="en-GB"/>
        </w:rPr>
        <w:t>为</w:t>
      </w:r>
      <w:r w:rsidR="003821E6" w:rsidRPr="00C655B1">
        <w:rPr>
          <w:lang w:val="en-GB"/>
        </w:rPr>
        <w:t>‘</w:t>
      </w:r>
      <w:r w:rsidR="0009523E" w:rsidRPr="0098374D">
        <w:rPr>
          <w:lang w:val="en-GB"/>
        </w:rPr>
        <w:t>1</w:t>
      </w:r>
      <w:r w:rsidR="00816BAC" w:rsidRPr="0098374D">
        <w:rPr>
          <w:lang w:val="en-GB"/>
        </w:rPr>
        <w:t>’</w:t>
      </w:r>
      <w:r w:rsidR="0009523E" w:rsidRPr="0098374D">
        <w:rPr>
          <w:rFonts w:hint="eastAsia"/>
          <w:lang w:val="en-GB"/>
        </w:rPr>
        <w:t>或</w:t>
      </w:r>
      <w:r w:rsidR="003821E6" w:rsidRPr="00C655B1">
        <w:rPr>
          <w:lang w:val="en-GB"/>
        </w:rPr>
        <w:t>‘</w:t>
      </w:r>
      <w:r w:rsidR="0009523E" w:rsidRPr="0098374D">
        <w:rPr>
          <w:lang w:val="en-GB"/>
        </w:rPr>
        <w:t>2</w:t>
      </w:r>
      <w:r w:rsidR="00816BAC" w:rsidRPr="0098374D">
        <w:rPr>
          <w:lang w:val="en-GB"/>
        </w:rPr>
        <w:t>’</w:t>
      </w:r>
      <w:r w:rsidR="0009523E" w:rsidRPr="0098374D">
        <w:rPr>
          <w:rFonts w:hint="eastAsia"/>
          <w:lang w:val="en-GB"/>
        </w:rPr>
        <w:t>的</w:t>
      </w:r>
      <w:r w:rsidR="0009523E" w:rsidRPr="0098374D">
        <w:rPr>
          <w:lang w:val="en-GB"/>
        </w:rPr>
        <w:t>SAP</w:t>
      </w:r>
      <w:r w:rsidR="0009523E" w:rsidRPr="0098374D">
        <w:rPr>
          <w:rFonts w:hint="eastAsia"/>
          <w:lang w:val="en-GB"/>
        </w:rPr>
        <w:t>样本。为此，知识图像不应作为参考图像出现在编码视频序列中，即，编码视频序列中的首个</w:t>
      </w:r>
      <w:r w:rsidR="006C0795" w:rsidRPr="0098374D">
        <w:rPr>
          <w:rFonts w:hint="eastAsia"/>
          <w:lang w:val="en-GB"/>
        </w:rPr>
        <w:t>序列头</w:t>
      </w:r>
      <w:r w:rsidR="0009523E" w:rsidRPr="0098374D">
        <w:rPr>
          <w:rFonts w:hint="eastAsia"/>
          <w:lang w:val="en-GB"/>
        </w:rPr>
        <w:t>语法结构实例遵循以下约束：</w:t>
      </w:r>
    </w:p>
    <w:p w14:paraId="18F10551" w14:textId="6DDACA74" w:rsidR="00404EB6" w:rsidRPr="0098374D" w:rsidRDefault="0009523E" w:rsidP="0098374D">
      <w:pPr>
        <w:pStyle w:val="afff"/>
        <w:numPr>
          <w:ilvl w:val="0"/>
          <w:numId w:val="10"/>
        </w:numPr>
        <w:ind w:leftChars="100" w:left="210" w:firstLine="420"/>
        <w:rPr>
          <w:lang w:val="en-GB"/>
        </w:rPr>
      </w:pPr>
      <w:proofErr w:type="spellStart"/>
      <w:r w:rsidRPr="0098374D">
        <w:rPr>
          <w:lang w:val="en-GB"/>
        </w:rPr>
        <w:t>library_stream_flag</w:t>
      </w:r>
      <w:proofErr w:type="spellEnd"/>
      <w:r w:rsidRPr="0098374D">
        <w:rPr>
          <w:lang w:val="en-GB"/>
        </w:rPr>
        <w:t>=0</w:t>
      </w:r>
      <w:r w:rsidR="005C4E14">
        <w:rPr>
          <w:rFonts w:hint="eastAsia"/>
          <w:lang w:val="en-GB"/>
        </w:rPr>
        <w:t>；</w:t>
      </w:r>
    </w:p>
    <w:p w14:paraId="7165C4AC" w14:textId="7183E4CA" w:rsidR="00404EB6" w:rsidRPr="0098374D" w:rsidRDefault="0009523E" w:rsidP="0098374D">
      <w:pPr>
        <w:pStyle w:val="afff"/>
        <w:numPr>
          <w:ilvl w:val="0"/>
          <w:numId w:val="10"/>
        </w:numPr>
        <w:ind w:leftChars="100" w:left="210" w:firstLine="420"/>
        <w:rPr>
          <w:lang w:val="en-GB"/>
        </w:rPr>
      </w:pPr>
      <w:proofErr w:type="spellStart"/>
      <w:r w:rsidRPr="0098374D">
        <w:rPr>
          <w:lang w:val="en-GB"/>
        </w:rPr>
        <w:t>library_picture_enable_flag</w:t>
      </w:r>
      <w:proofErr w:type="spellEnd"/>
      <w:r w:rsidRPr="0098374D">
        <w:rPr>
          <w:lang w:val="en-GB"/>
        </w:rPr>
        <w:t>=0</w:t>
      </w:r>
      <w:r w:rsidR="005C4E14">
        <w:rPr>
          <w:rFonts w:hint="eastAsia"/>
          <w:lang w:val="en-GB"/>
        </w:rPr>
        <w:t>；</w:t>
      </w:r>
    </w:p>
    <w:p w14:paraId="6836E8ED" w14:textId="69E59A08" w:rsidR="00404EB6" w:rsidRPr="0098374D" w:rsidRDefault="00A4160C" w:rsidP="0098374D">
      <w:pPr>
        <w:pStyle w:val="afff"/>
        <w:ind w:firstLine="420"/>
        <w:rPr>
          <w:lang w:val="en-GB"/>
        </w:rPr>
      </w:pPr>
      <w:r w:rsidRPr="0098374D">
        <w:rPr>
          <w:lang w:val="en-GB"/>
        </w:rPr>
        <w:t>2</w:t>
      </w:r>
      <w:r w:rsidRPr="0098374D">
        <w:rPr>
          <w:rFonts w:hint="eastAsia"/>
          <w:lang w:val="en-GB"/>
        </w:rPr>
        <w:t>）</w:t>
      </w:r>
      <w:r w:rsidR="0009523E" w:rsidRPr="0098374D">
        <w:rPr>
          <w:lang w:val="en-GB"/>
        </w:rPr>
        <w:t>CMAF</w:t>
      </w:r>
      <w:r w:rsidR="00813F7B">
        <w:rPr>
          <w:rFonts w:hint="eastAsia"/>
          <w:lang w:val="en-GB"/>
        </w:rPr>
        <w:t>分段</w:t>
      </w:r>
      <w:r w:rsidR="0009523E" w:rsidRPr="0098374D">
        <w:rPr>
          <w:rFonts w:hint="eastAsia"/>
          <w:lang w:val="en-GB"/>
        </w:rPr>
        <w:t>中第一个媒体样本是本部分定义的</w:t>
      </w:r>
      <w:proofErr w:type="spellStart"/>
      <w:r w:rsidR="0009523E" w:rsidRPr="0098374D">
        <w:rPr>
          <w:lang w:val="en-GB"/>
        </w:rPr>
        <w:t>LRAP_Type</w:t>
      </w:r>
      <w:proofErr w:type="spellEnd"/>
      <w:r w:rsidR="00816BAC" w:rsidRPr="0098374D">
        <w:rPr>
          <w:rFonts w:hint="eastAsia"/>
          <w:lang w:val="en-GB"/>
        </w:rPr>
        <w:t>为</w:t>
      </w:r>
      <w:r w:rsidR="003821E6" w:rsidRPr="0098374D">
        <w:rPr>
          <w:lang w:val="en-GB"/>
        </w:rPr>
        <w:t>‘</w:t>
      </w:r>
      <w:r w:rsidR="003821E6" w:rsidRPr="0098374D">
        <w:rPr>
          <w:lang w:val="en-GB"/>
        </w:rPr>
        <w:t>1</w:t>
      </w:r>
      <w:r w:rsidR="00816BAC" w:rsidRPr="0098374D">
        <w:rPr>
          <w:lang w:val="en-GB"/>
        </w:rPr>
        <w:t>’</w:t>
      </w:r>
      <w:r w:rsidR="0009523E" w:rsidRPr="0098374D">
        <w:rPr>
          <w:rFonts w:hint="eastAsia"/>
          <w:lang w:val="en-GB"/>
        </w:rPr>
        <w:t>或</w:t>
      </w:r>
      <w:r w:rsidR="003821E6" w:rsidRPr="0098374D">
        <w:rPr>
          <w:lang w:val="en-GB"/>
        </w:rPr>
        <w:t>‘</w:t>
      </w:r>
      <w:r w:rsidR="003821E6" w:rsidRPr="0098374D">
        <w:rPr>
          <w:lang w:val="en-GB"/>
        </w:rPr>
        <w:t>2</w:t>
      </w:r>
      <w:r w:rsidR="00816BAC" w:rsidRPr="0098374D">
        <w:rPr>
          <w:lang w:val="en-GB"/>
        </w:rPr>
        <w:t>’</w:t>
      </w:r>
      <w:r w:rsidR="0009523E" w:rsidRPr="0098374D">
        <w:rPr>
          <w:rFonts w:hint="eastAsia"/>
          <w:lang w:val="en-GB"/>
        </w:rPr>
        <w:t>的</w:t>
      </w:r>
      <w:r w:rsidR="0009523E" w:rsidRPr="0098374D">
        <w:rPr>
          <w:lang w:val="en-GB"/>
        </w:rPr>
        <w:t>LRAP</w:t>
      </w:r>
      <w:r w:rsidR="0009523E" w:rsidRPr="0098374D">
        <w:rPr>
          <w:rFonts w:hint="eastAsia"/>
          <w:lang w:val="en-GB"/>
        </w:rPr>
        <w:t>样本。知识图像可以作为参考图像出现在编码视频序列中，即，编码视频序列中的首个</w:t>
      </w:r>
      <w:r w:rsidR="006C0795" w:rsidRPr="0098374D">
        <w:rPr>
          <w:rFonts w:hint="eastAsia"/>
          <w:lang w:val="en-GB"/>
        </w:rPr>
        <w:t>序列</w:t>
      </w:r>
      <w:proofErr w:type="gramStart"/>
      <w:r w:rsidR="006C0795" w:rsidRPr="0098374D">
        <w:rPr>
          <w:rFonts w:hint="eastAsia"/>
          <w:lang w:val="en-GB"/>
        </w:rPr>
        <w:t>头</w:t>
      </w:r>
      <w:r w:rsidR="0009523E" w:rsidRPr="0098374D">
        <w:rPr>
          <w:rFonts w:hint="eastAsia"/>
          <w:lang w:val="en-GB"/>
        </w:rPr>
        <w:t>结构</w:t>
      </w:r>
      <w:proofErr w:type="gramEnd"/>
      <w:r w:rsidR="0009523E" w:rsidRPr="0098374D">
        <w:rPr>
          <w:rFonts w:hint="eastAsia"/>
          <w:lang w:val="en-GB"/>
        </w:rPr>
        <w:t>实例遵循以下约束：</w:t>
      </w:r>
    </w:p>
    <w:p w14:paraId="1D92C269" w14:textId="14D841FB" w:rsidR="00404EB6" w:rsidRPr="0098374D" w:rsidRDefault="0009523E" w:rsidP="0098374D">
      <w:pPr>
        <w:pStyle w:val="afff"/>
        <w:numPr>
          <w:ilvl w:val="0"/>
          <w:numId w:val="10"/>
        </w:numPr>
        <w:ind w:leftChars="100" w:left="210" w:firstLine="420"/>
        <w:rPr>
          <w:lang w:val="en-GB"/>
        </w:rPr>
      </w:pPr>
      <w:proofErr w:type="spellStart"/>
      <w:r w:rsidRPr="0098374D">
        <w:rPr>
          <w:lang w:val="en-GB"/>
        </w:rPr>
        <w:t>library_stream_flag</w:t>
      </w:r>
      <w:proofErr w:type="spellEnd"/>
      <w:r w:rsidRPr="0098374D">
        <w:rPr>
          <w:lang w:val="en-GB"/>
        </w:rPr>
        <w:t>=0</w:t>
      </w:r>
      <w:r w:rsidR="005C4E14">
        <w:rPr>
          <w:rFonts w:hint="eastAsia"/>
          <w:lang w:val="en-GB"/>
        </w:rPr>
        <w:t>；</w:t>
      </w:r>
    </w:p>
    <w:p w14:paraId="223908B8" w14:textId="7BD57E61" w:rsidR="00404EB6" w:rsidRPr="0098374D" w:rsidRDefault="0009523E" w:rsidP="0098374D">
      <w:pPr>
        <w:pStyle w:val="afff"/>
        <w:numPr>
          <w:ilvl w:val="0"/>
          <w:numId w:val="10"/>
        </w:numPr>
        <w:ind w:leftChars="100" w:left="210" w:firstLine="420"/>
        <w:rPr>
          <w:lang w:val="en-GB"/>
        </w:rPr>
      </w:pPr>
      <w:proofErr w:type="spellStart"/>
      <w:r w:rsidRPr="0098374D">
        <w:rPr>
          <w:lang w:val="en-GB"/>
        </w:rPr>
        <w:t>library_picture_enable_flag</w:t>
      </w:r>
      <w:proofErr w:type="spellEnd"/>
      <w:r w:rsidRPr="0098374D">
        <w:rPr>
          <w:lang w:val="en-GB"/>
        </w:rPr>
        <w:t>=1</w:t>
      </w:r>
      <w:r w:rsidR="005C4E14">
        <w:rPr>
          <w:rFonts w:hint="eastAsia"/>
          <w:lang w:val="en-GB"/>
        </w:rPr>
        <w:t>；</w:t>
      </w:r>
    </w:p>
    <w:p w14:paraId="011034C4" w14:textId="6334A9BA" w:rsidR="00404EB6" w:rsidRDefault="005209B2" w:rsidP="005209B2">
      <w:pPr>
        <w:pStyle w:val="afff"/>
        <w:ind w:leftChars="200" w:left="420" w:firstLine="420"/>
        <w:rPr>
          <w:lang w:val="en-GB"/>
        </w:rPr>
      </w:pPr>
      <w:r>
        <w:rPr>
          <w:rFonts w:hint="eastAsia"/>
          <w:lang w:val="en-GB"/>
        </w:rPr>
        <w:t>注：</w:t>
      </w:r>
      <w:r w:rsidR="0009523E">
        <w:rPr>
          <w:rFonts w:hint="eastAsia"/>
          <w:lang w:val="en-GB"/>
        </w:rPr>
        <w:t>LRAP样本解码时间之前，作为参考图像样本的所有知识图像样本均应可以获得</w:t>
      </w:r>
      <w:r w:rsidR="005C4E14">
        <w:rPr>
          <w:rFonts w:hint="eastAsia"/>
          <w:lang w:val="en-GB"/>
        </w:rPr>
        <w:t>。</w:t>
      </w:r>
    </w:p>
    <w:p w14:paraId="65C50656" w14:textId="77777777" w:rsidR="00404EB6" w:rsidRDefault="0009523E">
      <w:pPr>
        <w:pStyle w:val="affff0"/>
        <w:numPr>
          <w:ilvl w:val="2"/>
          <w:numId w:val="8"/>
        </w:numPr>
        <w:spacing w:before="156" w:after="156"/>
      </w:pPr>
      <w:bookmarkStart w:id="292" w:name="_Ref474067985"/>
      <w:bookmarkStart w:id="293" w:name="_Toc483893027"/>
      <w:r>
        <w:t>AVS3</w:t>
      </w:r>
      <w:r>
        <w:rPr>
          <w:rFonts w:hint="eastAsia"/>
        </w:rPr>
        <w:t>视频</w:t>
      </w:r>
      <w:bookmarkEnd w:id="292"/>
      <w:bookmarkEnd w:id="293"/>
      <w:r>
        <w:rPr>
          <w:rFonts w:hint="eastAsia"/>
        </w:rPr>
        <w:t>轨道初始化</w:t>
      </w:r>
    </w:p>
    <w:p w14:paraId="529107DB" w14:textId="77777777" w:rsidR="00404EB6" w:rsidRDefault="0009523E">
      <w:pPr>
        <w:pStyle w:val="afff"/>
        <w:ind w:firstLine="420"/>
        <w:rPr>
          <w:lang w:val="en-GB"/>
        </w:rPr>
      </w:pPr>
      <w:r>
        <w:rPr>
          <w:rFonts w:hint="eastAsia"/>
          <w:lang w:val="en-GB"/>
        </w:rPr>
        <w:t>AVS3视频CMAF切换集可以应符合下面指定的单个轨道初始化约束：</w:t>
      </w:r>
    </w:p>
    <w:p w14:paraId="20E7301B" w14:textId="766031D0" w:rsidR="00404EB6" w:rsidRPr="0098374D" w:rsidRDefault="00A4160C" w:rsidP="0098374D">
      <w:pPr>
        <w:pStyle w:val="afff"/>
        <w:ind w:firstLine="420"/>
        <w:rPr>
          <w:lang w:val="en-GB"/>
        </w:rPr>
      </w:pPr>
      <w:r w:rsidRPr="0098374D">
        <w:rPr>
          <w:lang w:val="en-GB"/>
        </w:rPr>
        <w:t>1）</w:t>
      </w:r>
      <w:r w:rsidR="0009523E" w:rsidRPr="0098374D">
        <w:rPr>
          <w:rFonts w:hint="eastAsia"/>
          <w:lang w:val="en-GB"/>
        </w:rPr>
        <w:t>应符合</w:t>
      </w:r>
      <w:r w:rsidR="0009523E" w:rsidRPr="0098374D">
        <w:rPr>
          <w:lang w:val="en-GB"/>
        </w:rPr>
        <w:t>ISO/IEC 23000-19的章节9.2.11.4中规定的通用单一初始化约束；</w:t>
      </w:r>
    </w:p>
    <w:p w14:paraId="602D4397" w14:textId="7099C62E" w:rsidR="00404EB6" w:rsidRPr="0098374D" w:rsidRDefault="00A4160C" w:rsidP="0098374D">
      <w:pPr>
        <w:pStyle w:val="afff"/>
        <w:ind w:firstLine="420"/>
        <w:rPr>
          <w:lang w:val="en-GB"/>
        </w:rPr>
      </w:pPr>
      <w:r w:rsidRPr="0098374D">
        <w:rPr>
          <w:lang w:val="en-GB"/>
        </w:rPr>
        <w:t>2）</w:t>
      </w:r>
      <w:r w:rsidR="0009523E" w:rsidRPr="0098374D">
        <w:rPr>
          <w:rFonts w:hint="eastAsia"/>
          <w:lang w:val="en-GB"/>
        </w:rPr>
        <w:t>每个</w:t>
      </w:r>
      <w:r w:rsidR="0009523E" w:rsidRPr="0098374D">
        <w:rPr>
          <w:lang w:val="en-GB"/>
        </w:rPr>
        <w:t>CMAF</w:t>
      </w:r>
      <w:r w:rsidR="0009523E" w:rsidRPr="0098374D">
        <w:rPr>
          <w:rFonts w:hint="eastAsia"/>
          <w:lang w:val="en-GB"/>
        </w:rPr>
        <w:t>头部中的第一个视觉样本入口应足以初始化</w:t>
      </w:r>
      <w:r w:rsidR="0009523E" w:rsidRPr="0098374D">
        <w:rPr>
          <w:lang w:val="en-GB"/>
        </w:rPr>
        <w:t>CMAF</w:t>
      </w:r>
      <w:r w:rsidR="0009523E" w:rsidRPr="0098374D">
        <w:rPr>
          <w:rFonts w:hint="eastAsia"/>
          <w:lang w:val="en-GB"/>
        </w:rPr>
        <w:t>切换集中所有</w:t>
      </w:r>
      <w:r w:rsidR="0009523E" w:rsidRPr="0098374D">
        <w:rPr>
          <w:lang w:val="en-GB"/>
        </w:rPr>
        <w:t>CMAF</w:t>
      </w:r>
      <w:r w:rsidR="0009523E" w:rsidRPr="0098374D">
        <w:rPr>
          <w:rFonts w:hint="eastAsia"/>
          <w:lang w:val="en-GB"/>
        </w:rPr>
        <w:t>轨道或者符合</w:t>
      </w:r>
      <w:r w:rsidR="0009523E" w:rsidRPr="0098374D">
        <w:rPr>
          <w:lang w:val="en-GB"/>
        </w:rPr>
        <w:t>CMAF</w:t>
      </w:r>
      <w:r w:rsidR="0009523E" w:rsidRPr="0098374D">
        <w:rPr>
          <w:rFonts w:hint="eastAsia"/>
          <w:lang w:val="en-GB"/>
        </w:rPr>
        <w:t>媒体配置的</w:t>
      </w:r>
      <w:r w:rsidR="0009523E" w:rsidRPr="0098374D">
        <w:rPr>
          <w:lang w:val="en-GB"/>
        </w:rPr>
        <w:t>CMAF</w:t>
      </w:r>
      <w:r w:rsidR="0009523E" w:rsidRPr="0098374D">
        <w:rPr>
          <w:rFonts w:hint="eastAsia"/>
          <w:lang w:val="en-GB"/>
        </w:rPr>
        <w:t>轨道（如果所有</w:t>
      </w:r>
      <w:r w:rsidR="0009523E" w:rsidRPr="0098374D">
        <w:rPr>
          <w:lang w:val="en-GB"/>
        </w:rPr>
        <w:t>CMAF</w:t>
      </w:r>
      <w:r w:rsidR="0009523E" w:rsidRPr="0098374D">
        <w:rPr>
          <w:rFonts w:hint="eastAsia"/>
          <w:lang w:val="en-GB"/>
        </w:rPr>
        <w:t>头部中都包含</w:t>
      </w:r>
      <w:r w:rsidR="0009523E" w:rsidRPr="0098374D">
        <w:rPr>
          <w:lang w:val="en-GB"/>
        </w:rPr>
        <w:t>CMAF</w:t>
      </w:r>
      <w:r w:rsidR="0009523E" w:rsidRPr="0098374D">
        <w:rPr>
          <w:rFonts w:hint="eastAsia"/>
          <w:lang w:val="en-GB"/>
        </w:rPr>
        <w:t>媒体配置品牌）的解码、解密和显示；</w:t>
      </w:r>
    </w:p>
    <w:p w14:paraId="4386D225" w14:textId="42970E11" w:rsidR="00404EB6" w:rsidRPr="0098374D" w:rsidRDefault="00A4160C" w:rsidP="0098374D">
      <w:pPr>
        <w:pStyle w:val="afff"/>
        <w:ind w:firstLine="420"/>
        <w:rPr>
          <w:lang w:val="en-GB"/>
        </w:rPr>
      </w:pPr>
      <w:r w:rsidRPr="0098374D">
        <w:rPr>
          <w:lang w:val="en-GB"/>
        </w:rPr>
        <w:t>3</w:t>
      </w:r>
      <w:r w:rsidRPr="0098374D">
        <w:rPr>
          <w:rFonts w:hint="eastAsia"/>
          <w:lang w:val="en-GB"/>
        </w:rPr>
        <w:t>）</w:t>
      </w:r>
      <w:r w:rsidR="0009523E" w:rsidRPr="0098374D">
        <w:rPr>
          <w:rFonts w:hint="eastAsia"/>
          <w:lang w:val="en-GB"/>
        </w:rPr>
        <w:t>如果</w:t>
      </w:r>
      <w:r w:rsidR="0009523E" w:rsidRPr="0098374D">
        <w:rPr>
          <w:lang w:val="en-GB"/>
        </w:rPr>
        <w:t>CMAF</w:t>
      </w:r>
      <w:r w:rsidR="0009523E" w:rsidRPr="0098374D">
        <w:rPr>
          <w:rFonts w:hint="eastAsia"/>
          <w:lang w:val="en-GB"/>
        </w:rPr>
        <w:t>切换集中的</w:t>
      </w:r>
      <w:r w:rsidR="0009523E" w:rsidRPr="0098374D">
        <w:rPr>
          <w:lang w:val="en-GB"/>
        </w:rPr>
        <w:t>CMAF</w:t>
      </w:r>
      <w:r w:rsidR="0009523E" w:rsidRPr="0098374D">
        <w:rPr>
          <w:rFonts w:hint="eastAsia"/>
          <w:lang w:val="en-GB"/>
        </w:rPr>
        <w:t>轨道不包含</w:t>
      </w:r>
      <w:r w:rsidR="0009523E" w:rsidRPr="0098374D">
        <w:rPr>
          <w:lang w:val="en-GB"/>
        </w:rPr>
        <w:t>CMAF</w:t>
      </w:r>
      <w:r w:rsidR="0009523E" w:rsidRPr="0098374D">
        <w:rPr>
          <w:rFonts w:hint="eastAsia"/>
          <w:lang w:val="en-GB"/>
        </w:rPr>
        <w:t>媒体配置品牌，则任何</w:t>
      </w:r>
      <w:r w:rsidR="0009523E" w:rsidRPr="0098374D">
        <w:rPr>
          <w:lang w:val="en-GB"/>
        </w:rPr>
        <w:t>CMAF</w:t>
      </w:r>
      <w:r w:rsidR="0009523E" w:rsidRPr="0098374D">
        <w:rPr>
          <w:rFonts w:hint="eastAsia"/>
          <w:lang w:val="en-GB"/>
        </w:rPr>
        <w:t>头部应足以初始化</w:t>
      </w:r>
      <w:r w:rsidR="0009523E" w:rsidRPr="0098374D">
        <w:rPr>
          <w:lang w:val="en-GB"/>
        </w:rPr>
        <w:t>CMAF</w:t>
      </w:r>
      <w:r w:rsidR="0009523E" w:rsidRPr="0098374D">
        <w:rPr>
          <w:rFonts w:hint="eastAsia"/>
          <w:lang w:val="en-GB"/>
        </w:rPr>
        <w:t>切换集并解码</w:t>
      </w:r>
      <w:r w:rsidR="0009523E" w:rsidRPr="0098374D">
        <w:rPr>
          <w:lang w:val="en-GB"/>
        </w:rPr>
        <w:t>CMAF</w:t>
      </w:r>
      <w:r w:rsidR="0009523E" w:rsidRPr="0098374D">
        <w:rPr>
          <w:rFonts w:hint="eastAsia"/>
          <w:lang w:val="en-GB"/>
        </w:rPr>
        <w:t>切换集中的所有</w:t>
      </w:r>
      <w:r w:rsidR="0009523E" w:rsidRPr="0098374D">
        <w:rPr>
          <w:lang w:val="en-GB"/>
        </w:rPr>
        <w:t>CMAF</w:t>
      </w:r>
      <w:r w:rsidR="00813F7B" w:rsidRPr="0098374D">
        <w:rPr>
          <w:rFonts w:hint="eastAsia"/>
          <w:lang w:val="en-GB"/>
        </w:rPr>
        <w:t>分段</w:t>
      </w:r>
      <w:r w:rsidR="0009523E" w:rsidRPr="0098374D">
        <w:rPr>
          <w:rFonts w:hint="eastAsia"/>
          <w:lang w:val="en-GB"/>
        </w:rPr>
        <w:t>；</w:t>
      </w:r>
    </w:p>
    <w:p w14:paraId="2638AA90" w14:textId="5F20430D" w:rsidR="00404EB6" w:rsidRPr="0098374D" w:rsidRDefault="00A4160C" w:rsidP="0098374D">
      <w:pPr>
        <w:pStyle w:val="afff"/>
        <w:ind w:firstLine="420"/>
        <w:rPr>
          <w:lang w:val="en-GB"/>
        </w:rPr>
      </w:pPr>
      <w:r w:rsidRPr="0098374D">
        <w:rPr>
          <w:lang w:val="en-GB"/>
        </w:rPr>
        <w:t>4）</w:t>
      </w:r>
      <w:r w:rsidR="0009523E" w:rsidRPr="0098374D">
        <w:rPr>
          <w:rFonts w:hint="eastAsia"/>
          <w:lang w:val="en-GB"/>
        </w:rPr>
        <w:t>如果</w:t>
      </w:r>
      <w:r w:rsidR="0009523E" w:rsidRPr="0098374D">
        <w:rPr>
          <w:lang w:val="en-GB"/>
        </w:rPr>
        <w:t>CMAF</w:t>
      </w:r>
      <w:r w:rsidR="0009523E" w:rsidRPr="0098374D">
        <w:rPr>
          <w:rFonts w:hint="eastAsia"/>
          <w:lang w:val="en-GB"/>
        </w:rPr>
        <w:t>切换集中的所有</w:t>
      </w:r>
      <w:r w:rsidR="0009523E" w:rsidRPr="0098374D">
        <w:rPr>
          <w:lang w:val="en-GB"/>
        </w:rPr>
        <w:t>CMAF</w:t>
      </w:r>
      <w:r w:rsidR="0009523E" w:rsidRPr="0098374D">
        <w:rPr>
          <w:rFonts w:hint="eastAsia"/>
          <w:lang w:val="en-GB"/>
        </w:rPr>
        <w:t>轨道包含</w:t>
      </w:r>
      <w:r w:rsidR="0009523E" w:rsidRPr="0098374D">
        <w:rPr>
          <w:lang w:val="en-GB"/>
        </w:rPr>
        <w:t>CMAF</w:t>
      </w:r>
      <w:r w:rsidR="0009523E" w:rsidRPr="0098374D">
        <w:rPr>
          <w:rFonts w:hint="eastAsia"/>
          <w:lang w:val="en-GB"/>
        </w:rPr>
        <w:t>媒体配置品牌，则具有特定</w:t>
      </w:r>
      <w:r w:rsidR="0009523E" w:rsidRPr="0098374D">
        <w:rPr>
          <w:lang w:val="en-GB"/>
        </w:rPr>
        <w:t>CMAF</w:t>
      </w:r>
      <w:r w:rsidR="0009523E" w:rsidRPr="0098374D">
        <w:rPr>
          <w:rFonts w:hint="eastAsia"/>
          <w:lang w:val="en-GB"/>
        </w:rPr>
        <w:t>媒体配置品牌的任何</w:t>
      </w:r>
      <w:r w:rsidR="0009523E" w:rsidRPr="0098374D">
        <w:rPr>
          <w:lang w:val="en-GB"/>
        </w:rPr>
        <w:t>CMAF</w:t>
      </w:r>
      <w:r w:rsidR="0009523E" w:rsidRPr="0098374D">
        <w:rPr>
          <w:rFonts w:hint="eastAsia"/>
          <w:lang w:val="en-GB"/>
        </w:rPr>
        <w:t>头部应足以初始化并解码具有相同</w:t>
      </w:r>
      <w:r w:rsidR="0009523E" w:rsidRPr="0098374D">
        <w:rPr>
          <w:lang w:val="en-GB"/>
        </w:rPr>
        <w:t>CMAF</w:t>
      </w:r>
      <w:r w:rsidR="0009523E" w:rsidRPr="0098374D">
        <w:rPr>
          <w:rFonts w:hint="eastAsia"/>
          <w:lang w:val="en-GB"/>
        </w:rPr>
        <w:t>媒体配置品牌，或符合初始化</w:t>
      </w:r>
      <w:r w:rsidR="0009523E" w:rsidRPr="0098374D">
        <w:rPr>
          <w:lang w:val="en-GB"/>
        </w:rPr>
        <w:t>CMAF</w:t>
      </w:r>
      <w:r w:rsidR="0009523E" w:rsidRPr="0098374D">
        <w:rPr>
          <w:rFonts w:hint="eastAsia"/>
          <w:lang w:val="en-GB"/>
        </w:rPr>
        <w:t>媒体配置品牌的其他</w:t>
      </w:r>
      <w:r w:rsidR="0009523E" w:rsidRPr="0098374D">
        <w:rPr>
          <w:lang w:val="en-GB"/>
        </w:rPr>
        <w:t>CMAF</w:t>
      </w:r>
      <w:r w:rsidR="0009523E" w:rsidRPr="0098374D">
        <w:rPr>
          <w:rFonts w:hint="eastAsia"/>
          <w:lang w:val="en-GB"/>
        </w:rPr>
        <w:t>轨道</w:t>
      </w:r>
      <w:r w:rsidR="005C4E14" w:rsidRPr="0098374D">
        <w:rPr>
          <w:rFonts w:hint="eastAsia"/>
          <w:lang w:val="en-GB"/>
        </w:rPr>
        <w:t>。</w:t>
      </w:r>
    </w:p>
    <w:p w14:paraId="66F416F9" w14:textId="77777777" w:rsidR="00404EB6" w:rsidRDefault="0009523E">
      <w:pPr>
        <w:pStyle w:val="affff"/>
        <w:numPr>
          <w:ilvl w:val="1"/>
          <w:numId w:val="8"/>
        </w:numPr>
      </w:pPr>
      <w:bookmarkStart w:id="294" w:name="_Toc482004780"/>
      <w:bookmarkStart w:id="295" w:name="_Toc482004451"/>
      <w:bookmarkStart w:id="296" w:name="_Toc482005125"/>
      <w:bookmarkStart w:id="297" w:name="_Toc90915679"/>
      <w:bookmarkEnd w:id="286"/>
      <w:bookmarkEnd w:id="294"/>
      <w:bookmarkEnd w:id="295"/>
      <w:bookmarkEnd w:id="296"/>
      <w:r>
        <w:t>AVS3基本流约束</w:t>
      </w:r>
      <w:bookmarkEnd w:id="297"/>
    </w:p>
    <w:p w14:paraId="3D22454B" w14:textId="77777777" w:rsidR="00404EB6" w:rsidRDefault="0009523E">
      <w:pPr>
        <w:pStyle w:val="affff0"/>
        <w:numPr>
          <w:ilvl w:val="2"/>
          <w:numId w:val="8"/>
        </w:numPr>
        <w:spacing w:before="156" w:after="156"/>
      </w:pPr>
      <w:r>
        <w:rPr>
          <w:rFonts w:hint="eastAsia"/>
        </w:rPr>
        <w:t>序列</w:t>
      </w:r>
      <w:r>
        <w:t>头</w:t>
      </w:r>
      <w:r>
        <w:rPr>
          <w:rFonts w:hint="eastAsia"/>
        </w:rPr>
        <w:t>约束</w:t>
      </w:r>
    </w:p>
    <w:p w14:paraId="66C92B3B" w14:textId="68811379" w:rsidR="00404EB6" w:rsidRDefault="0009523E">
      <w:pPr>
        <w:pStyle w:val="afff"/>
        <w:ind w:firstLine="420"/>
        <w:rPr>
          <w:lang w:val="en-GB"/>
        </w:rPr>
      </w:pPr>
      <w:r>
        <w:rPr>
          <w:rFonts w:hint="eastAsia"/>
          <w:lang w:val="en-GB"/>
        </w:rPr>
        <w:t>在AVS3视频基本流中，每个</w:t>
      </w:r>
      <w:r w:rsidR="00CD05DA">
        <w:rPr>
          <w:rFonts w:hint="eastAsia"/>
          <w:lang w:val="en-GB"/>
        </w:rPr>
        <w:t>序列头</w:t>
      </w:r>
      <w:r>
        <w:rPr>
          <w:rFonts w:hint="eastAsia"/>
          <w:lang w:val="en-GB"/>
        </w:rPr>
        <w:t>语法结构中的以下字段的取值不应在视频序列间改变：</w:t>
      </w:r>
    </w:p>
    <w:p w14:paraId="4E8C603B" w14:textId="1D6C04D4" w:rsidR="00404EB6" w:rsidRPr="0098374D" w:rsidRDefault="0009523E" w:rsidP="0098374D">
      <w:pPr>
        <w:pStyle w:val="afff"/>
        <w:numPr>
          <w:ilvl w:val="0"/>
          <w:numId w:val="10"/>
        </w:numPr>
        <w:ind w:leftChars="100" w:left="210" w:firstLine="420"/>
        <w:rPr>
          <w:lang w:val="en-GB"/>
        </w:rPr>
      </w:pPr>
      <w:proofErr w:type="spellStart"/>
      <w:r w:rsidRPr="0098374D">
        <w:rPr>
          <w:lang w:val="en-GB"/>
        </w:rPr>
        <w:t>profile_id</w:t>
      </w:r>
      <w:proofErr w:type="spellEnd"/>
      <w:r w:rsidR="005C4E14">
        <w:rPr>
          <w:rFonts w:hint="eastAsia"/>
          <w:lang w:val="en-GB"/>
        </w:rPr>
        <w:t>；</w:t>
      </w:r>
    </w:p>
    <w:p w14:paraId="7A54A38D" w14:textId="5401F1A9" w:rsidR="00404EB6" w:rsidRPr="0098374D" w:rsidRDefault="0009523E" w:rsidP="0098374D">
      <w:pPr>
        <w:pStyle w:val="afff"/>
        <w:numPr>
          <w:ilvl w:val="0"/>
          <w:numId w:val="10"/>
        </w:numPr>
        <w:ind w:leftChars="100" w:left="210" w:firstLine="420"/>
        <w:rPr>
          <w:lang w:val="en-GB"/>
        </w:rPr>
      </w:pPr>
      <w:proofErr w:type="spellStart"/>
      <w:r w:rsidRPr="0098374D">
        <w:rPr>
          <w:lang w:val="en-GB"/>
        </w:rPr>
        <w:t>level_id</w:t>
      </w:r>
      <w:proofErr w:type="spellEnd"/>
      <w:r w:rsidR="005C4E14">
        <w:rPr>
          <w:rFonts w:hint="eastAsia"/>
          <w:lang w:val="en-GB"/>
        </w:rPr>
        <w:t>；</w:t>
      </w:r>
    </w:p>
    <w:p w14:paraId="1C135C8C" w14:textId="3AD4F2E8" w:rsidR="00404EB6" w:rsidRDefault="0009523E">
      <w:pPr>
        <w:pStyle w:val="afff"/>
        <w:ind w:firstLine="420"/>
        <w:rPr>
          <w:lang w:val="en-GB" w:eastAsia="en-US"/>
        </w:rPr>
      </w:pPr>
      <w:proofErr w:type="spellStart"/>
      <w:r>
        <w:rPr>
          <w:rFonts w:hint="eastAsia"/>
          <w:lang w:val="en-GB" w:eastAsia="en-US"/>
        </w:rPr>
        <w:t>每个</w:t>
      </w:r>
      <w:proofErr w:type="spellEnd"/>
      <w:r w:rsidR="00CD05DA">
        <w:rPr>
          <w:rFonts w:hint="eastAsia"/>
          <w:lang w:val="en-GB"/>
        </w:rPr>
        <w:t>序列头</w:t>
      </w:r>
      <w:proofErr w:type="spellStart"/>
      <w:r>
        <w:rPr>
          <w:rFonts w:hint="eastAsia"/>
          <w:lang w:val="en-GB" w:eastAsia="en-US"/>
        </w:rPr>
        <w:t>语法结构中</w:t>
      </w:r>
      <w:proofErr w:type="spellEnd"/>
      <w:r>
        <w:rPr>
          <w:rFonts w:hint="eastAsia"/>
          <w:lang w:val="en-GB" w:eastAsia="en-US"/>
        </w:rPr>
        <w:t>“</w:t>
      </w:r>
      <w:proofErr w:type="spellStart"/>
      <w:r>
        <w:rPr>
          <w:rFonts w:hint="eastAsia"/>
          <w:lang w:val="en-GB" w:eastAsia="en-US"/>
        </w:rPr>
        <w:t>progressive_sequence</w:t>
      </w:r>
      <w:proofErr w:type="spellEnd"/>
      <w:r>
        <w:rPr>
          <w:rFonts w:hint="eastAsia"/>
          <w:lang w:val="en-GB" w:eastAsia="en-US"/>
        </w:rPr>
        <w:t>”</w:t>
      </w:r>
      <w:proofErr w:type="spellStart"/>
      <w:r>
        <w:rPr>
          <w:rFonts w:hint="eastAsia"/>
          <w:lang w:val="en-GB" w:eastAsia="en-US"/>
        </w:rPr>
        <w:t>字段的值应等于</w:t>
      </w:r>
      <w:proofErr w:type="spellEnd"/>
      <w:r w:rsidR="00816BAC">
        <w:rPr>
          <w:rFonts w:hint="eastAsia"/>
          <w:lang w:val="en-GB"/>
        </w:rPr>
        <w:t>‘</w:t>
      </w:r>
      <w:r>
        <w:rPr>
          <w:rFonts w:hint="eastAsia"/>
          <w:lang w:val="en-GB" w:eastAsia="en-US"/>
        </w:rPr>
        <w:t>1</w:t>
      </w:r>
      <w:r w:rsidR="00816BAC">
        <w:rPr>
          <w:rFonts w:hint="eastAsia"/>
          <w:lang w:val="en-GB"/>
        </w:rPr>
        <w:t>’</w:t>
      </w:r>
      <w:r>
        <w:rPr>
          <w:rFonts w:hint="eastAsia"/>
          <w:lang w:val="en-GB" w:eastAsia="en-US"/>
        </w:rPr>
        <w:t>。</w:t>
      </w:r>
    </w:p>
    <w:p w14:paraId="2DD2384F" w14:textId="167781FB" w:rsidR="00404EB6" w:rsidRDefault="0009523E">
      <w:pPr>
        <w:pStyle w:val="afff"/>
        <w:ind w:firstLine="420"/>
        <w:rPr>
          <w:lang w:val="en-GB" w:eastAsia="en-US"/>
        </w:rPr>
      </w:pPr>
      <w:proofErr w:type="spellStart"/>
      <w:r>
        <w:rPr>
          <w:rFonts w:hint="eastAsia"/>
          <w:lang w:val="en-GB" w:eastAsia="en-US"/>
        </w:rPr>
        <w:t>每个</w:t>
      </w:r>
      <w:proofErr w:type="spellEnd"/>
      <w:r w:rsidR="00CD05DA">
        <w:rPr>
          <w:rFonts w:hint="eastAsia"/>
          <w:lang w:val="en-GB"/>
        </w:rPr>
        <w:t>序列头</w:t>
      </w:r>
      <w:proofErr w:type="spellStart"/>
      <w:r>
        <w:rPr>
          <w:rFonts w:hint="eastAsia"/>
          <w:lang w:val="en-GB" w:eastAsia="en-US"/>
        </w:rPr>
        <w:t>语法结构中</w:t>
      </w:r>
      <w:proofErr w:type="spellEnd"/>
      <w:r>
        <w:rPr>
          <w:rFonts w:hint="eastAsia"/>
          <w:lang w:val="en-GB" w:eastAsia="en-US"/>
        </w:rPr>
        <w:t>“</w:t>
      </w:r>
      <w:proofErr w:type="spellStart"/>
      <w:r>
        <w:rPr>
          <w:rFonts w:hint="eastAsia"/>
          <w:lang w:val="en-GB" w:eastAsia="en-US"/>
        </w:rPr>
        <w:t>field_coded_sequence</w:t>
      </w:r>
      <w:proofErr w:type="spellEnd"/>
      <w:r>
        <w:rPr>
          <w:rFonts w:hint="eastAsia"/>
          <w:lang w:val="en-GB" w:eastAsia="en-US"/>
        </w:rPr>
        <w:t>”</w:t>
      </w:r>
      <w:proofErr w:type="spellStart"/>
      <w:r>
        <w:rPr>
          <w:rFonts w:hint="eastAsia"/>
          <w:lang w:val="en-GB" w:eastAsia="en-US"/>
        </w:rPr>
        <w:t>字段的值应等于</w:t>
      </w:r>
      <w:proofErr w:type="spellEnd"/>
      <w:r w:rsidR="00816BAC">
        <w:rPr>
          <w:rFonts w:hint="eastAsia"/>
          <w:lang w:val="en-GB"/>
        </w:rPr>
        <w:t>‘</w:t>
      </w:r>
      <w:r>
        <w:rPr>
          <w:rFonts w:hint="eastAsia"/>
          <w:lang w:val="en-GB" w:eastAsia="en-US"/>
        </w:rPr>
        <w:t>0</w:t>
      </w:r>
      <w:r w:rsidR="00816BAC">
        <w:rPr>
          <w:rFonts w:hint="eastAsia"/>
          <w:lang w:val="en-GB"/>
        </w:rPr>
        <w:t>’</w:t>
      </w:r>
      <w:r>
        <w:rPr>
          <w:rFonts w:hint="eastAsia"/>
          <w:lang w:val="en-GB" w:eastAsia="en-US"/>
        </w:rPr>
        <w:t>。</w:t>
      </w:r>
    </w:p>
    <w:p w14:paraId="74C6F32E" w14:textId="77777777" w:rsidR="00404EB6" w:rsidRDefault="0009523E">
      <w:pPr>
        <w:pStyle w:val="affff"/>
        <w:numPr>
          <w:ilvl w:val="1"/>
          <w:numId w:val="8"/>
        </w:numPr>
      </w:pPr>
      <w:bookmarkStart w:id="298" w:name="_Toc483893104"/>
      <w:bookmarkStart w:id="299" w:name="_Toc460950611"/>
      <w:bookmarkStart w:id="300" w:name="_Toc483909207"/>
      <w:bookmarkStart w:id="301" w:name="_Toc453941645"/>
      <w:bookmarkStart w:id="302" w:name="_Toc90915680"/>
      <w:bookmarkStart w:id="303" w:name="_Ref453938082"/>
      <w:r>
        <w:t>AVS3</w:t>
      </w:r>
      <w:r>
        <w:rPr>
          <w:rFonts w:hint="eastAsia"/>
        </w:rPr>
        <w:t>视频</w:t>
      </w:r>
      <w:r>
        <w:t>编解码</w:t>
      </w:r>
      <w:r>
        <w:rPr>
          <w:rFonts w:hint="eastAsia"/>
        </w:rPr>
        <w:t>参数</w:t>
      </w:r>
      <w:bookmarkEnd w:id="298"/>
      <w:bookmarkEnd w:id="299"/>
      <w:bookmarkEnd w:id="300"/>
      <w:bookmarkEnd w:id="301"/>
      <w:bookmarkEnd w:id="302"/>
    </w:p>
    <w:p w14:paraId="0F6C2CAA" w14:textId="308ADB9A" w:rsidR="00404EB6" w:rsidRDefault="0009523E">
      <w:pPr>
        <w:pStyle w:val="affff0"/>
        <w:numPr>
          <w:ilvl w:val="2"/>
          <w:numId w:val="8"/>
        </w:numPr>
        <w:spacing w:before="156" w:after="156"/>
      </w:pPr>
      <w:bookmarkStart w:id="304" w:name="_Toc460950612"/>
      <w:bookmarkStart w:id="305" w:name="_Toc453941646"/>
      <w:bookmarkStart w:id="306" w:name="_Toc483893105"/>
      <w:r>
        <w:t>AVS3</w:t>
      </w:r>
      <w:r w:rsidR="00CD05DA">
        <w:rPr>
          <w:rFonts w:hint="eastAsia"/>
        </w:rPr>
        <w:t>视频</w:t>
      </w:r>
      <w:r>
        <w:rPr>
          <w:rFonts w:hint="eastAsia"/>
        </w:rPr>
        <w:t>编解码参数</w:t>
      </w:r>
      <w:r>
        <w:t>信令</w:t>
      </w:r>
      <w:bookmarkEnd w:id="304"/>
      <w:bookmarkEnd w:id="305"/>
      <w:bookmarkEnd w:id="306"/>
    </w:p>
    <w:p w14:paraId="43FA4076" w14:textId="77777777" w:rsidR="00404EB6" w:rsidRDefault="0009523E">
      <w:pPr>
        <w:pStyle w:val="afff"/>
        <w:ind w:firstLine="420"/>
        <w:rPr>
          <w:lang w:val="en-GB"/>
        </w:rPr>
      </w:pPr>
      <w:r>
        <w:rPr>
          <w:rFonts w:hint="eastAsia"/>
          <w:lang w:val="en-GB"/>
        </w:rPr>
        <w:t>媒体应用应遵循RFC 6381和本规范附录A中定义的MIME类型的‘codecs’参数来表示AVS3视频轨道和CMAF切换集对应的视频编解码“档次”和“级别”。</w:t>
      </w:r>
    </w:p>
    <w:p w14:paraId="7287CC60" w14:textId="77777777" w:rsidR="00404EB6" w:rsidRDefault="0009523E">
      <w:pPr>
        <w:widowControl/>
        <w:numPr>
          <w:ilvl w:val="0"/>
          <w:numId w:val="8"/>
        </w:numPr>
        <w:spacing w:beforeLines="100" w:before="312" w:afterLines="100" w:after="312"/>
        <w:outlineLvl w:val="1"/>
        <w:rPr>
          <w:rFonts w:ascii="黑体" w:eastAsia="黑体"/>
          <w:kern w:val="0"/>
          <w:szCs w:val="20"/>
        </w:rPr>
      </w:pPr>
      <w:bookmarkStart w:id="307" w:name="_Toc516760372"/>
      <w:bookmarkStart w:id="308" w:name="_Toc516757302"/>
      <w:bookmarkEnd w:id="273"/>
      <w:bookmarkEnd w:id="274"/>
      <w:bookmarkEnd w:id="275"/>
      <w:bookmarkEnd w:id="303"/>
      <w:r>
        <w:rPr>
          <w:rFonts w:ascii="黑体" w:eastAsia="黑体"/>
          <w:kern w:val="0"/>
          <w:szCs w:val="20"/>
        </w:rPr>
        <w:t xml:space="preserve"> </w:t>
      </w:r>
      <w:bookmarkStart w:id="309" w:name="_Toc94021499"/>
      <w:bookmarkStart w:id="310" w:name="_Toc95754493"/>
      <w:r>
        <w:rPr>
          <w:rFonts w:ascii="黑体" w:eastAsia="黑体"/>
          <w:kern w:val="0"/>
          <w:szCs w:val="20"/>
        </w:rPr>
        <w:t>DASH</w:t>
      </w:r>
      <w:r>
        <w:rPr>
          <w:rFonts w:ascii="黑体" w:eastAsia="黑体" w:hint="eastAsia"/>
          <w:kern w:val="0"/>
          <w:szCs w:val="20"/>
        </w:rPr>
        <w:t>传输信令</w:t>
      </w:r>
      <w:bookmarkEnd w:id="309"/>
      <w:bookmarkEnd w:id="310"/>
    </w:p>
    <w:p w14:paraId="5EB87316" w14:textId="77777777" w:rsidR="00404EB6" w:rsidRDefault="0009523E">
      <w:pPr>
        <w:widowControl/>
        <w:numPr>
          <w:ilvl w:val="1"/>
          <w:numId w:val="8"/>
        </w:numPr>
        <w:spacing w:beforeLines="50" w:before="156" w:afterLines="50" w:after="156"/>
        <w:jc w:val="left"/>
        <w:outlineLvl w:val="2"/>
        <w:rPr>
          <w:rFonts w:eastAsia="黑体"/>
          <w:kern w:val="0"/>
          <w:szCs w:val="20"/>
        </w:rPr>
      </w:pPr>
      <w:r>
        <w:rPr>
          <w:rFonts w:eastAsia="黑体" w:hint="eastAsia"/>
          <w:kern w:val="0"/>
          <w:szCs w:val="20"/>
        </w:rPr>
        <w:t>概述</w:t>
      </w:r>
    </w:p>
    <w:p w14:paraId="652408B4" w14:textId="3FF66B95" w:rsidR="00404EB6" w:rsidRDefault="0009523E">
      <w:pPr>
        <w:pStyle w:val="afff"/>
        <w:ind w:firstLine="420"/>
        <w:rPr>
          <w:lang w:val="en-GB"/>
        </w:rPr>
      </w:pPr>
      <w:r>
        <w:rPr>
          <w:rFonts w:hint="eastAsia"/>
          <w:lang w:val="en-GB"/>
        </w:rPr>
        <w:t>本章规定适用于AVS3视频编码</w:t>
      </w:r>
      <w:proofErr w:type="gramStart"/>
      <w:r>
        <w:rPr>
          <w:rFonts w:hint="eastAsia"/>
          <w:lang w:val="en-GB"/>
        </w:rPr>
        <w:t>位流</w:t>
      </w:r>
      <w:r w:rsidR="00A02432">
        <w:rPr>
          <w:rFonts w:hint="eastAsia"/>
          <w:lang w:val="en-GB"/>
        </w:rPr>
        <w:t>通</w:t>
      </w:r>
      <w:proofErr w:type="gramEnd"/>
      <w:r w:rsidR="00A02432">
        <w:rPr>
          <w:rFonts w:hint="eastAsia"/>
          <w:lang w:val="en-GB"/>
        </w:rPr>
        <w:t>过</w:t>
      </w:r>
      <w:r w:rsidR="004F25FB">
        <w:rPr>
          <w:rFonts w:hint="eastAsia"/>
          <w:lang w:val="en-GB"/>
        </w:rPr>
        <w:t>基于</w:t>
      </w:r>
      <w:r w:rsidR="00A02432">
        <w:rPr>
          <w:rFonts w:hint="eastAsia"/>
          <w:lang w:val="en-GB"/>
        </w:rPr>
        <w:t>H</w:t>
      </w:r>
      <w:r w:rsidR="00A02432">
        <w:rPr>
          <w:lang w:val="en-GB"/>
        </w:rPr>
        <w:t>TTP</w:t>
      </w:r>
      <w:r w:rsidR="004F25FB">
        <w:rPr>
          <w:rFonts w:hint="eastAsia"/>
          <w:lang w:val="en-GB"/>
        </w:rPr>
        <w:t>的</w:t>
      </w:r>
      <w:r w:rsidR="00A02432" w:rsidRPr="00A02432">
        <w:rPr>
          <w:rFonts w:hint="eastAsia"/>
          <w:lang w:val="en-GB"/>
        </w:rPr>
        <w:t>动态自适应流媒体传输</w:t>
      </w:r>
      <w:r w:rsidR="00A02432">
        <w:rPr>
          <w:rFonts w:hint="eastAsia"/>
          <w:lang w:val="en-GB"/>
        </w:rPr>
        <w:t>协议</w:t>
      </w:r>
      <w:r w:rsidR="00A02432" w:rsidRPr="00A02432">
        <w:rPr>
          <w:rFonts w:hint="eastAsia"/>
          <w:lang w:val="en-GB"/>
        </w:rPr>
        <w:t>（ISO/IEC 23009-1</w:t>
      </w:r>
      <w:r w:rsidR="00A02432">
        <w:rPr>
          <w:rFonts w:hint="eastAsia"/>
          <w:lang w:val="en-GB"/>
        </w:rPr>
        <w:t>）</w:t>
      </w:r>
      <w:r w:rsidR="00A02432">
        <w:rPr>
          <w:lang w:val="en-GB"/>
        </w:rPr>
        <w:t>进行传输</w:t>
      </w:r>
      <w:r w:rsidR="00A02432">
        <w:rPr>
          <w:rFonts w:hint="eastAsia"/>
          <w:lang w:val="en-GB"/>
        </w:rPr>
        <w:t>时</w:t>
      </w:r>
      <w:r w:rsidR="00A02432" w:rsidRPr="00A02432">
        <w:rPr>
          <w:rFonts w:hint="eastAsia"/>
          <w:lang w:val="en-GB"/>
        </w:rPr>
        <w:t>的媒体呈现描述</w:t>
      </w:r>
      <w:r w:rsidR="00A02432">
        <w:rPr>
          <w:rFonts w:hint="eastAsia"/>
          <w:lang w:val="en-GB"/>
        </w:rPr>
        <w:t>与</w:t>
      </w:r>
      <w:r>
        <w:rPr>
          <w:rFonts w:hint="eastAsia"/>
          <w:lang w:val="en-GB"/>
        </w:rPr>
        <w:t>片段格式。</w:t>
      </w:r>
    </w:p>
    <w:p w14:paraId="326EC8F1" w14:textId="77777777" w:rsidR="00404EB6" w:rsidRDefault="0009523E">
      <w:pPr>
        <w:widowControl/>
        <w:numPr>
          <w:ilvl w:val="1"/>
          <w:numId w:val="8"/>
        </w:numPr>
        <w:spacing w:beforeLines="50" w:before="156" w:afterLines="50" w:after="156"/>
        <w:jc w:val="left"/>
        <w:outlineLvl w:val="2"/>
        <w:rPr>
          <w:rFonts w:eastAsia="黑体"/>
          <w:kern w:val="0"/>
          <w:szCs w:val="20"/>
        </w:rPr>
      </w:pPr>
      <w:r>
        <w:rPr>
          <w:rFonts w:eastAsia="黑体" w:hint="eastAsia"/>
          <w:kern w:val="0"/>
          <w:szCs w:val="20"/>
        </w:rPr>
        <w:t>DASH</w:t>
      </w:r>
      <w:r>
        <w:rPr>
          <w:rFonts w:eastAsia="黑体" w:hint="eastAsia"/>
          <w:kern w:val="0"/>
          <w:szCs w:val="20"/>
        </w:rPr>
        <w:t>片段格式</w:t>
      </w:r>
    </w:p>
    <w:p w14:paraId="5F1FA070" w14:textId="77777777" w:rsidR="00404EB6" w:rsidRDefault="0009523E">
      <w:pPr>
        <w:widowControl/>
        <w:numPr>
          <w:ilvl w:val="2"/>
          <w:numId w:val="8"/>
        </w:numPr>
        <w:spacing w:beforeLines="50" w:before="156" w:afterLines="50" w:after="156"/>
        <w:jc w:val="left"/>
        <w:outlineLvl w:val="3"/>
        <w:rPr>
          <w:rFonts w:eastAsia="黑体"/>
          <w:kern w:val="0"/>
          <w:szCs w:val="20"/>
        </w:rPr>
      </w:pPr>
      <w:r>
        <w:rPr>
          <w:rFonts w:eastAsia="黑体" w:hint="eastAsia"/>
          <w:kern w:val="0"/>
          <w:szCs w:val="20"/>
        </w:rPr>
        <w:t>概述</w:t>
      </w:r>
    </w:p>
    <w:p w14:paraId="5B5ACF30" w14:textId="28BEC7AD" w:rsidR="00404EB6" w:rsidRDefault="0009523E">
      <w:pPr>
        <w:pStyle w:val="afff"/>
        <w:ind w:firstLine="420"/>
        <w:rPr>
          <w:lang w:val="en-GB"/>
        </w:rPr>
      </w:pPr>
      <w:r>
        <w:rPr>
          <w:rFonts w:hint="eastAsia"/>
          <w:lang w:val="en-GB"/>
        </w:rPr>
        <w:t>用于封装AVS3视频数据的DASH片段格式应符合本部分第</w:t>
      </w:r>
      <w:r w:rsidR="00E34818">
        <w:rPr>
          <w:lang w:val="en-GB"/>
        </w:rPr>
        <w:t>5</w:t>
      </w:r>
      <w:r>
        <w:rPr>
          <w:rFonts w:hint="eastAsia"/>
          <w:lang w:val="en-GB"/>
        </w:rPr>
        <w:t>章规定的AVS3视频编码位流的文件格式，其样本入口类型应支持</w:t>
      </w:r>
      <w:r w:rsidR="00816BAC">
        <w:rPr>
          <w:rFonts w:hint="eastAsia"/>
          <w:lang w:val="en-GB"/>
        </w:rPr>
        <w:t>‘</w:t>
      </w:r>
      <w:r w:rsidR="00816BAC" w:rsidRPr="0098374D">
        <w:rPr>
          <w:rFonts w:hAnsi="宋体"/>
          <w:lang w:val="en-GB"/>
        </w:rPr>
        <w:t>avs3’</w:t>
      </w:r>
      <w:r w:rsidRPr="0098374D">
        <w:rPr>
          <w:rFonts w:hAnsi="宋体" w:hint="eastAsia"/>
          <w:lang w:val="en-GB"/>
        </w:rPr>
        <w:t>。</w:t>
      </w:r>
    </w:p>
    <w:p w14:paraId="45CB50DC" w14:textId="77777777" w:rsidR="00404EB6" w:rsidRDefault="0009523E">
      <w:pPr>
        <w:widowControl/>
        <w:numPr>
          <w:ilvl w:val="2"/>
          <w:numId w:val="8"/>
        </w:numPr>
        <w:spacing w:beforeLines="50" w:before="156" w:afterLines="50" w:after="156"/>
        <w:jc w:val="left"/>
        <w:outlineLvl w:val="3"/>
        <w:rPr>
          <w:rFonts w:eastAsia="黑体"/>
          <w:kern w:val="0"/>
          <w:szCs w:val="20"/>
        </w:rPr>
      </w:pPr>
      <w:r>
        <w:rPr>
          <w:rFonts w:eastAsia="黑体" w:hint="eastAsia"/>
          <w:kern w:val="0"/>
          <w:szCs w:val="20"/>
        </w:rPr>
        <w:t>初始化</w:t>
      </w:r>
      <w:r>
        <w:rPr>
          <w:rFonts w:eastAsia="黑体"/>
          <w:kern w:val="0"/>
          <w:szCs w:val="20"/>
        </w:rPr>
        <w:t>片段</w:t>
      </w:r>
    </w:p>
    <w:p w14:paraId="23E9DB65" w14:textId="113F9CAD" w:rsidR="00404EB6" w:rsidRDefault="0009523E">
      <w:pPr>
        <w:pStyle w:val="afff"/>
        <w:ind w:firstLine="420"/>
        <w:rPr>
          <w:lang w:val="en-GB" w:eastAsia="en-US"/>
        </w:rPr>
      </w:pPr>
      <w:proofErr w:type="spellStart"/>
      <w:r>
        <w:rPr>
          <w:rFonts w:hint="eastAsia"/>
          <w:lang w:val="en-GB" w:eastAsia="en-US"/>
        </w:rPr>
        <w:t>每个</w:t>
      </w:r>
      <w:proofErr w:type="spellEnd"/>
      <w:r>
        <w:rPr>
          <w:rFonts w:hint="eastAsia"/>
          <w:lang w:val="en-GB" w:eastAsia="en-US"/>
        </w:rPr>
        <w:t>DASH初始化片段应包含一个</w:t>
      </w:r>
      <w:r w:rsidR="0081002E">
        <w:rPr>
          <w:rFonts w:ascii="Courier New" w:eastAsia="Candara" w:hAnsi="Courier New"/>
          <w:szCs w:val="21"/>
        </w:rPr>
        <w:t>A</w:t>
      </w:r>
      <w:r w:rsidR="0081002E">
        <w:rPr>
          <w:rFonts w:ascii="Courier New" w:eastAsia="Times New Roman" w:hAnsi="Courier New"/>
          <w:szCs w:val="21"/>
          <w:lang w:eastAsia="en-US"/>
        </w:rPr>
        <w:t>vs</w:t>
      </w:r>
      <w:r w:rsidR="0081002E">
        <w:rPr>
          <w:rFonts w:ascii="Courier New" w:eastAsia="Candara" w:hAnsi="Courier New"/>
          <w:szCs w:val="21"/>
        </w:rPr>
        <w:t>3DecoderConfigurationRecord</w:t>
      </w:r>
      <w:r w:rsidR="0081002E">
        <w:rPr>
          <w:rFonts w:hint="eastAsia"/>
          <w:lang w:val="en-GB" w:eastAsia="ko-KR"/>
        </w:rPr>
        <w:t>解码器配置记录</w:t>
      </w:r>
      <w:r>
        <w:rPr>
          <w:rFonts w:hint="eastAsia"/>
          <w:lang w:val="en-GB" w:eastAsia="en-US"/>
        </w:rPr>
        <w:t>。</w:t>
      </w:r>
    </w:p>
    <w:p w14:paraId="5D927281" w14:textId="77777777" w:rsidR="00404EB6" w:rsidRDefault="0009523E">
      <w:pPr>
        <w:widowControl/>
        <w:numPr>
          <w:ilvl w:val="2"/>
          <w:numId w:val="8"/>
        </w:numPr>
        <w:spacing w:beforeLines="50" w:before="156" w:afterLines="50" w:after="156"/>
        <w:jc w:val="left"/>
        <w:outlineLvl w:val="3"/>
        <w:rPr>
          <w:rFonts w:eastAsia="黑体"/>
          <w:kern w:val="0"/>
          <w:szCs w:val="20"/>
        </w:rPr>
      </w:pPr>
      <w:r>
        <w:rPr>
          <w:rFonts w:eastAsia="黑体" w:hint="eastAsia"/>
          <w:kern w:val="0"/>
          <w:szCs w:val="20"/>
        </w:rPr>
        <w:t>媒体片段</w:t>
      </w:r>
    </w:p>
    <w:p w14:paraId="563F9D46" w14:textId="3221F31E" w:rsidR="00404EB6" w:rsidRDefault="0009523E">
      <w:pPr>
        <w:pStyle w:val="afff"/>
        <w:ind w:firstLine="420"/>
        <w:rPr>
          <w:lang w:val="en-GB"/>
        </w:rPr>
      </w:pPr>
      <w:r>
        <w:rPr>
          <w:rFonts w:hint="eastAsia"/>
          <w:lang w:val="en-GB"/>
        </w:rPr>
        <w:t>每个DASH媒体片段应包含一个或多个</w:t>
      </w:r>
      <w:r w:rsidR="007578EC">
        <w:rPr>
          <w:rFonts w:hint="eastAsia"/>
          <w:lang w:val="en-GB"/>
        </w:rPr>
        <w:t>T/AI 109.2</w:t>
      </w:r>
      <w:r>
        <w:rPr>
          <w:rFonts w:hint="eastAsia"/>
          <w:lang w:val="en-GB"/>
        </w:rPr>
        <w:t>标准</w:t>
      </w:r>
      <w:r w:rsidR="001F1D09">
        <w:rPr>
          <w:rFonts w:hint="eastAsia"/>
          <w:lang w:val="en-GB"/>
        </w:rPr>
        <w:t>中</w:t>
      </w:r>
      <w:r>
        <w:rPr>
          <w:rFonts w:hint="eastAsia"/>
          <w:lang w:val="en-GB"/>
        </w:rPr>
        <w:t>规定的</w:t>
      </w:r>
      <w:r w:rsidR="009E6811">
        <w:rPr>
          <w:rFonts w:hint="eastAsia"/>
          <w:lang w:val="en-GB"/>
        </w:rPr>
        <w:t>编码图像</w:t>
      </w:r>
      <w:r>
        <w:rPr>
          <w:rFonts w:hint="eastAsia"/>
          <w:lang w:val="en-GB"/>
        </w:rPr>
        <w:t>。</w:t>
      </w:r>
    </w:p>
    <w:p w14:paraId="61815B2C" w14:textId="77777777" w:rsidR="00404EB6" w:rsidRDefault="0009523E">
      <w:pPr>
        <w:pStyle w:val="afff"/>
        <w:ind w:firstLine="420"/>
        <w:rPr>
          <w:lang w:val="en-GB"/>
        </w:rPr>
      </w:pPr>
      <w:r>
        <w:rPr>
          <w:rFonts w:hint="eastAsia"/>
          <w:lang w:val="en-GB"/>
        </w:rPr>
        <w:t>每个DASH媒体片段中的第一个媒体样本应符合以下任意一个约束：</w:t>
      </w:r>
    </w:p>
    <w:p w14:paraId="3A939188" w14:textId="78F18E51" w:rsidR="00404EB6" w:rsidRPr="0098374D" w:rsidRDefault="00A4160C" w:rsidP="0098374D">
      <w:pPr>
        <w:pStyle w:val="afff"/>
        <w:ind w:firstLine="420"/>
        <w:rPr>
          <w:lang w:val="en-GB"/>
        </w:rPr>
      </w:pPr>
      <w:r w:rsidRPr="0098374D">
        <w:rPr>
          <w:lang w:val="en-GB"/>
        </w:rPr>
        <w:t>1</w:t>
      </w:r>
      <w:r w:rsidRPr="0098374D">
        <w:rPr>
          <w:rFonts w:hint="eastAsia"/>
          <w:lang w:val="en-GB"/>
        </w:rPr>
        <w:t>）</w:t>
      </w:r>
      <w:r w:rsidR="0009523E" w:rsidRPr="0098374D">
        <w:rPr>
          <w:lang w:val="en-GB"/>
        </w:rPr>
        <w:t>DASH媒体片段中的第一个媒体样本是ISO/IEC 14496-12附录I定义的SAP Type</w:t>
      </w:r>
      <w:r w:rsidR="00816BAC" w:rsidRPr="0098374D">
        <w:rPr>
          <w:rFonts w:hint="eastAsia"/>
          <w:lang w:val="en-GB"/>
        </w:rPr>
        <w:t>为</w:t>
      </w:r>
      <w:r w:rsidR="0009523E" w:rsidRPr="0098374D">
        <w:rPr>
          <w:lang w:val="en-GB"/>
        </w:rPr>
        <w:t>1</w:t>
      </w:r>
      <w:r w:rsidR="0009523E" w:rsidRPr="0098374D">
        <w:rPr>
          <w:rFonts w:hint="eastAsia"/>
          <w:lang w:val="en-GB"/>
        </w:rPr>
        <w:t>或</w:t>
      </w:r>
      <w:r w:rsidR="0009523E" w:rsidRPr="0098374D">
        <w:rPr>
          <w:lang w:val="en-GB"/>
        </w:rPr>
        <w:t>2的SAP</w:t>
      </w:r>
      <w:r w:rsidR="0009523E" w:rsidRPr="0098374D">
        <w:rPr>
          <w:rFonts w:hint="eastAsia"/>
          <w:lang w:val="en-GB"/>
        </w:rPr>
        <w:t>样本。为此，知识图像不应作为参考图像出现在编码视频序列中，即，编码视频序列中的首个</w:t>
      </w:r>
      <w:r w:rsidR="00C80CCA" w:rsidRPr="0098374D">
        <w:rPr>
          <w:rFonts w:hint="eastAsia"/>
          <w:lang w:val="en-GB"/>
        </w:rPr>
        <w:t>序列头</w:t>
      </w:r>
      <w:r w:rsidR="0009523E" w:rsidRPr="0098374D">
        <w:rPr>
          <w:rFonts w:hint="eastAsia"/>
          <w:lang w:val="en-GB"/>
        </w:rPr>
        <w:t>语法结构实例遵循以下约束：</w:t>
      </w:r>
    </w:p>
    <w:p w14:paraId="4A42F37C" w14:textId="6CA95F37" w:rsidR="00404EB6" w:rsidRPr="0098374D" w:rsidRDefault="0009523E" w:rsidP="0098374D">
      <w:pPr>
        <w:pStyle w:val="afff"/>
        <w:numPr>
          <w:ilvl w:val="0"/>
          <w:numId w:val="10"/>
        </w:numPr>
        <w:ind w:leftChars="100" w:left="210" w:firstLine="420"/>
        <w:rPr>
          <w:lang w:val="en-GB"/>
        </w:rPr>
      </w:pPr>
      <w:proofErr w:type="spellStart"/>
      <w:r w:rsidRPr="0098374D">
        <w:rPr>
          <w:lang w:val="en-GB"/>
        </w:rPr>
        <w:t>library_stream_flag</w:t>
      </w:r>
      <w:proofErr w:type="spellEnd"/>
      <w:r w:rsidRPr="0098374D">
        <w:rPr>
          <w:lang w:val="en-GB"/>
        </w:rPr>
        <w:t>=0</w:t>
      </w:r>
      <w:r w:rsidR="005C4E14">
        <w:rPr>
          <w:rFonts w:hint="eastAsia"/>
          <w:lang w:val="en-GB"/>
        </w:rPr>
        <w:t>；</w:t>
      </w:r>
    </w:p>
    <w:p w14:paraId="0583B72A" w14:textId="534C7A35" w:rsidR="00404EB6" w:rsidRPr="0098374D" w:rsidRDefault="0009523E" w:rsidP="0098374D">
      <w:pPr>
        <w:pStyle w:val="afff"/>
        <w:numPr>
          <w:ilvl w:val="0"/>
          <w:numId w:val="10"/>
        </w:numPr>
        <w:ind w:leftChars="100" w:left="210" w:firstLine="420"/>
        <w:rPr>
          <w:lang w:val="en-GB"/>
        </w:rPr>
      </w:pPr>
      <w:proofErr w:type="spellStart"/>
      <w:r w:rsidRPr="0098374D">
        <w:rPr>
          <w:lang w:val="en-GB"/>
        </w:rPr>
        <w:t>library_picture_enable_flag</w:t>
      </w:r>
      <w:proofErr w:type="spellEnd"/>
      <w:r w:rsidRPr="0098374D">
        <w:rPr>
          <w:lang w:val="en-GB"/>
        </w:rPr>
        <w:t>=0</w:t>
      </w:r>
      <w:r w:rsidR="005C4E14">
        <w:rPr>
          <w:rFonts w:hint="eastAsia"/>
          <w:lang w:val="en-GB"/>
        </w:rPr>
        <w:t>；</w:t>
      </w:r>
    </w:p>
    <w:p w14:paraId="291674F1" w14:textId="7687DF92" w:rsidR="00404EB6" w:rsidRPr="0098374D" w:rsidRDefault="00A4160C" w:rsidP="0098374D">
      <w:pPr>
        <w:pStyle w:val="afff"/>
        <w:ind w:firstLine="420"/>
        <w:rPr>
          <w:lang w:val="en-GB"/>
        </w:rPr>
      </w:pPr>
      <w:r w:rsidRPr="0098374D">
        <w:rPr>
          <w:lang w:val="en-GB"/>
        </w:rPr>
        <w:t>2</w:t>
      </w:r>
      <w:r w:rsidRPr="0098374D">
        <w:rPr>
          <w:rFonts w:hint="eastAsia"/>
          <w:lang w:val="en-GB"/>
        </w:rPr>
        <w:t>）</w:t>
      </w:r>
      <w:r w:rsidR="0009523E" w:rsidRPr="0098374D">
        <w:rPr>
          <w:lang w:val="en-GB"/>
        </w:rPr>
        <w:t>DASH媒体片段中的第一个媒体样本是本部分定义的</w:t>
      </w:r>
      <w:proofErr w:type="spellStart"/>
      <w:r w:rsidR="0009523E" w:rsidRPr="0098374D">
        <w:rPr>
          <w:lang w:val="en-GB"/>
        </w:rPr>
        <w:t>LRAP_Type</w:t>
      </w:r>
      <w:proofErr w:type="spellEnd"/>
      <w:r w:rsidR="00816BAC" w:rsidRPr="0098374D">
        <w:rPr>
          <w:rFonts w:hint="eastAsia"/>
          <w:lang w:val="en-GB"/>
        </w:rPr>
        <w:t>为</w:t>
      </w:r>
      <w:r w:rsidR="0009523E" w:rsidRPr="0098374D">
        <w:rPr>
          <w:lang w:val="en-GB"/>
        </w:rPr>
        <w:t>1或2的LRAP</w:t>
      </w:r>
      <w:r w:rsidR="0009523E" w:rsidRPr="0098374D">
        <w:rPr>
          <w:rFonts w:hint="eastAsia"/>
          <w:lang w:val="en-GB"/>
        </w:rPr>
        <w:t>样本。知识图像可以作为参考图像出现在编码视频序列中，即，编码视频序列中首个</w:t>
      </w:r>
      <w:r w:rsidR="00C80CCA" w:rsidRPr="0098374D">
        <w:rPr>
          <w:rFonts w:hint="eastAsia"/>
          <w:lang w:val="en-GB"/>
        </w:rPr>
        <w:t>序列头</w:t>
      </w:r>
      <w:r w:rsidR="0009523E" w:rsidRPr="0098374D">
        <w:rPr>
          <w:rFonts w:hint="eastAsia"/>
          <w:lang w:val="en-GB"/>
        </w:rPr>
        <w:t>语法结构实例遵循以下约束：</w:t>
      </w:r>
    </w:p>
    <w:p w14:paraId="5D90FB3E" w14:textId="62AA509A" w:rsidR="00404EB6" w:rsidRPr="0098374D" w:rsidRDefault="0009523E" w:rsidP="0098374D">
      <w:pPr>
        <w:pStyle w:val="afff"/>
        <w:numPr>
          <w:ilvl w:val="0"/>
          <w:numId w:val="10"/>
        </w:numPr>
        <w:ind w:leftChars="100" w:left="210" w:firstLine="420"/>
        <w:rPr>
          <w:lang w:val="en-GB"/>
        </w:rPr>
      </w:pPr>
      <w:proofErr w:type="spellStart"/>
      <w:r w:rsidRPr="0098374D">
        <w:rPr>
          <w:lang w:val="en-GB"/>
        </w:rPr>
        <w:t>library_stream_flag</w:t>
      </w:r>
      <w:proofErr w:type="spellEnd"/>
      <w:r w:rsidRPr="0098374D">
        <w:rPr>
          <w:lang w:val="en-GB"/>
        </w:rPr>
        <w:t>=0</w:t>
      </w:r>
      <w:r w:rsidR="005C4E14">
        <w:rPr>
          <w:rFonts w:hint="eastAsia"/>
          <w:lang w:val="en-GB"/>
        </w:rPr>
        <w:t>；</w:t>
      </w:r>
    </w:p>
    <w:p w14:paraId="1E03747C" w14:textId="31543803" w:rsidR="00404EB6" w:rsidRPr="0098374D" w:rsidRDefault="0009523E" w:rsidP="0098374D">
      <w:pPr>
        <w:pStyle w:val="afff"/>
        <w:numPr>
          <w:ilvl w:val="0"/>
          <w:numId w:val="10"/>
        </w:numPr>
        <w:ind w:leftChars="100" w:left="210" w:firstLine="420"/>
        <w:rPr>
          <w:lang w:val="en-GB"/>
        </w:rPr>
      </w:pPr>
      <w:proofErr w:type="spellStart"/>
      <w:r w:rsidRPr="0098374D">
        <w:rPr>
          <w:lang w:val="en-GB"/>
        </w:rPr>
        <w:t>library_picture_enable_flag</w:t>
      </w:r>
      <w:proofErr w:type="spellEnd"/>
      <w:r w:rsidRPr="0098374D">
        <w:rPr>
          <w:lang w:val="en-GB"/>
        </w:rPr>
        <w:t>=1</w:t>
      </w:r>
      <w:r w:rsidR="005C4E14">
        <w:rPr>
          <w:rFonts w:hint="eastAsia"/>
          <w:lang w:val="en-GB"/>
        </w:rPr>
        <w:t>；</w:t>
      </w:r>
    </w:p>
    <w:p w14:paraId="219CF54F" w14:textId="4B86A335" w:rsidR="0081002E" w:rsidRPr="0081002E" w:rsidRDefault="0009523E" w:rsidP="0098374D">
      <w:pPr>
        <w:pStyle w:val="afff"/>
        <w:ind w:firstLine="420"/>
        <w:rPr>
          <w:lang w:val="en-GB"/>
        </w:rPr>
      </w:pPr>
      <w:r>
        <w:rPr>
          <w:rFonts w:hint="eastAsia"/>
          <w:lang w:val="en-GB"/>
        </w:rPr>
        <w:t>注：</w:t>
      </w:r>
      <w:r w:rsidR="005C4E14">
        <w:rPr>
          <w:rFonts w:hint="eastAsia"/>
          <w:lang w:val="en-GB"/>
        </w:rPr>
        <w:t>L</w:t>
      </w:r>
      <w:r w:rsidR="005C4E14">
        <w:rPr>
          <w:lang w:val="en-GB"/>
        </w:rPr>
        <w:t>RAP</w:t>
      </w:r>
      <w:r>
        <w:rPr>
          <w:rFonts w:hint="eastAsia"/>
          <w:lang w:val="en-GB"/>
        </w:rPr>
        <w:t>样本解码时间之前，作为参考图像样本的所有知识图像样本均应可以获得</w:t>
      </w:r>
      <w:r w:rsidR="005C4E14">
        <w:rPr>
          <w:rFonts w:hint="eastAsia"/>
          <w:lang w:val="en-GB"/>
        </w:rPr>
        <w:t>。</w:t>
      </w:r>
    </w:p>
    <w:p w14:paraId="43F27D91" w14:textId="77777777" w:rsidR="00404EB6" w:rsidRDefault="0009523E">
      <w:pPr>
        <w:widowControl/>
        <w:numPr>
          <w:ilvl w:val="2"/>
          <w:numId w:val="8"/>
        </w:numPr>
        <w:spacing w:beforeLines="50" w:before="156" w:afterLines="50" w:after="156"/>
        <w:jc w:val="left"/>
        <w:outlineLvl w:val="3"/>
        <w:rPr>
          <w:rFonts w:eastAsia="黑体"/>
          <w:kern w:val="0"/>
          <w:szCs w:val="20"/>
        </w:rPr>
      </w:pPr>
      <w:r>
        <w:rPr>
          <w:rFonts w:eastAsia="黑体" w:hint="eastAsia"/>
          <w:kern w:val="0"/>
          <w:szCs w:val="20"/>
        </w:rPr>
        <w:t>索引片段</w:t>
      </w:r>
    </w:p>
    <w:p w14:paraId="48C7FE0A" w14:textId="2AF08BC8" w:rsidR="00404EB6" w:rsidRDefault="0009523E">
      <w:pPr>
        <w:pStyle w:val="afff"/>
        <w:ind w:firstLine="420"/>
        <w:rPr>
          <w:lang w:val="en-GB"/>
        </w:rPr>
      </w:pPr>
      <w:r>
        <w:rPr>
          <w:rFonts w:hint="eastAsia"/>
          <w:lang w:val="en-GB"/>
        </w:rPr>
        <w:t>索引片段提供动态自适应流媒体中的一个表示的所有媒体片段的索引。索引片段以一个</w:t>
      </w:r>
      <w:proofErr w:type="gramStart"/>
      <w:r w:rsidR="00AA700E" w:rsidRPr="00405615">
        <w:rPr>
          <w:rFonts w:hAnsi="宋体" w:cs="宋体"/>
          <w:szCs w:val="21"/>
          <w:lang w:val="de-DE"/>
        </w:rPr>
        <w:t>‘</w:t>
      </w:r>
      <w:proofErr w:type="spellStart"/>
      <w:proofErr w:type="gramEnd"/>
      <w:r>
        <w:rPr>
          <w:rFonts w:hint="eastAsia"/>
          <w:lang w:val="en-GB"/>
        </w:rPr>
        <w:t>styp</w:t>
      </w:r>
      <w:proofErr w:type="spellEnd"/>
      <w:r>
        <w:rPr>
          <w:rFonts w:hint="eastAsia"/>
          <w:lang w:val="en-GB"/>
        </w:rPr>
        <w:t>'类型数据盒开始，表示中每个媒体片段包含若干个连续子片段并由一个或多个符合以下约束条件之一的片段索引数据盒索引。</w:t>
      </w:r>
    </w:p>
    <w:p w14:paraId="3B69A1B8" w14:textId="1C68F8CE" w:rsidR="00404EB6" w:rsidRPr="0098374D" w:rsidRDefault="00A4160C" w:rsidP="0098374D">
      <w:pPr>
        <w:pStyle w:val="afff"/>
        <w:ind w:firstLine="420"/>
        <w:rPr>
          <w:lang w:val="en-GB"/>
        </w:rPr>
      </w:pPr>
      <w:r w:rsidRPr="0098374D">
        <w:rPr>
          <w:lang w:val="en-GB"/>
        </w:rPr>
        <w:t>1）</w:t>
      </w:r>
      <w:r w:rsidR="0009523E" w:rsidRPr="0098374D">
        <w:rPr>
          <w:rFonts w:hAnsi="宋体" w:hint="eastAsia"/>
          <w:lang w:val="en-GB"/>
        </w:rPr>
        <w:t>每个子片段由一个</w:t>
      </w:r>
      <w:r w:rsidR="00E22FE1" w:rsidRPr="0098374D">
        <w:rPr>
          <w:rFonts w:hAnsi="宋体"/>
          <w:lang w:val="en-GB"/>
        </w:rPr>
        <w:t>ISO/IEC 14496-12</w:t>
      </w:r>
      <w:r w:rsidR="00E22FE1" w:rsidRPr="0098374D">
        <w:rPr>
          <w:rFonts w:hAnsi="宋体" w:hint="eastAsia"/>
          <w:lang w:val="en-GB"/>
        </w:rPr>
        <w:t>章节</w:t>
      </w:r>
      <w:r w:rsidR="0009523E" w:rsidRPr="0098374D">
        <w:rPr>
          <w:rFonts w:hAnsi="宋体"/>
          <w:lang w:val="en-GB"/>
        </w:rPr>
        <w:t>8.16.3中定义的</w:t>
      </w:r>
      <w:proofErr w:type="gramStart"/>
      <w:r w:rsidRPr="0098374D">
        <w:rPr>
          <w:rFonts w:hAnsi="宋体" w:hint="eastAsia"/>
          <w:lang w:val="en-GB"/>
        </w:rPr>
        <w:t>‘</w:t>
      </w:r>
      <w:proofErr w:type="spellStart"/>
      <w:proofErr w:type="gramEnd"/>
      <w:r w:rsidR="0009523E" w:rsidRPr="0098374D">
        <w:rPr>
          <w:rFonts w:hAnsi="宋体"/>
          <w:lang w:val="en-GB"/>
        </w:rPr>
        <w:t>sidx</w:t>
      </w:r>
      <w:proofErr w:type="spellEnd"/>
      <w:r w:rsidR="0009523E" w:rsidRPr="0098374D">
        <w:rPr>
          <w:rFonts w:hAnsi="宋体"/>
          <w:lang w:val="en-GB"/>
        </w:rPr>
        <w:t>'类型的片段索引数据盒索引。</w:t>
      </w:r>
      <w:proofErr w:type="gramStart"/>
      <w:r>
        <w:rPr>
          <w:rFonts w:hAnsi="宋体" w:hint="eastAsia"/>
          <w:lang w:val="en-GB"/>
        </w:rPr>
        <w:t>‘</w:t>
      </w:r>
      <w:proofErr w:type="spellStart"/>
      <w:proofErr w:type="gramEnd"/>
      <w:r w:rsidR="0009523E" w:rsidRPr="0098374D">
        <w:rPr>
          <w:rFonts w:hAnsi="宋体"/>
          <w:lang w:val="en-GB"/>
        </w:rPr>
        <w:t>sidx</w:t>
      </w:r>
      <w:proofErr w:type="spellEnd"/>
      <w:r w:rsidR="0009523E" w:rsidRPr="0098374D">
        <w:rPr>
          <w:rFonts w:hAnsi="宋体"/>
          <w:lang w:val="en-GB"/>
        </w:rPr>
        <w:t>'数据</w:t>
      </w:r>
      <w:r w:rsidR="0009523E" w:rsidRPr="0098374D">
        <w:rPr>
          <w:rFonts w:hint="eastAsia"/>
          <w:lang w:val="en-GB"/>
        </w:rPr>
        <w:t>盒指示引用的子片段是否以</w:t>
      </w:r>
      <w:r w:rsidR="0009523E" w:rsidRPr="0098374D">
        <w:rPr>
          <w:lang w:val="en-GB"/>
        </w:rPr>
        <w:t>SAP</w:t>
      </w:r>
      <w:r w:rsidR="0009523E" w:rsidRPr="0098374D">
        <w:rPr>
          <w:rFonts w:hint="eastAsia"/>
          <w:lang w:val="en-GB"/>
        </w:rPr>
        <w:t>开头，以及子片段中流访问</w:t>
      </w:r>
      <w:r w:rsidR="0009523E" w:rsidRPr="0098374D">
        <w:rPr>
          <w:lang w:val="en-GB"/>
        </w:rPr>
        <w:t>SAP</w:t>
      </w:r>
      <w:r w:rsidR="0009523E" w:rsidRPr="0098374D">
        <w:rPr>
          <w:rFonts w:hint="eastAsia"/>
          <w:lang w:val="en-GB"/>
        </w:rPr>
        <w:t>的</w:t>
      </w:r>
      <w:proofErr w:type="spellStart"/>
      <w:r w:rsidR="0009523E" w:rsidRPr="0098374D">
        <w:rPr>
          <w:lang w:val="en-GB"/>
        </w:rPr>
        <w:t>SAP_type</w:t>
      </w:r>
      <w:proofErr w:type="spellEnd"/>
      <w:r w:rsidR="0009523E" w:rsidRPr="0098374D">
        <w:rPr>
          <w:lang w:val="en-GB"/>
        </w:rPr>
        <w:t>类型</w:t>
      </w:r>
      <w:r w:rsidR="001727FC" w:rsidRPr="0098374D">
        <w:rPr>
          <w:rFonts w:hint="eastAsia"/>
          <w:lang w:val="en-GB"/>
        </w:rPr>
        <w:t>。</w:t>
      </w:r>
    </w:p>
    <w:p w14:paraId="5E6DF2BF" w14:textId="1667C57C" w:rsidR="00404EB6" w:rsidRPr="0098374D" w:rsidRDefault="00A4160C" w:rsidP="0098374D">
      <w:pPr>
        <w:pStyle w:val="afff"/>
        <w:ind w:firstLine="420"/>
        <w:rPr>
          <w:lang w:val="en-GB"/>
        </w:rPr>
      </w:pPr>
      <w:r w:rsidRPr="0098374D">
        <w:rPr>
          <w:lang w:val="en-GB"/>
        </w:rPr>
        <w:t>2）</w:t>
      </w:r>
      <w:r w:rsidR="0009523E" w:rsidRPr="0098374D">
        <w:rPr>
          <w:rFonts w:hint="eastAsia"/>
          <w:lang w:val="en-GB"/>
        </w:rPr>
        <w:t>每个子片段由一个本部分章节</w:t>
      </w:r>
      <w:r w:rsidR="00237B0D" w:rsidRPr="0098374D">
        <w:rPr>
          <w:lang w:val="en-GB"/>
        </w:rPr>
        <w:t>5</w:t>
      </w:r>
      <w:r w:rsidR="0009523E" w:rsidRPr="0098374D">
        <w:rPr>
          <w:lang w:val="en-GB"/>
        </w:rPr>
        <w:t>.3.6中定义的</w:t>
      </w:r>
      <w:proofErr w:type="gramStart"/>
      <w:r w:rsidR="00AA700E" w:rsidRPr="0098374D">
        <w:rPr>
          <w:lang w:val="en-GB"/>
        </w:rPr>
        <w:t>‘</w:t>
      </w:r>
      <w:proofErr w:type="spellStart"/>
      <w:proofErr w:type="gramEnd"/>
      <w:r w:rsidR="0009523E" w:rsidRPr="0098374D">
        <w:rPr>
          <w:lang w:val="en-GB"/>
        </w:rPr>
        <w:t>lidx</w:t>
      </w:r>
      <w:proofErr w:type="spellEnd"/>
      <w:r w:rsidR="0009523E" w:rsidRPr="0098374D">
        <w:rPr>
          <w:lang w:val="en-GB"/>
        </w:rPr>
        <w:t>'类型的片段索引数据盒索引。</w:t>
      </w:r>
      <w:proofErr w:type="gramStart"/>
      <w:r>
        <w:rPr>
          <w:rFonts w:hint="eastAsia"/>
          <w:lang w:val="en-GB"/>
        </w:rPr>
        <w:t>‘</w:t>
      </w:r>
      <w:proofErr w:type="spellStart"/>
      <w:proofErr w:type="gramEnd"/>
      <w:r w:rsidR="0009523E" w:rsidRPr="0098374D">
        <w:rPr>
          <w:lang w:val="en-GB"/>
        </w:rPr>
        <w:t>lidx</w:t>
      </w:r>
      <w:proofErr w:type="spellEnd"/>
      <w:r w:rsidR="0009523E" w:rsidRPr="0098374D">
        <w:rPr>
          <w:lang w:val="en-GB"/>
        </w:rPr>
        <w:t>'数据盒指示引用的子片段是否以LRAP</w:t>
      </w:r>
      <w:r w:rsidR="0009523E" w:rsidRPr="0098374D">
        <w:rPr>
          <w:rFonts w:hint="eastAsia"/>
          <w:lang w:val="en-GB"/>
        </w:rPr>
        <w:t>开头，以及子片段中</w:t>
      </w:r>
      <w:r w:rsidR="0009523E" w:rsidRPr="0098374D">
        <w:rPr>
          <w:lang w:val="en-GB"/>
        </w:rPr>
        <w:t>LRAP</w:t>
      </w:r>
      <w:r w:rsidR="0009523E" w:rsidRPr="0098374D">
        <w:rPr>
          <w:rFonts w:hint="eastAsia"/>
          <w:lang w:val="en-GB"/>
        </w:rPr>
        <w:t>的</w:t>
      </w:r>
      <w:proofErr w:type="spellStart"/>
      <w:r w:rsidR="0009523E" w:rsidRPr="0098374D">
        <w:rPr>
          <w:lang w:val="en-GB"/>
        </w:rPr>
        <w:t>LRAP_type</w:t>
      </w:r>
      <w:proofErr w:type="spellEnd"/>
      <w:r w:rsidR="0009523E" w:rsidRPr="0098374D">
        <w:rPr>
          <w:lang w:val="en-GB"/>
        </w:rPr>
        <w:t>类型</w:t>
      </w:r>
      <w:r w:rsidR="001727FC" w:rsidRPr="0098374D">
        <w:rPr>
          <w:rFonts w:hint="eastAsia"/>
          <w:lang w:val="en-GB"/>
        </w:rPr>
        <w:t>。</w:t>
      </w:r>
    </w:p>
    <w:p w14:paraId="3B068099" w14:textId="77777777" w:rsidR="00404EB6" w:rsidRDefault="0009523E">
      <w:pPr>
        <w:widowControl/>
        <w:numPr>
          <w:ilvl w:val="1"/>
          <w:numId w:val="8"/>
        </w:numPr>
        <w:spacing w:beforeLines="50" w:before="156" w:afterLines="50" w:after="156"/>
        <w:jc w:val="left"/>
        <w:outlineLvl w:val="2"/>
        <w:rPr>
          <w:rFonts w:eastAsia="黑体"/>
          <w:kern w:val="0"/>
          <w:szCs w:val="20"/>
        </w:rPr>
      </w:pPr>
      <w:r w:rsidRPr="00FE13EF">
        <w:rPr>
          <w:rFonts w:ascii="黑体" w:eastAsia="黑体" w:hAnsi="黑体"/>
          <w:kern w:val="0"/>
          <w:szCs w:val="20"/>
        </w:rPr>
        <w:t>DASH MPD</w:t>
      </w:r>
      <w:r>
        <w:rPr>
          <w:rFonts w:eastAsia="黑体" w:hint="eastAsia"/>
          <w:kern w:val="0"/>
          <w:szCs w:val="20"/>
        </w:rPr>
        <w:t>编码器属性</w:t>
      </w:r>
    </w:p>
    <w:p w14:paraId="0380470D" w14:textId="260FEFDA" w:rsidR="00404EB6" w:rsidRDefault="0009523E">
      <w:pPr>
        <w:pStyle w:val="afff"/>
        <w:ind w:firstLine="420"/>
        <w:rPr>
          <w:lang w:val="en-GB"/>
        </w:rPr>
      </w:pPr>
      <w:r>
        <w:rPr>
          <w:rFonts w:hint="eastAsia"/>
          <w:lang w:val="en-GB"/>
        </w:rPr>
        <w:t>DASH传输的AVS3视频编码位流在MPD中使用@codecs属性表示“档次”和“级别”，属性值应遵循RFC 6381和本规范附录A中定义的MIME类型的</w:t>
      </w:r>
      <w:proofErr w:type="gramStart"/>
      <w:r w:rsidR="00AA700E" w:rsidRPr="00405615">
        <w:rPr>
          <w:rFonts w:hAnsi="宋体" w:cs="宋体"/>
          <w:szCs w:val="21"/>
          <w:lang w:val="de-DE"/>
        </w:rPr>
        <w:t>‘</w:t>
      </w:r>
      <w:proofErr w:type="gramEnd"/>
      <w:r>
        <w:rPr>
          <w:rFonts w:hint="eastAsia"/>
          <w:lang w:val="en-GB"/>
        </w:rPr>
        <w:t>codecs'参数。</w:t>
      </w:r>
    </w:p>
    <w:p w14:paraId="6B326C8D" w14:textId="77777777" w:rsidR="00404EB6" w:rsidRDefault="0009523E">
      <w:pPr>
        <w:widowControl/>
        <w:numPr>
          <w:ilvl w:val="1"/>
          <w:numId w:val="8"/>
        </w:numPr>
        <w:spacing w:beforeLines="50" w:before="156" w:afterLines="50" w:after="156"/>
        <w:jc w:val="left"/>
        <w:outlineLvl w:val="2"/>
        <w:rPr>
          <w:rFonts w:ascii="黑体" w:eastAsia="黑体"/>
          <w:kern w:val="0"/>
          <w:szCs w:val="21"/>
        </w:rPr>
      </w:pPr>
      <w:r>
        <w:rPr>
          <w:rFonts w:ascii="黑体" w:eastAsia="黑体" w:hint="eastAsia"/>
          <w:kern w:val="0"/>
          <w:szCs w:val="21"/>
        </w:rPr>
        <w:t>DASH MPD描述子</w:t>
      </w:r>
    </w:p>
    <w:p w14:paraId="087B4B39" w14:textId="77777777" w:rsidR="00404EB6" w:rsidRDefault="0009523E">
      <w:pPr>
        <w:widowControl/>
        <w:numPr>
          <w:ilvl w:val="2"/>
          <w:numId w:val="8"/>
        </w:numPr>
        <w:spacing w:beforeLines="50" w:before="156" w:afterLines="50" w:after="156"/>
        <w:jc w:val="left"/>
        <w:outlineLvl w:val="3"/>
        <w:rPr>
          <w:rFonts w:ascii="黑体" w:eastAsia="黑体"/>
          <w:kern w:val="0"/>
          <w:szCs w:val="21"/>
        </w:rPr>
      </w:pPr>
      <w:r>
        <w:rPr>
          <w:rFonts w:ascii="黑体" w:eastAsia="黑体" w:hint="eastAsia"/>
          <w:kern w:val="0"/>
          <w:szCs w:val="21"/>
        </w:rPr>
        <w:t>XML命名</w:t>
      </w:r>
      <w:r>
        <w:rPr>
          <w:rFonts w:ascii="黑体" w:eastAsia="黑体"/>
          <w:kern w:val="0"/>
          <w:szCs w:val="21"/>
        </w:rPr>
        <w:t>空间和规则</w:t>
      </w:r>
    </w:p>
    <w:p w14:paraId="7D016FB1" w14:textId="32CF8881" w:rsidR="00404EB6" w:rsidRDefault="0009523E">
      <w:pPr>
        <w:pStyle w:val="afff"/>
        <w:ind w:firstLine="420"/>
        <w:rPr>
          <w:lang w:val="en-GB" w:eastAsia="en-US"/>
        </w:rPr>
      </w:pPr>
      <w:r>
        <w:rPr>
          <w:rFonts w:hint="eastAsia"/>
          <w:lang w:val="en-GB"/>
        </w:rPr>
        <w:t>本部分中定义并使用了一些新的XML元素和属性，这些元素和属性在命名空间</w:t>
      </w:r>
      <w:r w:rsidR="004F25FB" w:rsidRPr="0098374D">
        <w:rPr>
          <w:rFonts w:asciiTheme="minorEastAsia" w:eastAsiaTheme="minorEastAsia" w:hAnsiTheme="minorEastAsia"/>
          <w:lang w:val="en-GB"/>
        </w:rPr>
        <w:t>“</w:t>
      </w:r>
      <w:r w:rsidRPr="0098374D">
        <w:rPr>
          <w:rFonts w:asciiTheme="minorEastAsia" w:eastAsiaTheme="minorEastAsia" w:hAnsiTheme="minorEastAsia"/>
          <w:lang w:val="en-GB"/>
        </w:rPr>
        <w:t>urn:</w:t>
      </w:r>
      <w:r w:rsidR="00E34818" w:rsidRPr="0098374D">
        <w:rPr>
          <w:rFonts w:asciiTheme="minorEastAsia" w:eastAsiaTheme="minorEastAsia" w:hAnsiTheme="minorEastAsia"/>
          <w:lang w:val="en-GB"/>
        </w:rPr>
        <w:t>avs:</w:t>
      </w:r>
      <w:r w:rsidRPr="0098374D">
        <w:rPr>
          <w:rFonts w:asciiTheme="minorEastAsia" w:eastAsiaTheme="minorEastAsia" w:hAnsiTheme="minorEastAsia"/>
          <w:lang w:val="en-GB"/>
        </w:rPr>
        <w:t>avs3:p6:2022</w:t>
      </w:r>
      <w:r w:rsidR="004F25FB" w:rsidRPr="0098374D">
        <w:rPr>
          <w:rFonts w:asciiTheme="minorEastAsia" w:eastAsiaTheme="minorEastAsia" w:hAnsiTheme="minorEastAsia"/>
          <w:lang w:val="en-GB"/>
        </w:rPr>
        <w:t>”</w:t>
      </w:r>
      <w:r>
        <w:rPr>
          <w:rFonts w:hint="eastAsia"/>
          <w:lang w:val="en-GB"/>
        </w:rPr>
        <w:t>中定义，命名空间指示符“avs3”用于</w:t>
      </w:r>
      <w:proofErr w:type="gramStart"/>
      <w:r>
        <w:rPr>
          <w:rFonts w:hint="eastAsia"/>
          <w:lang w:val="en-GB"/>
        </w:rPr>
        <w:t>指代此命名</w:t>
      </w:r>
      <w:proofErr w:type="gramEnd"/>
      <w:r>
        <w:rPr>
          <w:rFonts w:hint="eastAsia"/>
          <w:lang w:val="en-GB"/>
        </w:rPr>
        <w:t>空间（智能媒体格式）。在每一个章节定义的新的MPD描述子中，这些元素和属性被定义在标准规则文档中。</w:t>
      </w:r>
      <w:proofErr w:type="spellStart"/>
      <w:proofErr w:type="gramStart"/>
      <w:r>
        <w:rPr>
          <w:rFonts w:hint="eastAsia"/>
          <w:lang w:val="en-GB" w:eastAsia="en-US"/>
        </w:rPr>
        <w:t>命名空间指示符</w:t>
      </w:r>
      <w:proofErr w:type="spellEnd"/>
      <w:r>
        <w:rPr>
          <w:rFonts w:hint="eastAsia"/>
          <w:lang w:val="en-GB" w:eastAsia="en-US"/>
        </w:rPr>
        <w:t>“</w:t>
      </w:r>
      <w:proofErr w:type="spellStart"/>
      <w:proofErr w:type="gramEnd"/>
      <w:r>
        <w:rPr>
          <w:rFonts w:hint="eastAsia"/>
          <w:lang w:val="en-GB" w:eastAsia="en-US"/>
        </w:rPr>
        <w:t>xs</w:t>
      </w:r>
      <w:proofErr w:type="spellEnd"/>
      <w:r>
        <w:rPr>
          <w:rFonts w:hint="eastAsia"/>
          <w:lang w:val="en-GB" w:eastAsia="en-US"/>
        </w:rPr>
        <w:t>:”</w:t>
      </w:r>
      <w:proofErr w:type="spellStart"/>
      <w:r>
        <w:rPr>
          <w:rFonts w:hint="eastAsia"/>
          <w:lang w:val="en-GB" w:eastAsia="en-US"/>
        </w:rPr>
        <w:t>对应</w:t>
      </w:r>
      <w:proofErr w:type="spellEnd"/>
      <w:r>
        <w:rPr>
          <w:rFonts w:hint="eastAsia"/>
          <w:lang w:val="en-GB" w:eastAsia="en-US"/>
        </w:rPr>
        <w:t>XML Schema</w:t>
      </w:r>
      <w:proofErr w:type="spellStart"/>
      <w:r>
        <w:rPr>
          <w:rFonts w:hint="eastAsia"/>
          <w:lang w:val="en-GB" w:eastAsia="en-US"/>
        </w:rPr>
        <w:t>第一部分定义的命名空间</w:t>
      </w:r>
      <w:proofErr w:type="spellEnd"/>
      <w:r>
        <w:rPr>
          <w:rFonts w:hint="eastAsia"/>
          <w:lang w:val="en-GB" w:eastAsia="en-US"/>
        </w:rPr>
        <w:t>（http://www.w3.org/2001/XMLSchema），</w:t>
      </w:r>
      <w:proofErr w:type="spellStart"/>
      <w:r>
        <w:rPr>
          <w:rFonts w:hint="eastAsia"/>
          <w:lang w:val="en-GB" w:eastAsia="en-US"/>
        </w:rPr>
        <w:t>数据类型及其含义定义在</w:t>
      </w:r>
      <w:proofErr w:type="spellEnd"/>
      <w:r>
        <w:rPr>
          <w:rFonts w:hint="eastAsia"/>
          <w:lang w:val="en-GB" w:eastAsia="en-US"/>
        </w:rPr>
        <w:t>XML Schema</w:t>
      </w:r>
      <w:proofErr w:type="spellStart"/>
      <w:r>
        <w:rPr>
          <w:rFonts w:hint="eastAsia"/>
          <w:lang w:val="en-GB" w:eastAsia="en-US"/>
        </w:rPr>
        <w:t>第二部分</w:t>
      </w:r>
      <w:proofErr w:type="spellEnd"/>
      <w:r>
        <w:rPr>
          <w:rFonts w:hint="eastAsia"/>
          <w:lang w:val="en-GB" w:eastAsia="en-US"/>
        </w:rPr>
        <w:t>。</w:t>
      </w:r>
    </w:p>
    <w:p w14:paraId="3B26DD06" w14:textId="77777777" w:rsidR="00404EB6" w:rsidRDefault="0009523E">
      <w:pPr>
        <w:widowControl/>
        <w:numPr>
          <w:ilvl w:val="2"/>
          <w:numId w:val="8"/>
        </w:numPr>
        <w:spacing w:beforeLines="50" w:before="156" w:afterLines="50" w:after="156"/>
        <w:jc w:val="left"/>
        <w:outlineLvl w:val="3"/>
        <w:rPr>
          <w:rFonts w:ascii="黑体" w:eastAsia="黑体"/>
          <w:kern w:val="0"/>
          <w:szCs w:val="21"/>
        </w:rPr>
      </w:pPr>
      <w:r>
        <w:rPr>
          <w:rFonts w:ascii="黑体" w:eastAsia="黑体" w:hint="eastAsia"/>
          <w:kern w:val="0"/>
          <w:szCs w:val="21"/>
        </w:rPr>
        <w:t>时域层级</w:t>
      </w:r>
      <w:r>
        <w:rPr>
          <w:rFonts w:ascii="黑体" w:eastAsia="黑体"/>
          <w:kern w:val="0"/>
          <w:szCs w:val="21"/>
        </w:rPr>
        <w:t>描述子</w:t>
      </w:r>
    </w:p>
    <w:p w14:paraId="5CFA159B" w14:textId="3E2120DA" w:rsidR="00404EB6" w:rsidRDefault="0009523E">
      <w:pPr>
        <w:pStyle w:val="afff"/>
        <w:ind w:firstLine="420"/>
        <w:rPr>
          <w:lang w:val="en-GB" w:eastAsia="en-US"/>
        </w:rPr>
      </w:pPr>
      <w:proofErr w:type="spellStart"/>
      <w:r>
        <w:rPr>
          <w:rFonts w:hint="eastAsia"/>
          <w:lang w:val="en-GB" w:eastAsia="en-US"/>
        </w:rPr>
        <w:t>一个</w:t>
      </w:r>
      <w:proofErr w:type="spellEnd"/>
      <w:r>
        <w:rPr>
          <w:rFonts w:hint="eastAsia"/>
          <w:lang w:val="en-GB" w:eastAsia="en-US"/>
        </w:rPr>
        <w:t>@schemeIdUri</w:t>
      </w:r>
      <w:proofErr w:type="spellStart"/>
      <w:r>
        <w:rPr>
          <w:rFonts w:hint="eastAsia"/>
          <w:lang w:val="en-GB" w:eastAsia="en-US"/>
        </w:rPr>
        <w:t>属性为</w:t>
      </w:r>
      <w:proofErr w:type="spellEnd"/>
      <w:r w:rsidR="001727FC">
        <w:rPr>
          <w:rFonts w:hint="eastAsia"/>
          <w:lang w:val="en-GB"/>
        </w:rPr>
        <w:t>“</w:t>
      </w:r>
      <w:r>
        <w:rPr>
          <w:rFonts w:hint="eastAsia"/>
          <w:lang w:val="en-GB" w:eastAsia="en-US"/>
        </w:rPr>
        <w:t>urn:</w:t>
      </w:r>
      <w:r w:rsidR="00E34818">
        <w:rPr>
          <w:lang w:val="en-GB" w:eastAsia="en-US"/>
        </w:rPr>
        <w:t>avs:</w:t>
      </w:r>
      <w:r>
        <w:rPr>
          <w:rFonts w:hint="eastAsia"/>
          <w:lang w:val="en-GB" w:eastAsia="en-US"/>
        </w:rPr>
        <w:t>avs3:p6:2022:highest_temporal_id</w:t>
      </w:r>
      <w:r w:rsidR="001727FC">
        <w:rPr>
          <w:rFonts w:hint="eastAsia"/>
          <w:lang w:val="en-GB"/>
        </w:rPr>
        <w:t>”</w:t>
      </w:r>
      <w:proofErr w:type="spellStart"/>
      <w:r>
        <w:rPr>
          <w:rFonts w:hint="eastAsia"/>
          <w:lang w:val="en-GB" w:eastAsia="en-US"/>
        </w:rPr>
        <w:t>的补充属性元素为时域层级描述子，用于指示时域层级信息</w:t>
      </w:r>
      <w:r w:rsidR="00007C2D">
        <w:rPr>
          <w:rFonts w:hint="eastAsia"/>
          <w:lang w:val="en-GB" w:eastAsia="en-US"/>
        </w:rPr>
        <w:t>。时域层级描述子的</w:t>
      </w:r>
      <w:proofErr w:type="spellEnd"/>
      <w:r>
        <w:rPr>
          <w:rFonts w:hint="eastAsia"/>
          <w:lang w:val="en-GB" w:eastAsia="en-US"/>
        </w:rPr>
        <w:t>@value</w:t>
      </w:r>
      <w:proofErr w:type="spellStart"/>
      <w:r>
        <w:rPr>
          <w:rFonts w:hint="eastAsia"/>
          <w:lang w:val="en-GB" w:eastAsia="en-US"/>
        </w:rPr>
        <w:t>属性值为最高时域层级标识值</w:t>
      </w:r>
      <w:proofErr w:type="spellEnd"/>
      <w:r>
        <w:rPr>
          <w:rFonts w:hint="eastAsia"/>
          <w:lang w:val="en-GB" w:eastAsia="en-US"/>
        </w:rPr>
        <w:t>。</w:t>
      </w:r>
    </w:p>
    <w:p w14:paraId="011BC0C4" w14:textId="093E3C01" w:rsidR="00404EB6" w:rsidRDefault="0009523E">
      <w:pPr>
        <w:pStyle w:val="afff"/>
        <w:ind w:firstLine="420"/>
        <w:rPr>
          <w:lang w:val="en-GB"/>
        </w:rPr>
      </w:pPr>
      <w:r>
        <w:rPr>
          <w:rFonts w:hint="eastAsia"/>
          <w:lang w:val="en-GB"/>
        </w:rPr>
        <w:t>当AVS3视频编码位流支持时域分层时，可以根据AVS3视频</w:t>
      </w:r>
      <w:r w:rsidR="00007C2D">
        <w:rPr>
          <w:rFonts w:hint="eastAsia"/>
          <w:lang w:val="en-GB"/>
        </w:rPr>
        <w:t>的</w:t>
      </w:r>
      <w:r>
        <w:rPr>
          <w:rFonts w:hint="eastAsia"/>
          <w:lang w:val="en-GB"/>
        </w:rPr>
        <w:t>主位流中不同时域层级的编码图像生成DASH的一个或多个表示，每个表示中应当包含一个时域层级描述子。</w:t>
      </w:r>
    </w:p>
    <w:p w14:paraId="534EF2C3" w14:textId="78AD8306" w:rsidR="00404EB6" w:rsidRDefault="00D1329F">
      <w:pPr>
        <w:pStyle w:val="afff"/>
        <w:ind w:firstLine="420"/>
        <w:rPr>
          <w:lang w:val="en-GB"/>
        </w:rPr>
      </w:pPr>
      <w:r>
        <w:rPr>
          <w:rFonts w:hint="eastAsia"/>
          <w:lang w:val="en-GB"/>
        </w:rPr>
        <w:t>表示</w:t>
      </w:r>
      <w:r>
        <w:rPr>
          <w:lang w:val="en-GB"/>
        </w:rPr>
        <w:t>中可以包含</w:t>
      </w:r>
      <w:r w:rsidRPr="00D1329F">
        <w:rPr>
          <w:rFonts w:hint="eastAsia"/>
          <w:lang w:val="en-GB"/>
        </w:rPr>
        <w:t>多个不同时域层级的编码图像</w:t>
      </w:r>
      <w:r w:rsidR="00C80A27">
        <w:rPr>
          <w:rFonts w:hint="eastAsia"/>
          <w:lang w:val="en-GB"/>
        </w:rPr>
        <w:t>，每个</w:t>
      </w:r>
      <w:r w:rsidR="00C80A27">
        <w:rPr>
          <w:lang w:val="en-GB"/>
        </w:rPr>
        <w:t>表示中应包含最低时域层级</w:t>
      </w:r>
      <w:r w:rsidR="0009523E">
        <w:rPr>
          <w:rFonts w:hint="eastAsia"/>
          <w:lang w:val="en-GB"/>
        </w:rPr>
        <w:t>，表示中的AVS3视频序列头可以应用于</w:t>
      </w:r>
      <w:proofErr w:type="gramStart"/>
      <w:r w:rsidR="0009523E">
        <w:rPr>
          <w:rFonts w:hint="eastAsia"/>
          <w:lang w:val="en-GB"/>
        </w:rPr>
        <w:t>当前表示</w:t>
      </w:r>
      <w:proofErr w:type="gramEnd"/>
      <w:r w:rsidR="0009523E">
        <w:rPr>
          <w:rFonts w:hint="eastAsia"/>
          <w:lang w:val="en-GB"/>
        </w:rPr>
        <w:t>的全部时域层级</w:t>
      </w:r>
      <w:r w:rsidR="007F3C6E">
        <w:rPr>
          <w:lang w:val="en-GB"/>
        </w:rPr>
        <w:t>。</w:t>
      </w:r>
    </w:p>
    <w:p w14:paraId="16C41047" w14:textId="77777777" w:rsidR="00404EB6" w:rsidRDefault="00B86ED1">
      <w:pPr>
        <w:widowControl/>
        <w:numPr>
          <w:ilvl w:val="2"/>
          <w:numId w:val="8"/>
        </w:numPr>
        <w:spacing w:beforeLines="50" w:before="156" w:afterLines="50" w:after="156"/>
        <w:jc w:val="left"/>
        <w:outlineLvl w:val="3"/>
        <w:rPr>
          <w:rFonts w:ascii="黑体" w:eastAsia="黑体"/>
          <w:kern w:val="0"/>
          <w:szCs w:val="21"/>
        </w:rPr>
      </w:pPr>
      <w:r>
        <w:rPr>
          <w:rFonts w:ascii="黑体" w:eastAsia="黑体" w:hint="eastAsia"/>
          <w:kern w:val="0"/>
          <w:szCs w:val="21"/>
        </w:rPr>
        <w:t>位流</w:t>
      </w:r>
      <w:r w:rsidR="0009523E">
        <w:rPr>
          <w:rFonts w:ascii="黑体" w:eastAsia="黑体"/>
          <w:kern w:val="0"/>
          <w:szCs w:val="21"/>
        </w:rPr>
        <w:t>依赖</w:t>
      </w:r>
      <w:r w:rsidR="0009523E">
        <w:rPr>
          <w:rFonts w:ascii="黑体" w:eastAsia="黑体" w:hint="eastAsia"/>
          <w:kern w:val="0"/>
          <w:szCs w:val="21"/>
        </w:rPr>
        <w:t>描述子</w:t>
      </w:r>
    </w:p>
    <w:p w14:paraId="7AB11F19" w14:textId="2730F35D" w:rsidR="00404EB6" w:rsidRDefault="0009523E">
      <w:pPr>
        <w:pStyle w:val="afff"/>
        <w:ind w:firstLine="420"/>
        <w:rPr>
          <w:lang w:val="en-GB"/>
        </w:rPr>
      </w:pPr>
      <w:proofErr w:type="spellStart"/>
      <w:r>
        <w:rPr>
          <w:rFonts w:hint="eastAsia"/>
          <w:lang w:val="en-GB" w:eastAsia="en-US"/>
        </w:rPr>
        <w:t>一个</w:t>
      </w:r>
      <w:proofErr w:type="spellEnd"/>
      <w:r>
        <w:rPr>
          <w:rFonts w:hint="eastAsia"/>
          <w:lang w:val="en-GB" w:eastAsia="en-US"/>
        </w:rPr>
        <w:t>@schemeIdUri</w:t>
      </w:r>
      <w:proofErr w:type="spellStart"/>
      <w:r>
        <w:rPr>
          <w:rFonts w:hint="eastAsia"/>
          <w:lang w:val="en-GB" w:eastAsia="en-US"/>
        </w:rPr>
        <w:t>属性为</w:t>
      </w:r>
      <w:proofErr w:type="spellEnd"/>
      <w:r w:rsidR="001727FC">
        <w:rPr>
          <w:rFonts w:hint="eastAsia"/>
          <w:lang w:val="en-GB"/>
        </w:rPr>
        <w:t>“</w:t>
      </w:r>
      <w:r>
        <w:rPr>
          <w:rFonts w:hint="eastAsia"/>
          <w:lang w:val="en-GB" w:eastAsia="en-US"/>
        </w:rPr>
        <w:t>urn:</w:t>
      </w:r>
      <w:r w:rsidR="00E34818">
        <w:rPr>
          <w:lang w:val="en-GB" w:eastAsia="en-US"/>
        </w:rPr>
        <w:t>avs:</w:t>
      </w:r>
      <w:r>
        <w:rPr>
          <w:rFonts w:hint="eastAsia"/>
          <w:lang w:val="en-GB" w:eastAsia="en-US"/>
        </w:rPr>
        <w:t>avs3:p6:2022:LibraryDependency</w:t>
      </w:r>
      <w:r w:rsidR="001727FC">
        <w:rPr>
          <w:rFonts w:hint="eastAsia"/>
          <w:lang w:val="en-GB"/>
        </w:rPr>
        <w:t>”</w:t>
      </w:r>
      <w:proofErr w:type="spellStart"/>
      <w:r>
        <w:rPr>
          <w:rFonts w:hint="eastAsia"/>
          <w:lang w:val="en-GB" w:eastAsia="en-US"/>
        </w:rPr>
        <w:t>的基本属性元素为</w:t>
      </w:r>
      <w:proofErr w:type="spellEnd"/>
      <w:r w:rsidR="00B86ED1">
        <w:rPr>
          <w:rFonts w:hint="eastAsia"/>
          <w:lang w:val="en-GB"/>
        </w:rPr>
        <w:t>位流</w:t>
      </w:r>
      <w:proofErr w:type="spellStart"/>
      <w:r>
        <w:rPr>
          <w:rFonts w:hint="eastAsia"/>
          <w:lang w:val="en-GB" w:eastAsia="en-US"/>
        </w:rPr>
        <w:t>依赖描述子</w:t>
      </w:r>
      <w:proofErr w:type="spellEnd"/>
      <w:r w:rsidR="00B86ED1">
        <w:rPr>
          <w:rFonts w:hint="eastAsia"/>
          <w:lang w:val="en-GB"/>
        </w:rPr>
        <w:t>。位流</w:t>
      </w:r>
      <w:r>
        <w:rPr>
          <w:rFonts w:hint="eastAsia"/>
          <w:lang w:val="en-GB"/>
        </w:rPr>
        <w:t>依赖描述子应包含于表示层级</w:t>
      </w:r>
      <w:r w:rsidR="00B86ED1">
        <w:rPr>
          <w:rFonts w:hint="eastAsia"/>
          <w:lang w:val="en-GB"/>
        </w:rPr>
        <w:t>，用于指示描述子所</w:t>
      </w:r>
      <w:r w:rsidR="00B86ED1">
        <w:rPr>
          <w:rFonts w:hint="eastAsia"/>
          <w:lang w:val="en-GB" w:eastAsia="ko-KR"/>
        </w:rPr>
        <w:t>适用</w:t>
      </w:r>
      <w:r w:rsidR="00B86ED1">
        <w:rPr>
          <w:rFonts w:hint="eastAsia"/>
          <w:lang w:val="en-GB"/>
        </w:rPr>
        <w:t>的表示</w:t>
      </w:r>
      <w:r w:rsidR="00B86ED1">
        <w:rPr>
          <w:rFonts w:hint="eastAsia"/>
          <w:lang w:val="en-GB" w:eastAsia="ko-KR"/>
        </w:rPr>
        <w:t>中封装的基本</w:t>
      </w:r>
      <w:proofErr w:type="gramStart"/>
      <w:r w:rsidR="00B86ED1">
        <w:rPr>
          <w:rFonts w:hint="eastAsia"/>
          <w:lang w:val="en-GB" w:eastAsia="ko-KR"/>
        </w:rPr>
        <w:t>流类型</w:t>
      </w:r>
      <w:r w:rsidR="00B86ED1">
        <w:rPr>
          <w:rFonts w:hint="eastAsia"/>
          <w:lang w:val="en-GB"/>
        </w:rPr>
        <w:t>以及知识位</w:t>
      </w:r>
      <w:proofErr w:type="gramEnd"/>
      <w:r w:rsidR="00B86ED1">
        <w:rPr>
          <w:rFonts w:hint="eastAsia"/>
          <w:lang w:val="en-GB"/>
        </w:rPr>
        <w:t>流依赖信息</w:t>
      </w:r>
      <w:r>
        <w:rPr>
          <w:rFonts w:hint="eastAsia"/>
          <w:lang w:val="en-GB"/>
        </w:rPr>
        <w:t>。</w:t>
      </w:r>
    </w:p>
    <w:p w14:paraId="780301D5" w14:textId="77777777" w:rsidR="00404EB6" w:rsidRDefault="0009523E">
      <w:pPr>
        <w:pStyle w:val="afff"/>
        <w:ind w:firstLine="420"/>
        <w:rPr>
          <w:lang w:val="en-GB"/>
        </w:rPr>
      </w:pPr>
      <w:r>
        <w:rPr>
          <w:rFonts w:hint="eastAsia"/>
          <w:lang w:val="en-GB"/>
        </w:rPr>
        <w:t>该描述子的@value元素不应该被表述，</w:t>
      </w:r>
      <w:r w:rsidR="00494046">
        <w:rPr>
          <w:rFonts w:hint="eastAsia"/>
          <w:lang w:val="en-GB"/>
        </w:rPr>
        <w:t>位流</w:t>
      </w:r>
      <w:r>
        <w:rPr>
          <w:rFonts w:hint="eastAsia"/>
          <w:lang w:val="en-GB"/>
        </w:rPr>
        <w:t>依赖描述子包含的属性值如表</w:t>
      </w:r>
      <w:r w:rsidR="005F4055">
        <w:rPr>
          <w:rFonts w:hint="eastAsia"/>
        </w:rPr>
        <w:t>2</w:t>
      </w:r>
      <w:r>
        <w:rPr>
          <w:rFonts w:hint="eastAsia"/>
          <w:lang w:val="en-GB"/>
        </w:rPr>
        <w:t>中所示。</w:t>
      </w:r>
    </w:p>
    <w:p w14:paraId="266A3D0B" w14:textId="77777777" w:rsidR="00404EB6" w:rsidRDefault="00494046">
      <w:pPr>
        <w:pStyle w:val="ab"/>
        <w:spacing w:before="156" w:after="156"/>
        <w:ind w:left="0"/>
      </w:pPr>
      <w:r>
        <w:rPr>
          <w:rFonts w:hint="eastAsia"/>
        </w:rPr>
        <w:t>位流</w:t>
      </w:r>
      <w:r w:rsidR="0009523E">
        <w:rPr>
          <w:rFonts w:hint="eastAsia"/>
        </w:rPr>
        <w:t>依赖描述子属性及语义</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2130"/>
        <w:gridCol w:w="2435"/>
        <w:gridCol w:w="992"/>
        <w:gridCol w:w="3544"/>
      </w:tblGrid>
      <w:tr w:rsidR="00404EB6" w14:paraId="1E712ABA" w14:textId="77777777" w:rsidTr="00B86ED1">
        <w:tc>
          <w:tcPr>
            <w:tcW w:w="2130" w:type="dxa"/>
            <w:tcBorders>
              <w:top w:val="single" w:sz="4" w:space="0" w:color="000000"/>
              <w:left w:val="single" w:sz="4" w:space="0" w:color="000000"/>
              <w:bottom w:val="single" w:sz="4" w:space="0" w:color="000000"/>
              <w:right w:val="single" w:sz="4" w:space="0" w:color="000000"/>
            </w:tcBorders>
          </w:tcPr>
          <w:p w14:paraId="54B4A1CA" w14:textId="77777777" w:rsidR="00404EB6" w:rsidRDefault="0009523E">
            <w:pPr>
              <w:rPr>
                <w:sz w:val="18"/>
                <w:szCs w:val="18"/>
              </w:rPr>
            </w:pPr>
            <w:r>
              <w:rPr>
                <w:sz w:val="18"/>
                <w:szCs w:val="18"/>
              </w:rPr>
              <w:t>描述子元素及属性</w:t>
            </w:r>
          </w:p>
        </w:tc>
        <w:tc>
          <w:tcPr>
            <w:tcW w:w="2435" w:type="dxa"/>
            <w:tcBorders>
              <w:top w:val="single" w:sz="4" w:space="0" w:color="000000"/>
              <w:left w:val="nil"/>
              <w:bottom w:val="single" w:sz="4" w:space="0" w:color="000000"/>
              <w:right w:val="single" w:sz="4" w:space="0" w:color="auto"/>
            </w:tcBorders>
          </w:tcPr>
          <w:p w14:paraId="30AFB792" w14:textId="77777777" w:rsidR="00404EB6" w:rsidRDefault="0009523E">
            <w:pPr>
              <w:rPr>
                <w:sz w:val="18"/>
                <w:szCs w:val="18"/>
              </w:rPr>
            </w:pPr>
            <w:r>
              <w:rPr>
                <w:sz w:val="18"/>
                <w:szCs w:val="18"/>
              </w:rPr>
              <w:t>类型</w:t>
            </w:r>
          </w:p>
        </w:tc>
        <w:tc>
          <w:tcPr>
            <w:tcW w:w="992" w:type="dxa"/>
            <w:tcBorders>
              <w:top w:val="single" w:sz="4" w:space="0" w:color="000000"/>
              <w:left w:val="single" w:sz="4" w:space="0" w:color="auto"/>
              <w:bottom w:val="single" w:sz="4" w:space="0" w:color="000000"/>
              <w:right w:val="single" w:sz="4" w:space="0" w:color="000000"/>
            </w:tcBorders>
          </w:tcPr>
          <w:p w14:paraId="6022392C" w14:textId="77777777" w:rsidR="00404EB6" w:rsidRDefault="0009523E">
            <w:pPr>
              <w:rPr>
                <w:sz w:val="18"/>
                <w:szCs w:val="18"/>
              </w:rPr>
            </w:pPr>
            <w:r>
              <w:rPr>
                <w:sz w:val="18"/>
                <w:szCs w:val="18"/>
              </w:rPr>
              <w:t>使用</w:t>
            </w:r>
          </w:p>
        </w:tc>
        <w:tc>
          <w:tcPr>
            <w:tcW w:w="3544" w:type="dxa"/>
            <w:tcBorders>
              <w:top w:val="single" w:sz="4" w:space="0" w:color="000000"/>
              <w:left w:val="single" w:sz="4" w:space="0" w:color="000000"/>
              <w:bottom w:val="single" w:sz="4" w:space="0" w:color="000000"/>
              <w:right w:val="single" w:sz="4" w:space="0" w:color="000000"/>
            </w:tcBorders>
          </w:tcPr>
          <w:p w14:paraId="1BF844B9" w14:textId="77777777" w:rsidR="00404EB6" w:rsidRDefault="0009523E">
            <w:pPr>
              <w:ind w:firstLineChars="200" w:firstLine="360"/>
              <w:rPr>
                <w:sz w:val="18"/>
                <w:szCs w:val="18"/>
              </w:rPr>
            </w:pPr>
            <w:r>
              <w:rPr>
                <w:sz w:val="18"/>
                <w:szCs w:val="18"/>
              </w:rPr>
              <w:t>描述</w:t>
            </w:r>
          </w:p>
        </w:tc>
      </w:tr>
      <w:tr w:rsidR="00404EB6" w14:paraId="19D72A5F" w14:textId="77777777" w:rsidTr="00B86ED1">
        <w:tc>
          <w:tcPr>
            <w:tcW w:w="2130" w:type="dxa"/>
            <w:tcBorders>
              <w:top w:val="single" w:sz="4" w:space="0" w:color="000000"/>
              <w:left w:val="single" w:sz="4" w:space="0" w:color="000000"/>
              <w:bottom w:val="single" w:sz="4" w:space="0" w:color="000000"/>
              <w:right w:val="single" w:sz="4" w:space="0" w:color="000000"/>
            </w:tcBorders>
          </w:tcPr>
          <w:p w14:paraId="7680D9EA" w14:textId="77777777" w:rsidR="00404EB6" w:rsidRDefault="0009523E">
            <w:pPr>
              <w:rPr>
                <w:b/>
                <w:sz w:val="18"/>
                <w:szCs w:val="18"/>
              </w:rPr>
            </w:pPr>
            <w:proofErr w:type="spellStart"/>
            <w:r>
              <w:rPr>
                <w:b/>
                <w:sz w:val="18"/>
                <w:szCs w:val="18"/>
              </w:rPr>
              <w:t>LibraryDependency</w:t>
            </w:r>
            <w:proofErr w:type="spellEnd"/>
          </w:p>
        </w:tc>
        <w:tc>
          <w:tcPr>
            <w:tcW w:w="2435" w:type="dxa"/>
            <w:tcBorders>
              <w:top w:val="single" w:sz="4" w:space="0" w:color="000000"/>
              <w:left w:val="nil"/>
              <w:bottom w:val="single" w:sz="4" w:space="0" w:color="000000"/>
              <w:right w:val="single" w:sz="4" w:space="0" w:color="auto"/>
            </w:tcBorders>
          </w:tcPr>
          <w:p w14:paraId="4834D6A0" w14:textId="77777777" w:rsidR="00404EB6" w:rsidRDefault="0009523E">
            <w:pPr>
              <w:jc w:val="left"/>
              <w:rPr>
                <w:sz w:val="18"/>
                <w:szCs w:val="18"/>
              </w:rPr>
            </w:pPr>
            <w:r>
              <w:rPr>
                <w:sz w:val="18"/>
                <w:szCs w:val="18"/>
              </w:rPr>
              <w:t>avs</w:t>
            </w:r>
            <w:proofErr w:type="gramStart"/>
            <w:r>
              <w:rPr>
                <w:sz w:val="18"/>
                <w:szCs w:val="18"/>
              </w:rPr>
              <w:t>3:LibraryDependencyType</w:t>
            </w:r>
            <w:proofErr w:type="gramEnd"/>
          </w:p>
        </w:tc>
        <w:tc>
          <w:tcPr>
            <w:tcW w:w="992" w:type="dxa"/>
            <w:tcBorders>
              <w:top w:val="single" w:sz="4" w:space="0" w:color="000000"/>
              <w:left w:val="single" w:sz="4" w:space="0" w:color="auto"/>
              <w:bottom w:val="single" w:sz="4" w:space="0" w:color="000000"/>
              <w:right w:val="single" w:sz="4" w:space="0" w:color="000000"/>
            </w:tcBorders>
          </w:tcPr>
          <w:p w14:paraId="2E1A9244" w14:textId="77777777" w:rsidR="00404EB6" w:rsidRDefault="0009523E">
            <w:pPr>
              <w:rPr>
                <w:sz w:val="18"/>
                <w:szCs w:val="18"/>
              </w:rPr>
            </w:pPr>
            <w:r>
              <w:rPr>
                <w:sz w:val="18"/>
                <w:szCs w:val="18"/>
              </w:rPr>
              <w:t>0..1</w:t>
            </w:r>
          </w:p>
        </w:tc>
        <w:tc>
          <w:tcPr>
            <w:tcW w:w="3544" w:type="dxa"/>
            <w:tcBorders>
              <w:top w:val="single" w:sz="4" w:space="0" w:color="000000"/>
              <w:left w:val="single" w:sz="4" w:space="0" w:color="000000"/>
              <w:bottom w:val="single" w:sz="4" w:space="0" w:color="000000"/>
              <w:right w:val="single" w:sz="4" w:space="0" w:color="000000"/>
            </w:tcBorders>
          </w:tcPr>
          <w:p w14:paraId="4C6A01E2" w14:textId="77777777" w:rsidR="00404EB6" w:rsidRDefault="0009523E">
            <w:pPr>
              <w:rPr>
                <w:sz w:val="18"/>
                <w:szCs w:val="18"/>
              </w:rPr>
            </w:pPr>
            <w:r>
              <w:rPr>
                <w:sz w:val="18"/>
                <w:szCs w:val="18"/>
              </w:rPr>
              <w:t>该元素指示表示层级的</w:t>
            </w:r>
            <w:r>
              <w:rPr>
                <w:sz w:val="18"/>
                <w:szCs w:val="18"/>
              </w:rPr>
              <w:t>AVS3</w:t>
            </w:r>
            <w:r>
              <w:rPr>
                <w:sz w:val="18"/>
                <w:szCs w:val="18"/>
              </w:rPr>
              <w:t>位流信息。</w:t>
            </w:r>
          </w:p>
        </w:tc>
      </w:tr>
      <w:tr w:rsidR="00404EB6" w14:paraId="2595FC51" w14:textId="77777777" w:rsidTr="00B86ED1">
        <w:tc>
          <w:tcPr>
            <w:tcW w:w="2130" w:type="dxa"/>
            <w:tcBorders>
              <w:top w:val="single" w:sz="4" w:space="0" w:color="000000"/>
              <w:left w:val="single" w:sz="4" w:space="0" w:color="000000"/>
              <w:bottom w:val="single" w:sz="4" w:space="0" w:color="000000"/>
              <w:right w:val="single" w:sz="4" w:space="0" w:color="000000"/>
            </w:tcBorders>
          </w:tcPr>
          <w:p w14:paraId="6E814E3C" w14:textId="77777777" w:rsidR="00404EB6" w:rsidRDefault="0009523E">
            <w:pPr>
              <w:rPr>
                <w:sz w:val="18"/>
                <w:szCs w:val="18"/>
              </w:rPr>
            </w:pPr>
            <w:bookmarkStart w:id="311" w:name="_Hlk91689473"/>
            <w:proofErr w:type="spellStart"/>
            <w:r>
              <w:rPr>
                <w:b/>
                <w:sz w:val="18"/>
                <w:szCs w:val="18"/>
              </w:rPr>
              <w:t>LibraryDependency</w:t>
            </w:r>
            <w:r>
              <w:rPr>
                <w:sz w:val="18"/>
                <w:szCs w:val="18"/>
              </w:rPr>
              <w:t>@library_dependency</w:t>
            </w:r>
            <w:bookmarkEnd w:id="311"/>
            <w:r>
              <w:rPr>
                <w:sz w:val="18"/>
                <w:szCs w:val="18"/>
              </w:rPr>
              <w:t>_idc</w:t>
            </w:r>
            <w:proofErr w:type="spellEnd"/>
          </w:p>
        </w:tc>
        <w:tc>
          <w:tcPr>
            <w:tcW w:w="2435" w:type="dxa"/>
            <w:tcBorders>
              <w:top w:val="single" w:sz="4" w:space="0" w:color="000000"/>
              <w:left w:val="nil"/>
              <w:bottom w:val="single" w:sz="4" w:space="0" w:color="000000"/>
              <w:right w:val="single" w:sz="4" w:space="0" w:color="auto"/>
            </w:tcBorders>
          </w:tcPr>
          <w:p w14:paraId="71A337D3" w14:textId="77777777" w:rsidR="00404EB6" w:rsidRDefault="0009523E">
            <w:pPr>
              <w:rPr>
                <w:sz w:val="18"/>
                <w:szCs w:val="18"/>
              </w:rPr>
            </w:pPr>
            <w:proofErr w:type="spellStart"/>
            <w:proofErr w:type="gramStart"/>
            <w:r>
              <w:rPr>
                <w:sz w:val="18"/>
                <w:szCs w:val="18"/>
              </w:rPr>
              <w:t>xs:unsignedByte</w:t>
            </w:r>
            <w:proofErr w:type="spellEnd"/>
            <w:proofErr w:type="gramEnd"/>
          </w:p>
        </w:tc>
        <w:tc>
          <w:tcPr>
            <w:tcW w:w="992" w:type="dxa"/>
            <w:tcBorders>
              <w:top w:val="single" w:sz="4" w:space="0" w:color="000000"/>
              <w:left w:val="single" w:sz="4" w:space="0" w:color="auto"/>
              <w:bottom w:val="single" w:sz="4" w:space="0" w:color="000000"/>
              <w:right w:val="single" w:sz="4" w:space="0" w:color="000000"/>
            </w:tcBorders>
          </w:tcPr>
          <w:p w14:paraId="1DA18660" w14:textId="77777777" w:rsidR="00404EB6" w:rsidRDefault="0009523E">
            <w:pPr>
              <w:rPr>
                <w:sz w:val="18"/>
                <w:szCs w:val="18"/>
              </w:rPr>
            </w:pPr>
            <w:r>
              <w:rPr>
                <w:sz w:val="18"/>
                <w:szCs w:val="18"/>
              </w:rPr>
              <w:t>必选</w:t>
            </w:r>
          </w:p>
        </w:tc>
        <w:tc>
          <w:tcPr>
            <w:tcW w:w="3544" w:type="dxa"/>
            <w:tcBorders>
              <w:top w:val="single" w:sz="4" w:space="0" w:color="000000"/>
              <w:left w:val="single" w:sz="4" w:space="0" w:color="000000"/>
              <w:bottom w:val="single" w:sz="4" w:space="0" w:color="000000"/>
              <w:right w:val="single" w:sz="4" w:space="0" w:color="000000"/>
            </w:tcBorders>
          </w:tcPr>
          <w:p w14:paraId="58ACD9EE" w14:textId="64189687" w:rsidR="00404EB6" w:rsidRDefault="0009523E">
            <w:pPr>
              <w:wordWrap w:val="0"/>
              <w:rPr>
                <w:sz w:val="18"/>
                <w:szCs w:val="18"/>
              </w:rPr>
            </w:pPr>
            <w:r>
              <w:rPr>
                <w:bCs/>
                <w:kern w:val="0"/>
                <w:sz w:val="18"/>
                <w:szCs w:val="18"/>
              </w:rPr>
              <w:t>取值为</w:t>
            </w:r>
            <w:r>
              <w:rPr>
                <w:bCs/>
                <w:kern w:val="0"/>
                <w:sz w:val="18"/>
                <w:szCs w:val="18"/>
              </w:rPr>
              <w:t>0</w:t>
            </w:r>
            <w:r>
              <w:rPr>
                <w:bCs/>
                <w:kern w:val="0"/>
                <w:sz w:val="18"/>
                <w:szCs w:val="18"/>
              </w:rPr>
              <w:t>时指示</w:t>
            </w:r>
            <w:proofErr w:type="gramStart"/>
            <w:r>
              <w:rPr>
                <w:bCs/>
                <w:kern w:val="0"/>
                <w:sz w:val="18"/>
                <w:szCs w:val="18"/>
              </w:rPr>
              <w:t>当前</w:t>
            </w:r>
            <w:r>
              <w:rPr>
                <w:sz w:val="18"/>
                <w:szCs w:val="18"/>
              </w:rPr>
              <w:t>表示仅</w:t>
            </w:r>
            <w:proofErr w:type="gramEnd"/>
            <w:r>
              <w:rPr>
                <w:sz w:val="18"/>
                <w:szCs w:val="18"/>
              </w:rPr>
              <w:t>包含主位流，且主位流不参考知识位流中的知识图像进行解码。</w:t>
            </w:r>
          </w:p>
          <w:p w14:paraId="7A315D1E" w14:textId="77777777" w:rsidR="00404EB6" w:rsidRDefault="0009523E">
            <w:pPr>
              <w:wordWrap w:val="0"/>
              <w:rPr>
                <w:sz w:val="18"/>
                <w:szCs w:val="18"/>
              </w:rPr>
            </w:pPr>
            <w:r>
              <w:rPr>
                <w:sz w:val="18"/>
                <w:szCs w:val="18"/>
              </w:rPr>
              <w:t>取值为</w:t>
            </w:r>
            <w:r>
              <w:rPr>
                <w:sz w:val="18"/>
                <w:szCs w:val="18"/>
              </w:rPr>
              <w:t>1</w:t>
            </w:r>
            <w:r>
              <w:rPr>
                <w:sz w:val="18"/>
                <w:szCs w:val="18"/>
              </w:rPr>
              <w:t>时指示</w:t>
            </w:r>
            <w:proofErr w:type="gramStart"/>
            <w:r>
              <w:rPr>
                <w:sz w:val="18"/>
                <w:szCs w:val="18"/>
              </w:rPr>
              <w:t>当前表示仅</w:t>
            </w:r>
            <w:proofErr w:type="gramEnd"/>
            <w:r>
              <w:rPr>
                <w:sz w:val="18"/>
                <w:szCs w:val="18"/>
              </w:rPr>
              <w:t>包含主位流，且主位流参考知识位流中的知识图像进行解码。</w:t>
            </w:r>
          </w:p>
          <w:p w14:paraId="52CE4A0C" w14:textId="77777777" w:rsidR="00404EB6" w:rsidRDefault="0009523E">
            <w:pPr>
              <w:wordWrap w:val="0"/>
              <w:rPr>
                <w:sz w:val="18"/>
                <w:szCs w:val="18"/>
              </w:rPr>
            </w:pPr>
            <w:r>
              <w:rPr>
                <w:sz w:val="18"/>
                <w:szCs w:val="18"/>
              </w:rPr>
              <w:t>取值为</w:t>
            </w:r>
            <w:r>
              <w:rPr>
                <w:sz w:val="18"/>
                <w:szCs w:val="18"/>
              </w:rPr>
              <w:t>2</w:t>
            </w:r>
            <w:r>
              <w:rPr>
                <w:sz w:val="18"/>
                <w:szCs w:val="18"/>
              </w:rPr>
              <w:t>时指示</w:t>
            </w:r>
            <w:proofErr w:type="gramStart"/>
            <w:r>
              <w:rPr>
                <w:sz w:val="18"/>
                <w:szCs w:val="18"/>
              </w:rPr>
              <w:t>当前表示仅</w:t>
            </w:r>
            <w:proofErr w:type="gramEnd"/>
            <w:r>
              <w:rPr>
                <w:sz w:val="18"/>
                <w:szCs w:val="18"/>
              </w:rPr>
              <w:t>包含知识位流。</w:t>
            </w:r>
          </w:p>
          <w:p w14:paraId="4EFB9BD4" w14:textId="77777777" w:rsidR="00404EB6" w:rsidRDefault="0009523E">
            <w:pPr>
              <w:wordWrap w:val="0"/>
              <w:rPr>
                <w:sz w:val="18"/>
                <w:szCs w:val="18"/>
              </w:rPr>
            </w:pPr>
            <w:r>
              <w:rPr>
                <w:sz w:val="18"/>
                <w:szCs w:val="18"/>
              </w:rPr>
              <w:t>取值为</w:t>
            </w:r>
            <w:r>
              <w:rPr>
                <w:sz w:val="18"/>
                <w:szCs w:val="18"/>
              </w:rPr>
              <w:t>3</w:t>
            </w:r>
            <w:r>
              <w:rPr>
                <w:sz w:val="18"/>
                <w:szCs w:val="18"/>
              </w:rPr>
              <w:t>时指示</w:t>
            </w:r>
            <w:proofErr w:type="gramStart"/>
            <w:r>
              <w:rPr>
                <w:sz w:val="18"/>
                <w:szCs w:val="18"/>
              </w:rPr>
              <w:t>当前表示</w:t>
            </w:r>
            <w:proofErr w:type="gramEnd"/>
            <w:r>
              <w:rPr>
                <w:sz w:val="18"/>
                <w:szCs w:val="18"/>
              </w:rPr>
              <w:t>包含</w:t>
            </w:r>
            <w:r>
              <w:rPr>
                <w:color w:val="000000"/>
                <w:sz w:val="18"/>
                <w:szCs w:val="18"/>
              </w:rPr>
              <w:t>主位流和知识位流</w:t>
            </w:r>
            <w:r>
              <w:rPr>
                <w:sz w:val="18"/>
                <w:szCs w:val="18"/>
              </w:rPr>
              <w:t>，且主位流参考知识位流中的知识图像进行解码。</w:t>
            </w:r>
          </w:p>
        </w:tc>
      </w:tr>
      <w:tr w:rsidR="00404EB6" w14:paraId="1EC86DB2" w14:textId="77777777" w:rsidTr="00B86ED1">
        <w:tc>
          <w:tcPr>
            <w:tcW w:w="2130" w:type="dxa"/>
            <w:tcBorders>
              <w:top w:val="single" w:sz="4" w:space="0" w:color="000000"/>
              <w:left w:val="single" w:sz="4" w:space="0" w:color="000000"/>
              <w:bottom w:val="single" w:sz="4" w:space="0" w:color="000000"/>
              <w:right w:val="single" w:sz="4" w:space="0" w:color="000000"/>
            </w:tcBorders>
          </w:tcPr>
          <w:p w14:paraId="05FD8346" w14:textId="77777777" w:rsidR="00404EB6" w:rsidRDefault="0009523E">
            <w:pPr>
              <w:rPr>
                <w:b/>
                <w:sz w:val="18"/>
                <w:szCs w:val="18"/>
              </w:rPr>
            </w:pPr>
            <w:proofErr w:type="spellStart"/>
            <w:r>
              <w:rPr>
                <w:b/>
                <w:sz w:val="18"/>
                <w:szCs w:val="18"/>
              </w:rPr>
              <w:t>LibraryDependency.LibraryInfo</w:t>
            </w:r>
            <w:proofErr w:type="spellEnd"/>
          </w:p>
        </w:tc>
        <w:tc>
          <w:tcPr>
            <w:tcW w:w="2435" w:type="dxa"/>
            <w:tcBorders>
              <w:top w:val="single" w:sz="4" w:space="0" w:color="000000"/>
              <w:left w:val="nil"/>
              <w:bottom w:val="single" w:sz="4" w:space="0" w:color="000000"/>
              <w:right w:val="single" w:sz="4" w:space="0" w:color="auto"/>
            </w:tcBorders>
          </w:tcPr>
          <w:p w14:paraId="69A1D1B8" w14:textId="77777777" w:rsidR="00404EB6" w:rsidRDefault="0009523E">
            <w:pPr>
              <w:rPr>
                <w:sz w:val="18"/>
                <w:szCs w:val="18"/>
              </w:rPr>
            </w:pPr>
            <w:r>
              <w:rPr>
                <w:sz w:val="18"/>
                <w:szCs w:val="18"/>
              </w:rPr>
              <w:t>avs</w:t>
            </w:r>
            <w:proofErr w:type="gramStart"/>
            <w:r>
              <w:rPr>
                <w:sz w:val="18"/>
                <w:szCs w:val="18"/>
              </w:rPr>
              <w:t>3:LibraryInfoType</w:t>
            </w:r>
            <w:proofErr w:type="gramEnd"/>
          </w:p>
        </w:tc>
        <w:tc>
          <w:tcPr>
            <w:tcW w:w="992" w:type="dxa"/>
            <w:tcBorders>
              <w:top w:val="single" w:sz="4" w:space="0" w:color="000000"/>
              <w:left w:val="single" w:sz="4" w:space="0" w:color="auto"/>
              <w:bottom w:val="single" w:sz="4" w:space="0" w:color="000000"/>
              <w:right w:val="single" w:sz="4" w:space="0" w:color="000000"/>
            </w:tcBorders>
          </w:tcPr>
          <w:p w14:paraId="7FF77002" w14:textId="77777777" w:rsidR="00404EB6" w:rsidRDefault="0009523E">
            <w:pPr>
              <w:rPr>
                <w:sz w:val="18"/>
                <w:szCs w:val="18"/>
              </w:rPr>
            </w:pPr>
            <w:proofErr w:type="gramStart"/>
            <w:r>
              <w:rPr>
                <w:sz w:val="18"/>
                <w:szCs w:val="18"/>
              </w:rPr>
              <w:t>0..N</w:t>
            </w:r>
            <w:proofErr w:type="gramEnd"/>
          </w:p>
        </w:tc>
        <w:tc>
          <w:tcPr>
            <w:tcW w:w="3544" w:type="dxa"/>
            <w:tcBorders>
              <w:top w:val="single" w:sz="4" w:space="0" w:color="000000"/>
              <w:left w:val="single" w:sz="4" w:space="0" w:color="000000"/>
              <w:bottom w:val="single" w:sz="4" w:space="0" w:color="000000"/>
              <w:right w:val="single" w:sz="4" w:space="0" w:color="000000"/>
            </w:tcBorders>
          </w:tcPr>
          <w:p w14:paraId="5290F9B5" w14:textId="1405D185" w:rsidR="00404EB6" w:rsidRDefault="0009523E" w:rsidP="00CB06C4">
            <w:pPr>
              <w:wordWrap w:val="0"/>
              <w:rPr>
                <w:sz w:val="18"/>
                <w:szCs w:val="18"/>
              </w:rPr>
            </w:pPr>
            <w:r>
              <w:rPr>
                <w:sz w:val="18"/>
                <w:szCs w:val="18"/>
              </w:rPr>
              <w:t>@library_dependency_idc</w:t>
            </w:r>
            <w:r>
              <w:rPr>
                <w:sz w:val="18"/>
                <w:szCs w:val="18"/>
              </w:rPr>
              <w:t>属性取值为</w:t>
            </w:r>
            <w:r>
              <w:rPr>
                <w:sz w:val="18"/>
                <w:szCs w:val="18"/>
              </w:rPr>
              <w:t>1</w:t>
            </w:r>
            <w:r>
              <w:rPr>
                <w:sz w:val="18"/>
                <w:szCs w:val="18"/>
              </w:rPr>
              <w:t>或</w:t>
            </w:r>
            <w:r>
              <w:rPr>
                <w:sz w:val="18"/>
                <w:szCs w:val="18"/>
              </w:rPr>
              <w:t>3</w:t>
            </w:r>
            <w:r>
              <w:rPr>
                <w:sz w:val="18"/>
                <w:szCs w:val="18"/>
              </w:rPr>
              <w:t>时使用该元素指示表示中的媒体片段与包含知识图像的媒体片段</w:t>
            </w:r>
            <w:r w:rsidR="00B86ED1">
              <w:rPr>
                <w:rFonts w:hint="eastAsia"/>
                <w:sz w:val="18"/>
                <w:szCs w:val="18"/>
              </w:rPr>
              <w:t>间</w:t>
            </w:r>
            <w:r>
              <w:rPr>
                <w:sz w:val="18"/>
                <w:szCs w:val="18"/>
              </w:rPr>
              <w:t>存在依赖关系，其属性用于描述被依赖的媒体片段的定位信息和</w:t>
            </w:r>
            <w:r w:rsidR="00B86ED1">
              <w:rPr>
                <w:rFonts w:hint="eastAsia"/>
                <w:sz w:val="18"/>
                <w:szCs w:val="18"/>
              </w:rPr>
              <w:t>知识</w:t>
            </w:r>
            <w:r>
              <w:rPr>
                <w:sz w:val="18"/>
                <w:szCs w:val="18"/>
              </w:rPr>
              <w:t>图像索引。</w:t>
            </w:r>
          </w:p>
        </w:tc>
      </w:tr>
      <w:tr w:rsidR="00404EB6" w14:paraId="6CA6D4D8" w14:textId="77777777" w:rsidTr="00B86ED1">
        <w:tc>
          <w:tcPr>
            <w:tcW w:w="2130" w:type="dxa"/>
            <w:tcBorders>
              <w:top w:val="single" w:sz="4" w:space="0" w:color="000000"/>
              <w:left w:val="single" w:sz="4" w:space="0" w:color="000000"/>
              <w:bottom w:val="single" w:sz="4" w:space="0" w:color="000000"/>
              <w:right w:val="single" w:sz="4" w:space="0" w:color="000000"/>
            </w:tcBorders>
          </w:tcPr>
          <w:p w14:paraId="0A251072" w14:textId="77777777" w:rsidR="00404EB6" w:rsidRDefault="0009523E">
            <w:pPr>
              <w:rPr>
                <w:b/>
                <w:sz w:val="18"/>
                <w:szCs w:val="18"/>
              </w:rPr>
            </w:pPr>
            <w:proofErr w:type="spellStart"/>
            <w:r>
              <w:rPr>
                <w:b/>
                <w:sz w:val="18"/>
                <w:szCs w:val="18"/>
              </w:rPr>
              <w:t>LibraryDependency.LibraryInfo</w:t>
            </w:r>
            <w:r>
              <w:rPr>
                <w:sz w:val="18"/>
                <w:szCs w:val="18"/>
              </w:rPr>
              <w:t>@library_pid</w:t>
            </w:r>
            <w:proofErr w:type="spellEnd"/>
          </w:p>
        </w:tc>
        <w:tc>
          <w:tcPr>
            <w:tcW w:w="2435" w:type="dxa"/>
            <w:tcBorders>
              <w:top w:val="single" w:sz="4" w:space="0" w:color="000000"/>
              <w:left w:val="nil"/>
              <w:bottom w:val="single" w:sz="4" w:space="0" w:color="000000"/>
              <w:right w:val="single" w:sz="4" w:space="0" w:color="auto"/>
            </w:tcBorders>
          </w:tcPr>
          <w:p w14:paraId="4AF4A387" w14:textId="77777777" w:rsidR="00404EB6" w:rsidRDefault="0009523E">
            <w:pPr>
              <w:rPr>
                <w:sz w:val="18"/>
                <w:szCs w:val="18"/>
              </w:rPr>
            </w:pPr>
            <w:proofErr w:type="spellStart"/>
            <w:proofErr w:type="gramStart"/>
            <w:r>
              <w:rPr>
                <w:sz w:val="18"/>
                <w:szCs w:val="18"/>
              </w:rPr>
              <w:t>xs:unsignedInt</w:t>
            </w:r>
            <w:proofErr w:type="spellEnd"/>
            <w:proofErr w:type="gramEnd"/>
          </w:p>
        </w:tc>
        <w:tc>
          <w:tcPr>
            <w:tcW w:w="992" w:type="dxa"/>
            <w:tcBorders>
              <w:top w:val="single" w:sz="4" w:space="0" w:color="000000"/>
              <w:left w:val="single" w:sz="4" w:space="0" w:color="auto"/>
              <w:bottom w:val="single" w:sz="4" w:space="0" w:color="000000"/>
              <w:right w:val="single" w:sz="4" w:space="0" w:color="000000"/>
            </w:tcBorders>
          </w:tcPr>
          <w:p w14:paraId="26326223" w14:textId="77777777" w:rsidR="00404EB6" w:rsidRDefault="0009523E">
            <w:pPr>
              <w:rPr>
                <w:sz w:val="18"/>
                <w:szCs w:val="18"/>
              </w:rPr>
            </w:pPr>
            <w:r>
              <w:rPr>
                <w:sz w:val="18"/>
                <w:szCs w:val="18"/>
              </w:rPr>
              <w:t>必选</w:t>
            </w:r>
          </w:p>
        </w:tc>
        <w:tc>
          <w:tcPr>
            <w:tcW w:w="3544" w:type="dxa"/>
            <w:tcBorders>
              <w:top w:val="single" w:sz="4" w:space="0" w:color="000000"/>
              <w:left w:val="single" w:sz="4" w:space="0" w:color="000000"/>
              <w:bottom w:val="single" w:sz="4" w:space="0" w:color="000000"/>
              <w:right w:val="single" w:sz="4" w:space="0" w:color="000000"/>
            </w:tcBorders>
          </w:tcPr>
          <w:p w14:paraId="75EBA85C" w14:textId="77777777" w:rsidR="00404EB6" w:rsidRDefault="0009523E" w:rsidP="00B86ED1">
            <w:pPr>
              <w:wordWrap w:val="0"/>
              <w:rPr>
                <w:sz w:val="18"/>
                <w:szCs w:val="18"/>
              </w:rPr>
            </w:pPr>
            <w:r>
              <w:rPr>
                <w:sz w:val="18"/>
                <w:szCs w:val="18"/>
              </w:rPr>
              <w:t>指示被依赖媒体片段中包含的知识图像在编解码的索引。</w:t>
            </w:r>
          </w:p>
        </w:tc>
      </w:tr>
      <w:tr w:rsidR="00404EB6" w14:paraId="4A38C21F" w14:textId="77777777" w:rsidTr="00B86ED1">
        <w:tc>
          <w:tcPr>
            <w:tcW w:w="2130" w:type="dxa"/>
            <w:tcBorders>
              <w:top w:val="single" w:sz="4" w:space="0" w:color="000000"/>
              <w:left w:val="single" w:sz="4" w:space="0" w:color="000000"/>
              <w:bottom w:val="single" w:sz="4" w:space="0" w:color="000000"/>
              <w:right w:val="single" w:sz="4" w:space="0" w:color="000000"/>
            </w:tcBorders>
          </w:tcPr>
          <w:p w14:paraId="57405362" w14:textId="77777777" w:rsidR="00404EB6" w:rsidRDefault="0009523E">
            <w:pPr>
              <w:rPr>
                <w:b/>
                <w:sz w:val="18"/>
                <w:szCs w:val="18"/>
              </w:rPr>
            </w:pPr>
            <w:proofErr w:type="spellStart"/>
            <w:r>
              <w:rPr>
                <w:b/>
                <w:sz w:val="18"/>
                <w:szCs w:val="18"/>
              </w:rPr>
              <w:t>LibraryDependency.LibraryInfo</w:t>
            </w:r>
            <w:r>
              <w:rPr>
                <w:sz w:val="18"/>
                <w:szCs w:val="18"/>
              </w:rPr>
              <w:t>@segmentURL</w:t>
            </w:r>
            <w:proofErr w:type="spellEnd"/>
          </w:p>
        </w:tc>
        <w:tc>
          <w:tcPr>
            <w:tcW w:w="2435" w:type="dxa"/>
            <w:tcBorders>
              <w:top w:val="single" w:sz="4" w:space="0" w:color="000000"/>
              <w:left w:val="nil"/>
              <w:bottom w:val="single" w:sz="4" w:space="0" w:color="000000"/>
              <w:right w:val="single" w:sz="4" w:space="0" w:color="auto"/>
            </w:tcBorders>
          </w:tcPr>
          <w:p w14:paraId="59CBCC9D" w14:textId="77777777" w:rsidR="00404EB6" w:rsidRDefault="0009523E">
            <w:pPr>
              <w:rPr>
                <w:sz w:val="18"/>
                <w:szCs w:val="18"/>
              </w:rPr>
            </w:pPr>
            <w:proofErr w:type="spellStart"/>
            <w:proofErr w:type="gramStart"/>
            <w:r>
              <w:rPr>
                <w:sz w:val="18"/>
                <w:szCs w:val="18"/>
              </w:rPr>
              <w:t>xs:anyURL</w:t>
            </w:r>
            <w:proofErr w:type="spellEnd"/>
            <w:proofErr w:type="gramEnd"/>
          </w:p>
        </w:tc>
        <w:tc>
          <w:tcPr>
            <w:tcW w:w="992" w:type="dxa"/>
            <w:tcBorders>
              <w:top w:val="single" w:sz="4" w:space="0" w:color="000000"/>
              <w:left w:val="single" w:sz="4" w:space="0" w:color="auto"/>
              <w:bottom w:val="single" w:sz="4" w:space="0" w:color="000000"/>
              <w:right w:val="single" w:sz="4" w:space="0" w:color="000000"/>
            </w:tcBorders>
          </w:tcPr>
          <w:p w14:paraId="7A758018" w14:textId="77777777" w:rsidR="00404EB6" w:rsidRDefault="0009523E">
            <w:pPr>
              <w:rPr>
                <w:sz w:val="18"/>
                <w:szCs w:val="18"/>
              </w:rPr>
            </w:pPr>
            <w:r>
              <w:rPr>
                <w:sz w:val="18"/>
                <w:szCs w:val="18"/>
              </w:rPr>
              <w:t>必选</w:t>
            </w:r>
          </w:p>
        </w:tc>
        <w:tc>
          <w:tcPr>
            <w:tcW w:w="3544" w:type="dxa"/>
            <w:tcBorders>
              <w:top w:val="single" w:sz="4" w:space="0" w:color="000000"/>
              <w:left w:val="single" w:sz="4" w:space="0" w:color="000000"/>
              <w:bottom w:val="single" w:sz="4" w:space="0" w:color="000000"/>
              <w:right w:val="single" w:sz="4" w:space="0" w:color="000000"/>
            </w:tcBorders>
          </w:tcPr>
          <w:p w14:paraId="08C0097D" w14:textId="77777777" w:rsidR="00404EB6" w:rsidRDefault="0009523E">
            <w:pPr>
              <w:wordWrap w:val="0"/>
              <w:rPr>
                <w:sz w:val="18"/>
                <w:szCs w:val="18"/>
              </w:rPr>
            </w:pPr>
            <w:r>
              <w:rPr>
                <w:sz w:val="18"/>
                <w:szCs w:val="18"/>
              </w:rPr>
              <w:t>指示被依赖媒体片段的定位信息（</w:t>
            </w:r>
            <w:r>
              <w:rPr>
                <w:sz w:val="18"/>
                <w:szCs w:val="18"/>
              </w:rPr>
              <w:t>URL</w:t>
            </w:r>
            <w:r>
              <w:rPr>
                <w:sz w:val="18"/>
                <w:szCs w:val="18"/>
              </w:rPr>
              <w:t>或</w:t>
            </w:r>
            <w:r>
              <w:rPr>
                <w:sz w:val="18"/>
                <w:szCs w:val="18"/>
              </w:rPr>
              <w:t>DASH MPD</w:t>
            </w:r>
            <w:r>
              <w:rPr>
                <w:sz w:val="18"/>
                <w:szCs w:val="18"/>
              </w:rPr>
              <w:t>中的媒体片段标识符）。</w:t>
            </w:r>
          </w:p>
        </w:tc>
      </w:tr>
    </w:tbl>
    <w:p w14:paraId="7E7C0490" w14:textId="77777777" w:rsidR="00404EB6" w:rsidRDefault="00404EB6">
      <w:pPr>
        <w:widowControl/>
        <w:autoSpaceDE w:val="0"/>
        <w:autoSpaceDN w:val="0"/>
        <w:ind w:firstLineChars="200" w:firstLine="420"/>
        <w:rPr>
          <w:rFonts w:ascii="宋体"/>
          <w:kern w:val="0"/>
          <w:szCs w:val="20"/>
        </w:rPr>
      </w:pPr>
    </w:p>
    <w:p w14:paraId="76C7F854" w14:textId="2D0F2EA8" w:rsidR="00404EB6" w:rsidRDefault="0009523E" w:rsidP="0098374D">
      <w:pPr>
        <w:pStyle w:val="afff"/>
        <w:wordWrap w:val="0"/>
        <w:ind w:firstLine="420"/>
        <w:rPr>
          <w:lang w:val="en-GB" w:eastAsia="en-US"/>
        </w:rPr>
      </w:pPr>
      <w:proofErr w:type="spellStart"/>
      <w:r>
        <w:rPr>
          <w:rFonts w:hint="eastAsia"/>
          <w:lang w:val="en-GB" w:eastAsia="en-US"/>
        </w:rPr>
        <w:t>LibraryDependency@library_dependency_idc取值为</w:t>
      </w:r>
      <w:proofErr w:type="spellEnd"/>
      <w:r w:rsidR="00521ECF">
        <w:rPr>
          <w:rFonts w:hint="eastAsia"/>
          <w:lang w:val="en-GB"/>
        </w:rPr>
        <w:t>‘</w:t>
      </w:r>
      <w:r>
        <w:rPr>
          <w:rFonts w:hint="eastAsia"/>
          <w:lang w:val="en-GB" w:eastAsia="en-US"/>
        </w:rPr>
        <w:t>1</w:t>
      </w:r>
      <w:r w:rsidR="00521ECF">
        <w:rPr>
          <w:rFonts w:hint="eastAsia"/>
          <w:lang w:val="en-GB"/>
        </w:rPr>
        <w:t>’</w:t>
      </w:r>
      <w:r>
        <w:rPr>
          <w:rFonts w:hint="eastAsia"/>
          <w:lang w:val="en-GB" w:eastAsia="en-US"/>
        </w:rPr>
        <w:t>的</w:t>
      </w:r>
      <w:r w:rsidR="004F25FB">
        <w:rPr>
          <w:rFonts w:hint="eastAsia"/>
          <w:lang w:val="en-GB"/>
        </w:rPr>
        <w:t>表示</w:t>
      </w:r>
      <w:proofErr w:type="spellStart"/>
      <w:r>
        <w:rPr>
          <w:rFonts w:hint="eastAsia"/>
          <w:lang w:val="en-GB" w:eastAsia="en-US"/>
        </w:rPr>
        <w:t>应通过</w:t>
      </w:r>
      <w:proofErr w:type="spellEnd"/>
      <w:r>
        <w:rPr>
          <w:rFonts w:hint="eastAsia"/>
          <w:lang w:val="en-GB" w:eastAsia="en-US"/>
        </w:rPr>
        <w:t>@associationId</w:t>
      </w:r>
      <w:proofErr w:type="spellStart"/>
      <w:r>
        <w:rPr>
          <w:rFonts w:hint="eastAsia"/>
          <w:lang w:val="en-GB" w:eastAsia="en-US"/>
        </w:rPr>
        <w:t>关联</w:t>
      </w:r>
      <w:proofErr w:type="gramStart"/>
      <w:r>
        <w:rPr>
          <w:rFonts w:hint="eastAsia"/>
          <w:lang w:val="en-GB" w:eastAsia="en-US"/>
        </w:rPr>
        <w:t>至相应</w:t>
      </w:r>
      <w:proofErr w:type="gramEnd"/>
      <w:r>
        <w:rPr>
          <w:rFonts w:hint="eastAsia"/>
          <w:lang w:val="en-GB" w:eastAsia="en-US"/>
        </w:rPr>
        <w:t>知识位流轨道对应的</w:t>
      </w:r>
      <w:proofErr w:type="spellEnd"/>
      <w:r w:rsidR="004F25FB">
        <w:rPr>
          <w:rFonts w:hint="eastAsia"/>
          <w:lang w:val="en-GB"/>
        </w:rPr>
        <w:t>表示</w:t>
      </w:r>
      <w:r>
        <w:rPr>
          <w:rFonts w:hint="eastAsia"/>
          <w:lang w:val="en-GB" w:eastAsia="en-US"/>
        </w:rPr>
        <w:t>（</w:t>
      </w:r>
      <w:proofErr w:type="gramStart"/>
      <w:r>
        <w:rPr>
          <w:rFonts w:hint="eastAsia"/>
          <w:lang w:val="en-GB" w:eastAsia="en-US"/>
        </w:rPr>
        <w:t>该</w:t>
      </w:r>
      <w:r w:rsidR="004F25FB">
        <w:rPr>
          <w:rFonts w:hint="eastAsia"/>
          <w:lang w:val="en-GB"/>
        </w:rPr>
        <w:t>表示</w:t>
      </w:r>
      <w:proofErr w:type="gramEnd"/>
      <w:r>
        <w:rPr>
          <w:rFonts w:hint="eastAsia"/>
          <w:lang w:val="en-GB" w:eastAsia="en-US"/>
        </w:rPr>
        <w:t>的</w:t>
      </w:r>
      <w:proofErr w:type="spellStart"/>
      <w:r>
        <w:rPr>
          <w:rFonts w:hint="eastAsia"/>
          <w:lang w:val="en-GB" w:eastAsia="en-US"/>
        </w:rPr>
        <w:t>LibraryDependency@library_dependency_idc取值为</w:t>
      </w:r>
      <w:proofErr w:type="spellEnd"/>
      <w:r w:rsidR="00521ECF">
        <w:rPr>
          <w:rFonts w:hint="eastAsia"/>
          <w:lang w:val="en-GB"/>
        </w:rPr>
        <w:t>‘</w:t>
      </w:r>
      <w:r>
        <w:rPr>
          <w:rFonts w:hint="eastAsia"/>
          <w:lang w:val="en-GB" w:eastAsia="en-US"/>
        </w:rPr>
        <w:t>2</w:t>
      </w:r>
      <w:r w:rsidR="00521ECF">
        <w:rPr>
          <w:rFonts w:hint="eastAsia"/>
          <w:lang w:val="en-GB"/>
        </w:rPr>
        <w:t>’</w:t>
      </w:r>
      <w:r>
        <w:rPr>
          <w:rFonts w:hint="eastAsia"/>
          <w:lang w:val="en-GB" w:eastAsia="en-US"/>
        </w:rPr>
        <w:t>），且@associationType</w:t>
      </w:r>
      <w:proofErr w:type="spellStart"/>
      <w:r>
        <w:rPr>
          <w:rFonts w:hint="eastAsia"/>
          <w:lang w:val="en-GB" w:eastAsia="en-US"/>
        </w:rPr>
        <w:t>取值应等于</w:t>
      </w:r>
      <w:proofErr w:type="spellEnd"/>
      <w:proofErr w:type="gramStart"/>
      <w:r w:rsidR="00521ECF" w:rsidRPr="0098374D">
        <w:rPr>
          <w:rFonts w:hAnsi="宋体"/>
          <w:lang w:val="en-GB" w:eastAsia="en-US"/>
        </w:rPr>
        <w:t>‘</w:t>
      </w:r>
      <w:proofErr w:type="gramEnd"/>
      <w:r w:rsidRPr="0098374D">
        <w:rPr>
          <w:rFonts w:hAnsi="宋体"/>
          <w:lang w:val="en-GB" w:eastAsia="en-US"/>
        </w:rPr>
        <w:t>a3lr'</w:t>
      </w:r>
      <w:r>
        <w:rPr>
          <w:rFonts w:hint="eastAsia"/>
          <w:lang w:val="en-GB" w:eastAsia="ja-JP"/>
        </w:rPr>
        <w:t>。</w:t>
      </w:r>
    </w:p>
    <w:p w14:paraId="2A423814" w14:textId="3A7D9CE0" w:rsidR="00404EB6" w:rsidRDefault="00785198" w:rsidP="0098374D">
      <w:pPr>
        <w:pStyle w:val="afff"/>
        <w:ind w:firstLine="420"/>
        <w:rPr>
          <w:rFonts w:hAnsi="宋体" w:cs="宋体"/>
          <w:lang w:val="en-GB" w:eastAsia="en-US"/>
        </w:rPr>
      </w:pPr>
      <w:r>
        <w:rPr>
          <w:rFonts w:hint="eastAsia"/>
          <w:lang w:val="en-GB"/>
        </w:rPr>
        <w:t>位流</w:t>
      </w:r>
      <w:proofErr w:type="spellStart"/>
      <w:r w:rsidR="0009523E">
        <w:rPr>
          <w:rFonts w:hint="eastAsia"/>
          <w:lang w:val="en-GB" w:eastAsia="en-US"/>
        </w:rPr>
        <w:t>依赖描述子的</w:t>
      </w:r>
      <w:proofErr w:type="spellEnd"/>
      <w:r w:rsidR="0009523E">
        <w:rPr>
          <w:rFonts w:hint="eastAsia"/>
          <w:lang w:val="en-GB" w:eastAsia="en-US"/>
        </w:rPr>
        <w:t>XML Schema</w:t>
      </w:r>
      <w:proofErr w:type="spellStart"/>
      <w:r w:rsidR="0009523E">
        <w:rPr>
          <w:rFonts w:hint="eastAsia"/>
          <w:lang w:val="en-GB" w:eastAsia="en-US"/>
        </w:rPr>
        <w:t>如下所示</w:t>
      </w:r>
      <w:proofErr w:type="spellEnd"/>
      <w:r w:rsidR="0009523E">
        <w:rPr>
          <w:rFonts w:hint="eastAsia"/>
          <w:lang w:val="en-GB" w:eastAsia="en-US"/>
        </w:rPr>
        <w:t>：</w:t>
      </w:r>
    </w:p>
    <w:p w14:paraId="496E2437" w14:textId="77777777" w:rsidR="00404EB6" w:rsidRDefault="0009523E">
      <w:pPr>
        <w:shd w:val="clear" w:color="auto" w:fill="D9D9D9"/>
        <w:autoSpaceDE w:val="0"/>
        <w:autoSpaceDN w:val="0"/>
        <w:adjustRightInd w:val="0"/>
        <w:jc w:val="left"/>
        <w:rPr>
          <w:rFonts w:ascii="Courier" w:hAnsi="Courier" w:cs="Lucida Sans Typewriter"/>
          <w:sz w:val="18"/>
          <w:szCs w:val="18"/>
        </w:rPr>
      </w:pPr>
      <w:r>
        <w:rPr>
          <w:rFonts w:ascii="Courier" w:hAnsi="Courier" w:cs="Lucida Sans Typewriter"/>
          <w:sz w:val="18"/>
          <w:szCs w:val="18"/>
        </w:rPr>
        <w:t>&lt;?xml version="1.0" encoding="UTF-8"?&gt;</w:t>
      </w:r>
    </w:p>
    <w:p w14:paraId="217040BA" w14:textId="77777777" w:rsidR="00404EB6" w:rsidRDefault="0009523E">
      <w:pPr>
        <w:shd w:val="clear" w:color="auto" w:fill="D9D9D9"/>
        <w:autoSpaceDE w:val="0"/>
        <w:autoSpaceDN w:val="0"/>
        <w:adjustRightInd w:val="0"/>
        <w:jc w:val="left"/>
        <w:rPr>
          <w:rFonts w:ascii="Courier" w:hAnsi="Courier" w:cs="Lucida Sans Typewriter"/>
          <w:sz w:val="18"/>
          <w:szCs w:val="18"/>
        </w:rPr>
      </w:pPr>
      <w:r>
        <w:rPr>
          <w:rFonts w:ascii="Courier" w:hAnsi="Courier" w:cs="Lucida Sans Typewriter"/>
          <w:sz w:val="18"/>
          <w:szCs w:val="18"/>
        </w:rPr>
        <w:t>&lt;</w:t>
      </w:r>
      <w:proofErr w:type="spellStart"/>
      <w:proofErr w:type="gramStart"/>
      <w:r>
        <w:rPr>
          <w:rFonts w:ascii="Courier" w:hAnsi="Courier" w:cs="Lucida Sans Typewriter"/>
          <w:sz w:val="18"/>
          <w:szCs w:val="18"/>
        </w:rPr>
        <w:t>xs:schema</w:t>
      </w:r>
      <w:proofErr w:type="spellEnd"/>
      <w:proofErr w:type="gramEnd"/>
      <w:r>
        <w:rPr>
          <w:rFonts w:ascii="Courier" w:hAnsi="Courier" w:cs="Lucida Sans Typewriter"/>
          <w:sz w:val="18"/>
          <w:szCs w:val="18"/>
        </w:rPr>
        <w:t xml:space="preserve"> </w:t>
      </w:r>
      <w:proofErr w:type="spellStart"/>
      <w:r>
        <w:rPr>
          <w:rFonts w:ascii="Courier" w:hAnsi="Courier" w:cs="Lucida Sans Typewriter"/>
          <w:sz w:val="18"/>
          <w:szCs w:val="18"/>
        </w:rPr>
        <w:t>xmlns:xs</w:t>
      </w:r>
      <w:proofErr w:type="spellEnd"/>
      <w:r>
        <w:rPr>
          <w:rFonts w:ascii="Courier" w:hAnsi="Courier" w:cs="Lucida Sans Typewriter"/>
          <w:sz w:val="18"/>
          <w:szCs w:val="18"/>
        </w:rPr>
        <w:t>="http://www.w3.org/2001/XMLSchema"</w:t>
      </w:r>
    </w:p>
    <w:p w14:paraId="6A6FE4E0" w14:textId="638C2A78" w:rsidR="00404EB6" w:rsidRDefault="0009523E">
      <w:pPr>
        <w:shd w:val="clear" w:color="auto" w:fill="D9D9D9"/>
        <w:autoSpaceDE w:val="0"/>
        <w:autoSpaceDN w:val="0"/>
        <w:adjustRightInd w:val="0"/>
        <w:jc w:val="left"/>
        <w:rPr>
          <w:rFonts w:ascii="Courier" w:hAnsi="Courier" w:cs="Lucida Sans Typewriter"/>
          <w:sz w:val="18"/>
          <w:szCs w:val="18"/>
        </w:rPr>
      </w:pPr>
      <w:r>
        <w:rPr>
          <w:rFonts w:ascii="Courier" w:hAnsi="Courier" w:cs="Lucida Sans Typewriter"/>
          <w:sz w:val="18"/>
          <w:szCs w:val="18"/>
        </w:rPr>
        <w:tab/>
      </w:r>
      <w:proofErr w:type="spellStart"/>
      <w:r>
        <w:rPr>
          <w:rFonts w:ascii="Courier" w:hAnsi="Courier" w:cs="Lucida Sans Typewriter"/>
          <w:sz w:val="18"/>
          <w:szCs w:val="18"/>
        </w:rPr>
        <w:t>targetNamespace</w:t>
      </w:r>
      <w:proofErr w:type="spellEnd"/>
      <w:r>
        <w:rPr>
          <w:rFonts w:ascii="Courier" w:hAnsi="Courier" w:cs="Lucida Sans Typewriter"/>
          <w:sz w:val="18"/>
          <w:szCs w:val="18"/>
        </w:rPr>
        <w:t>="</w:t>
      </w:r>
      <w:r>
        <w:t xml:space="preserve"> </w:t>
      </w:r>
      <w:proofErr w:type="gramStart"/>
      <w:r>
        <w:rPr>
          <w:rFonts w:ascii="Courier" w:hAnsi="Courier" w:cs="Lucida Sans Typewriter"/>
          <w:sz w:val="18"/>
          <w:szCs w:val="18"/>
        </w:rPr>
        <w:t>urn:</w:t>
      </w:r>
      <w:r w:rsidR="00E34818">
        <w:rPr>
          <w:rFonts w:ascii="Courier" w:hAnsi="Courier" w:cs="Lucida Sans Typewriter"/>
          <w:sz w:val="18"/>
          <w:szCs w:val="18"/>
        </w:rPr>
        <w:t>avs</w:t>
      </w:r>
      <w:proofErr w:type="gramEnd"/>
      <w:r w:rsidR="00E34818">
        <w:rPr>
          <w:rFonts w:ascii="Courier" w:hAnsi="Courier" w:cs="Lucida Sans Typewriter"/>
          <w:sz w:val="18"/>
          <w:szCs w:val="18"/>
        </w:rPr>
        <w:t>:</w:t>
      </w:r>
      <w:r>
        <w:rPr>
          <w:rFonts w:ascii="Courier" w:hAnsi="Courier" w:cs="Lucida Sans Typewriter"/>
          <w:sz w:val="18"/>
          <w:szCs w:val="18"/>
        </w:rPr>
        <w:t>avs3:p6:2022"</w:t>
      </w:r>
    </w:p>
    <w:p w14:paraId="61AC6640" w14:textId="1346309D" w:rsidR="00404EB6" w:rsidRDefault="0009523E">
      <w:pPr>
        <w:shd w:val="clear" w:color="auto" w:fill="D9D9D9"/>
        <w:autoSpaceDE w:val="0"/>
        <w:autoSpaceDN w:val="0"/>
        <w:adjustRightInd w:val="0"/>
        <w:jc w:val="left"/>
        <w:rPr>
          <w:rFonts w:ascii="Courier" w:hAnsi="Courier" w:cs="Lucida Sans Typewriter"/>
          <w:sz w:val="18"/>
          <w:szCs w:val="18"/>
        </w:rPr>
      </w:pPr>
      <w:r>
        <w:rPr>
          <w:rFonts w:ascii="Courier" w:hAnsi="Courier" w:cs="Lucida Sans Typewriter"/>
          <w:sz w:val="18"/>
          <w:szCs w:val="18"/>
        </w:rPr>
        <w:tab/>
      </w:r>
      <w:proofErr w:type="gramStart"/>
      <w:r>
        <w:rPr>
          <w:rFonts w:ascii="Courier" w:hAnsi="Courier" w:cs="Lucida Sans Typewriter"/>
          <w:sz w:val="18"/>
          <w:szCs w:val="18"/>
        </w:rPr>
        <w:t>xmlns:</w:t>
      </w:r>
      <w:r>
        <w:rPr>
          <w:rFonts w:ascii="Courier" w:hAnsi="Courier" w:cs="Lucida Sans Typewriter" w:hint="eastAsia"/>
          <w:sz w:val="18"/>
          <w:szCs w:val="18"/>
        </w:rPr>
        <w:t>avs</w:t>
      </w:r>
      <w:proofErr w:type="gramEnd"/>
      <w:r>
        <w:rPr>
          <w:rFonts w:ascii="Courier" w:hAnsi="Courier" w:cs="Lucida Sans Typewriter" w:hint="eastAsia"/>
          <w:sz w:val="18"/>
          <w:szCs w:val="18"/>
        </w:rPr>
        <w:t>3</w:t>
      </w:r>
      <w:r>
        <w:rPr>
          <w:rFonts w:ascii="Courier" w:hAnsi="Courier" w:cs="Lucida Sans Typewriter"/>
          <w:sz w:val="18"/>
          <w:szCs w:val="18"/>
        </w:rPr>
        <w:t>="urn:</w:t>
      </w:r>
      <w:r w:rsidR="00E34818">
        <w:rPr>
          <w:rFonts w:ascii="Courier" w:hAnsi="Courier" w:cs="Lucida Sans Typewriter"/>
          <w:sz w:val="18"/>
          <w:szCs w:val="18"/>
        </w:rPr>
        <w:t>avs:</w:t>
      </w:r>
      <w:r>
        <w:rPr>
          <w:rFonts w:ascii="Courier" w:hAnsi="Courier" w:cs="Lucida Sans Typewriter"/>
          <w:sz w:val="18"/>
          <w:szCs w:val="18"/>
        </w:rPr>
        <w:t>avs3:p6:2022"</w:t>
      </w:r>
    </w:p>
    <w:p w14:paraId="2DDB8F46" w14:textId="77777777" w:rsidR="00404EB6" w:rsidRDefault="0009523E">
      <w:pPr>
        <w:shd w:val="clear" w:color="auto" w:fill="D9D9D9"/>
        <w:autoSpaceDE w:val="0"/>
        <w:autoSpaceDN w:val="0"/>
        <w:adjustRightInd w:val="0"/>
        <w:jc w:val="left"/>
        <w:rPr>
          <w:rFonts w:ascii="Courier" w:hAnsi="Courier" w:cs="Lucida Sans Typewriter"/>
          <w:sz w:val="18"/>
          <w:szCs w:val="18"/>
        </w:rPr>
      </w:pPr>
      <w:r>
        <w:rPr>
          <w:rFonts w:ascii="Courier" w:hAnsi="Courier" w:cs="Lucida Sans Typewriter"/>
          <w:sz w:val="18"/>
          <w:szCs w:val="18"/>
        </w:rPr>
        <w:tab/>
      </w:r>
      <w:proofErr w:type="spellStart"/>
      <w:r>
        <w:rPr>
          <w:rFonts w:ascii="Courier" w:hAnsi="Courier" w:cs="Lucida Sans Typewriter"/>
          <w:sz w:val="18"/>
          <w:szCs w:val="18"/>
        </w:rPr>
        <w:t>elementFormDefault</w:t>
      </w:r>
      <w:proofErr w:type="spellEnd"/>
      <w:r>
        <w:rPr>
          <w:rFonts w:ascii="Courier" w:hAnsi="Courier" w:cs="Lucida Sans Typewriter"/>
          <w:sz w:val="18"/>
          <w:szCs w:val="18"/>
        </w:rPr>
        <w:t>="qualified"&gt;</w:t>
      </w:r>
    </w:p>
    <w:p w14:paraId="5B144B17" w14:textId="77777777" w:rsidR="00404EB6" w:rsidRDefault="0009523E">
      <w:pPr>
        <w:shd w:val="clear" w:color="auto" w:fill="D9D9D9"/>
        <w:autoSpaceDE w:val="0"/>
        <w:autoSpaceDN w:val="0"/>
        <w:adjustRightInd w:val="0"/>
        <w:jc w:val="left"/>
        <w:rPr>
          <w:rFonts w:ascii="Courier" w:hAnsi="Courier" w:cs="Lucida Sans Typewriter"/>
          <w:sz w:val="18"/>
          <w:szCs w:val="18"/>
        </w:rPr>
      </w:pPr>
      <w:r>
        <w:rPr>
          <w:rFonts w:ascii="Courier" w:hAnsi="Courier" w:cs="Lucida Sans Typewriter"/>
          <w:sz w:val="18"/>
          <w:szCs w:val="18"/>
        </w:rPr>
        <w:tab/>
        <w:t>&lt;</w:t>
      </w:r>
      <w:proofErr w:type="spellStart"/>
      <w:proofErr w:type="gramStart"/>
      <w:r>
        <w:rPr>
          <w:rFonts w:ascii="Courier" w:hAnsi="Courier" w:cs="Lucida Sans Typewriter"/>
          <w:sz w:val="18"/>
          <w:szCs w:val="18"/>
        </w:rPr>
        <w:t>xs:element</w:t>
      </w:r>
      <w:proofErr w:type="spellEnd"/>
      <w:proofErr w:type="gramEnd"/>
      <w:r>
        <w:rPr>
          <w:rFonts w:ascii="Courier" w:hAnsi="Courier" w:cs="Lucida Sans Typewriter"/>
          <w:sz w:val="18"/>
          <w:szCs w:val="18"/>
        </w:rPr>
        <w:t xml:space="preserve"> name="</w:t>
      </w:r>
      <w:r>
        <w:t xml:space="preserve"> </w:t>
      </w:r>
      <w:proofErr w:type="spellStart"/>
      <w:r>
        <w:rPr>
          <w:rFonts w:ascii="Courier" w:hAnsi="Courier" w:cs="Lucida Sans Typewriter"/>
          <w:sz w:val="18"/>
          <w:szCs w:val="18"/>
        </w:rPr>
        <w:t>LibraryDependency</w:t>
      </w:r>
      <w:proofErr w:type="spellEnd"/>
      <w:r>
        <w:rPr>
          <w:rFonts w:ascii="Courier" w:hAnsi="Courier" w:cs="Lucida Sans Typewriter"/>
          <w:sz w:val="18"/>
          <w:szCs w:val="18"/>
        </w:rPr>
        <w:t>" type="avs3:LibraryDependencyType"/&gt;</w:t>
      </w:r>
    </w:p>
    <w:p w14:paraId="3491A951" w14:textId="77777777" w:rsidR="00404EB6" w:rsidRDefault="0009523E">
      <w:pPr>
        <w:shd w:val="clear" w:color="auto" w:fill="D9D9D9"/>
        <w:autoSpaceDE w:val="0"/>
        <w:autoSpaceDN w:val="0"/>
        <w:adjustRightInd w:val="0"/>
        <w:jc w:val="left"/>
        <w:rPr>
          <w:rFonts w:ascii="Courier" w:hAnsi="Courier" w:cs="Lucida Sans Typewriter"/>
          <w:sz w:val="18"/>
          <w:szCs w:val="18"/>
        </w:rPr>
      </w:pPr>
      <w:r>
        <w:rPr>
          <w:rFonts w:ascii="Courier" w:hAnsi="Courier" w:cs="Lucida Sans Typewriter"/>
          <w:sz w:val="18"/>
          <w:szCs w:val="18"/>
        </w:rPr>
        <w:tab/>
        <w:t>&lt;</w:t>
      </w:r>
      <w:proofErr w:type="spellStart"/>
      <w:proofErr w:type="gramStart"/>
      <w:r>
        <w:rPr>
          <w:rFonts w:ascii="Courier" w:hAnsi="Courier" w:cs="Lucida Sans Typewriter"/>
          <w:sz w:val="18"/>
          <w:szCs w:val="18"/>
        </w:rPr>
        <w:t>xs:complexType</w:t>
      </w:r>
      <w:proofErr w:type="spellEnd"/>
      <w:proofErr w:type="gramEnd"/>
      <w:r>
        <w:rPr>
          <w:rFonts w:ascii="Courier" w:hAnsi="Courier" w:cs="Lucida Sans Typewriter"/>
          <w:sz w:val="18"/>
          <w:szCs w:val="18"/>
        </w:rPr>
        <w:t xml:space="preserve"> name="</w:t>
      </w:r>
      <w:r>
        <w:t xml:space="preserve"> </w:t>
      </w:r>
      <w:proofErr w:type="spellStart"/>
      <w:r>
        <w:rPr>
          <w:rFonts w:ascii="Courier" w:hAnsi="Courier" w:cs="Lucida Sans Typewriter"/>
          <w:sz w:val="18"/>
          <w:szCs w:val="18"/>
        </w:rPr>
        <w:t>LibraryDependencyType</w:t>
      </w:r>
      <w:proofErr w:type="spellEnd"/>
      <w:r>
        <w:rPr>
          <w:rFonts w:ascii="Courier" w:hAnsi="Courier" w:cs="Lucida Sans Typewriter"/>
          <w:sz w:val="18"/>
          <w:szCs w:val="18"/>
        </w:rPr>
        <w:t>"&gt;</w:t>
      </w:r>
    </w:p>
    <w:p w14:paraId="53195AD9" w14:textId="77777777" w:rsidR="00404EB6" w:rsidRDefault="0009523E">
      <w:pPr>
        <w:shd w:val="clear" w:color="auto" w:fill="D9D9D9"/>
        <w:autoSpaceDE w:val="0"/>
        <w:autoSpaceDN w:val="0"/>
        <w:adjustRightInd w:val="0"/>
        <w:jc w:val="left"/>
        <w:rPr>
          <w:rFonts w:ascii="Courier" w:hAnsi="Courier" w:cs="Lucida Sans Typewriter"/>
          <w:sz w:val="18"/>
          <w:szCs w:val="18"/>
        </w:rPr>
      </w:pPr>
      <w:r>
        <w:rPr>
          <w:rFonts w:ascii="Courier" w:hAnsi="Courier" w:cs="Lucida Sans Typewriter"/>
          <w:sz w:val="18"/>
          <w:szCs w:val="18"/>
        </w:rPr>
        <w:tab/>
      </w:r>
      <w:r>
        <w:rPr>
          <w:rFonts w:ascii="Courier" w:hAnsi="Courier" w:cs="Lucida Sans Typewriter"/>
          <w:sz w:val="18"/>
          <w:szCs w:val="18"/>
        </w:rPr>
        <w:tab/>
        <w:t>&lt;</w:t>
      </w:r>
      <w:proofErr w:type="spellStart"/>
      <w:proofErr w:type="gramStart"/>
      <w:r>
        <w:rPr>
          <w:rFonts w:ascii="Courier" w:hAnsi="Courier" w:cs="Lucida Sans Typewriter"/>
          <w:sz w:val="18"/>
          <w:szCs w:val="18"/>
        </w:rPr>
        <w:t>xs:attribute</w:t>
      </w:r>
      <w:proofErr w:type="spellEnd"/>
      <w:proofErr w:type="gramEnd"/>
      <w:r>
        <w:rPr>
          <w:rFonts w:ascii="Courier" w:hAnsi="Courier" w:cs="Lucida Sans Typewriter"/>
          <w:sz w:val="18"/>
          <w:szCs w:val="18"/>
        </w:rPr>
        <w:t xml:space="preserve"> name="</w:t>
      </w:r>
      <w:proofErr w:type="spellStart"/>
      <w:r>
        <w:rPr>
          <w:rFonts w:ascii="Courier" w:hAnsi="Courier" w:cs="Lucida Sans Typewriter"/>
          <w:sz w:val="18"/>
          <w:szCs w:val="18"/>
        </w:rPr>
        <w:t>library_dependency_idc</w:t>
      </w:r>
      <w:proofErr w:type="spellEnd"/>
      <w:r>
        <w:rPr>
          <w:rFonts w:ascii="Courier" w:hAnsi="Courier" w:cs="Lucida Sans Typewriter"/>
          <w:sz w:val="18"/>
          <w:szCs w:val="18"/>
        </w:rPr>
        <w:t>" type="</w:t>
      </w:r>
      <w:proofErr w:type="spellStart"/>
      <w:r>
        <w:rPr>
          <w:rFonts w:ascii="Courier" w:hAnsi="Courier" w:cs="Lucida Sans Typewriter"/>
          <w:sz w:val="18"/>
          <w:szCs w:val="18"/>
        </w:rPr>
        <w:t>xs:unsignedByte</w:t>
      </w:r>
      <w:proofErr w:type="spellEnd"/>
      <w:r>
        <w:rPr>
          <w:rFonts w:ascii="Courier" w:hAnsi="Courier" w:cs="Lucida Sans Typewriter"/>
          <w:sz w:val="18"/>
          <w:szCs w:val="18"/>
        </w:rPr>
        <w:t>" use="required" /&gt;</w:t>
      </w:r>
    </w:p>
    <w:p w14:paraId="0EBF092E" w14:textId="77777777" w:rsidR="00404EB6" w:rsidRDefault="0009523E">
      <w:pPr>
        <w:shd w:val="clear" w:color="auto" w:fill="D9D9D9"/>
        <w:autoSpaceDE w:val="0"/>
        <w:autoSpaceDN w:val="0"/>
        <w:adjustRightInd w:val="0"/>
        <w:jc w:val="left"/>
        <w:rPr>
          <w:rFonts w:ascii="Courier" w:hAnsi="Courier" w:cs="Lucida Sans Typewriter"/>
          <w:sz w:val="18"/>
          <w:szCs w:val="18"/>
        </w:rPr>
      </w:pPr>
      <w:r>
        <w:rPr>
          <w:rFonts w:ascii="Courier" w:hAnsi="Courier" w:cs="Lucida Sans Typewriter"/>
          <w:sz w:val="18"/>
          <w:szCs w:val="18"/>
        </w:rPr>
        <w:tab/>
      </w:r>
      <w:r>
        <w:rPr>
          <w:rFonts w:ascii="Courier" w:hAnsi="Courier" w:cs="Lucida Sans Typewriter"/>
          <w:sz w:val="18"/>
          <w:szCs w:val="18"/>
        </w:rPr>
        <w:tab/>
        <w:t>&lt;</w:t>
      </w:r>
      <w:proofErr w:type="spellStart"/>
      <w:proofErr w:type="gramStart"/>
      <w:r>
        <w:rPr>
          <w:rFonts w:ascii="Courier" w:hAnsi="Courier" w:cs="Lucida Sans Typewriter"/>
          <w:sz w:val="18"/>
          <w:szCs w:val="18"/>
        </w:rPr>
        <w:t>xs:element</w:t>
      </w:r>
      <w:proofErr w:type="spellEnd"/>
      <w:proofErr w:type="gramEnd"/>
      <w:r>
        <w:rPr>
          <w:rFonts w:ascii="Courier" w:hAnsi="Courier" w:cs="Lucida Sans Typewriter"/>
          <w:sz w:val="18"/>
          <w:szCs w:val="18"/>
        </w:rPr>
        <w:t xml:space="preserve"> name="</w:t>
      </w:r>
      <w:proofErr w:type="spellStart"/>
      <w:r>
        <w:rPr>
          <w:rFonts w:ascii="Courier" w:hAnsi="Courier" w:cs="Lucida Sans Typewriter"/>
          <w:sz w:val="18"/>
          <w:szCs w:val="18"/>
        </w:rPr>
        <w:t>LibraryInfo</w:t>
      </w:r>
      <w:proofErr w:type="spellEnd"/>
      <w:r>
        <w:rPr>
          <w:rFonts w:ascii="Courier" w:hAnsi="Courier" w:cs="Lucida Sans Typewriter"/>
          <w:sz w:val="18"/>
          <w:szCs w:val="18"/>
        </w:rPr>
        <w:t>" type="avs3:LibraryInfoType"/&gt;</w:t>
      </w:r>
    </w:p>
    <w:p w14:paraId="51CFF517" w14:textId="77777777" w:rsidR="00404EB6" w:rsidRDefault="0009523E">
      <w:pPr>
        <w:shd w:val="clear" w:color="auto" w:fill="D9D9D9"/>
        <w:autoSpaceDE w:val="0"/>
        <w:autoSpaceDN w:val="0"/>
        <w:adjustRightInd w:val="0"/>
        <w:jc w:val="left"/>
        <w:rPr>
          <w:rFonts w:ascii="Courier" w:hAnsi="Courier" w:cs="Lucida Sans Typewriter"/>
          <w:sz w:val="18"/>
          <w:szCs w:val="18"/>
        </w:rPr>
      </w:pPr>
      <w:r>
        <w:rPr>
          <w:rFonts w:ascii="Courier" w:hAnsi="Courier" w:cs="Lucida Sans Typewriter"/>
          <w:sz w:val="18"/>
          <w:szCs w:val="18"/>
        </w:rPr>
        <w:tab/>
      </w:r>
      <w:r>
        <w:rPr>
          <w:rFonts w:ascii="Courier" w:hAnsi="Courier" w:cs="Lucida Sans Typewriter"/>
          <w:sz w:val="18"/>
          <w:szCs w:val="18"/>
        </w:rPr>
        <w:tab/>
        <w:t>&lt;</w:t>
      </w:r>
      <w:proofErr w:type="spellStart"/>
      <w:proofErr w:type="gramStart"/>
      <w:r>
        <w:rPr>
          <w:rFonts w:ascii="Courier" w:hAnsi="Courier" w:cs="Lucida Sans Typewriter"/>
          <w:sz w:val="18"/>
          <w:szCs w:val="18"/>
        </w:rPr>
        <w:t>xs:complexType</w:t>
      </w:r>
      <w:proofErr w:type="spellEnd"/>
      <w:proofErr w:type="gramEnd"/>
      <w:r>
        <w:rPr>
          <w:rFonts w:ascii="Courier" w:hAnsi="Courier" w:cs="Lucida Sans Typewriter"/>
          <w:sz w:val="18"/>
          <w:szCs w:val="18"/>
        </w:rPr>
        <w:t xml:space="preserve"> name="avs3:LibraryInfoType"&gt;</w:t>
      </w:r>
    </w:p>
    <w:p w14:paraId="31FA42DB" w14:textId="77777777" w:rsidR="00404EB6" w:rsidRPr="00EC33AF" w:rsidRDefault="0009523E">
      <w:pPr>
        <w:shd w:val="clear" w:color="auto" w:fill="D9D9D9"/>
        <w:autoSpaceDE w:val="0"/>
        <w:autoSpaceDN w:val="0"/>
        <w:adjustRightInd w:val="0"/>
        <w:jc w:val="left"/>
        <w:rPr>
          <w:rFonts w:ascii="Courier" w:hAnsi="Courier" w:cs="Lucida Sans Typewriter"/>
          <w:sz w:val="18"/>
          <w:szCs w:val="18"/>
        </w:rPr>
      </w:pPr>
      <w:r>
        <w:rPr>
          <w:rFonts w:ascii="Courier" w:hAnsi="Courier" w:cs="Lucida Sans Typewriter"/>
          <w:sz w:val="18"/>
          <w:szCs w:val="18"/>
        </w:rPr>
        <w:tab/>
      </w:r>
      <w:r>
        <w:rPr>
          <w:rFonts w:ascii="Courier" w:hAnsi="Courier" w:cs="Lucida Sans Typewriter"/>
          <w:sz w:val="18"/>
          <w:szCs w:val="18"/>
        </w:rPr>
        <w:tab/>
      </w:r>
      <w:r>
        <w:rPr>
          <w:rFonts w:ascii="Courier" w:hAnsi="Courier" w:cs="Lucida Sans Typewriter"/>
          <w:sz w:val="18"/>
          <w:szCs w:val="18"/>
        </w:rPr>
        <w:tab/>
      </w:r>
      <w:r w:rsidRPr="00EC33AF">
        <w:rPr>
          <w:rFonts w:ascii="Courier" w:hAnsi="Courier" w:cs="Lucida Sans Typewriter"/>
          <w:sz w:val="18"/>
          <w:szCs w:val="18"/>
        </w:rPr>
        <w:t>&lt;</w:t>
      </w:r>
      <w:proofErr w:type="spellStart"/>
      <w:proofErr w:type="gramStart"/>
      <w:r w:rsidRPr="00EC33AF">
        <w:rPr>
          <w:rFonts w:ascii="Courier" w:hAnsi="Courier" w:cs="Lucida Sans Typewriter"/>
          <w:sz w:val="18"/>
          <w:szCs w:val="18"/>
        </w:rPr>
        <w:t>xs:attribute</w:t>
      </w:r>
      <w:proofErr w:type="spellEnd"/>
      <w:proofErr w:type="gramEnd"/>
      <w:r w:rsidRPr="00EC33AF">
        <w:rPr>
          <w:rFonts w:ascii="Courier" w:hAnsi="Courier" w:cs="Lucida Sans Typewriter"/>
          <w:sz w:val="18"/>
          <w:szCs w:val="18"/>
        </w:rPr>
        <w:t xml:space="preserve"> name="</w:t>
      </w:r>
      <w:proofErr w:type="spellStart"/>
      <w:r>
        <w:rPr>
          <w:rFonts w:ascii="Courier" w:hAnsi="Courier" w:cs="Lucida Sans Typewriter"/>
          <w:sz w:val="18"/>
          <w:szCs w:val="18"/>
        </w:rPr>
        <w:t>library_pid</w:t>
      </w:r>
      <w:proofErr w:type="spellEnd"/>
      <w:r w:rsidRPr="00EC33AF">
        <w:rPr>
          <w:rFonts w:ascii="Courier" w:hAnsi="Courier" w:cs="Lucida Sans Typewriter"/>
          <w:sz w:val="18"/>
          <w:szCs w:val="18"/>
        </w:rPr>
        <w:t>" type="</w:t>
      </w:r>
      <w:proofErr w:type="spellStart"/>
      <w:r w:rsidRPr="00EC33AF">
        <w:rPr>
          <w:rFonts w:ascii="Courier" w:hAnsi="Courier" w:cs="Lucida Sans Typewriter"/>
          <w:sz w:val="18"/>
          <w:szCs w:val="18"/>
        </w:rPr>
        <w:t>xs:integer</w:t>
      </w:r>
      <w:proofErr w:type="spellEnd"/>
      <w:r w:rsidRPr="00EC33AF">
        <w:rPr>
          <w:rFonts w:ascii="Courier" w:hAnsi="Courier" w:cs="Lucida Sans Typewriter"/>
          <w:sz w:val="18"/>
          <w:szCs w:val="18"/>
        </w:rPr>
        <w:t xml:space="preserve">" </w:t>
      </w:r>
      <w:r>
        <w:rPr>
          <w:rFonts w:ascii="Courier" w:hAnsi="Courier" w:cs="Lucida Sans Typewriter"/>
          <w:sz w:val="18"/>
          <w:szCs w:val="18"/>
          <w:lang w:val="en-CA"/>
        </w:rPr>
        <w:t>use="required"</w:t>
      </w:r>
      <w:r w:rsidRPr="00EC33AF">
        <w:rPr>
          <w:rFonts w:ascii="Courier" w:hAnsi="Courier" w:cs="Lucida Sans Typewriter"/>
          <w:sz w:val="18"/>
          <w:szCs w:val="18"/>
        </w:rPr>
        <w:t xml:space="preserve"> /&gt;</w:t>
      </w:r>
    </w:p>
    <w:p w14:paraId="68E39AAE" w14:textId="77777777" w:rsidR="00404EB6" w:rsidRDefault="0009523E">
      <w:pPr>
        <w:shd w:val="clear" w:color="auto" w:fill="D9D9D9"/>
        <w:autoSpaceDE w:val="0"/>
        <w:autoSpaceDN w:val="0"/>
        <w:adjustRightInd w:val="0"/>
        <w:jc w:val="left"/>
        <w:rPr>
          <w:rFonts w:ascii="Courier" w:hAnsi="Courier" w:cs="Lucida Sans Typewriter"/>
          <w:sz w:val="18"/>
          <w:szCs w:val="18"/>
        </w:rPr>
      </w:pPr>
      <w:r w:rsidRPr="00EC33AF">
        <w:rPr>
          <w:rFonts w:ascii="Courier" w:hAnsi="Courier" w:cs="Lucida Sans Typewriter"/>
          <w:sz w:val="18"/>
          <w:szCs w:val="18"/>
        </w:rPr>
        <w:tab/>
      </w:r>
      <w:r w:rsidRPr="00EC33AF">
        <w:rPr>
          <w:rFonts w:ascii="Courier" w:hAnsi="Courier" w:cs="Lucida Sans Typewriter"/>
          <w:sz w:val="18"/>
          <w:szCs w:val="18"/>
        </w:rPr>
        <w:tab/>
      </w:r>
      <w:r>
        <w:rPr>
          <w:rFonts w:ascii="Courier" w:hAnsi="Courier" w:cs="Lucida Sans Typewriter"/>
          <w:sz w:val="18"/>
          <w:szCs w:val="18"/>
        </w:rPr>
        <w:tab/>
      </w:r>
      <w:r w:rsidRPr="00EC33AF">
        <w:rPr>
          <w:rFonts w:ascii="Courier" w:hAnsi="Courier" w:cs="Lucida Sans Typewriter"/>
          <w:sz w:val="18"/>
          <w:szCs w:val="18"/>
        </w:rPr>
        <w:t>&lt;</w:t>
      </w:r>
      <w:proofErr w:type="spellStart"/>
      <w:proofErr w:type="gramStart"/>
      <w:r w:rsidRPr="00EC33AF">
        <w:rPr>
          <w:rFonts w:ascii="Courier" w:hAnsi="Courier" w:cs="Lucida Sans Typewriter"/>
          <w:sz w:val="18"/>
          <w:szCs w:val="18"/>
        </w:rPr>
        <w:t>xs:attribute</w:t>
      </w:r>
      <w:proofErr w:type="spellEnd"/>
      <w:proofErr w:type="gramEnd"/>
      <w:r w:rsidRPr="00EC33AF">
        <w:rPr>
          <w:rFonts w:ascii="Courier" w:hAnsi="Courier" w:cs="Lucida Sans Typewriter"/>
          <w:sz w:val="18"/>
          <w:szCs w:val="18"/>
        </w:rPr>
        <w:t xml:space="preserve"> name="</w:t>
      </w:r>
      <w:proofErr w:type="spellStart"/>
      <w:r>
        <w:rPr>
          <w:rFonts w:ascii="Courier" w:hAnsi="Courier" w:cs="Lucida Sans Typewriter"/>
          <w:sz w:val="18"/>
          <w:szCs w:val="18"/>
        </w:rPr>
        <w:t>segmentURL</w:t>
      </w:r>
      <w:proofErr w:type="spellEnd"/>
      <w:r w:rsidRPr="00EC33AF">
        <w:rPr>
          <w:rFonts w:ascii="Courier" w:hAnsi="Courier" w:cs="Lucida Sans Typewriter"/>
          <w:sz w:val="18"/>
          <w:szCs w:val="18"/>
        </w:rPr>
        <w:t>" type="</w:t>
      </w:r>
      <w:proofErr w:type="spellStart"/>
      <w:r>
        <w:rPr>
          <w:rFonts w:ascii="Courier" w:hAnsi="Courier" w:cs="Lucida Sans Typewriter"/>
          <w:sz w:val="18"/>
          <w:szCs w:val="18"/>
        </w:rPr>
        <w:t>xs:anyURL</w:t>
      </w:r>
      <w:proofErr w:type="spellEnd"/>
      <w:r w:rsidRPr="00EC33AF">
        <w:rPr>
          <w:rFonts w:ascii="Courier" w:hAnsi="Courier" w:cs="Lucida Sans Typewriter"/>
          <w:sz w:val="18"/>
          <w:szCs w:val="18"/>
        </w:rPr>
        <w:t xml:space="preserve">" </w:t>
      </w:r>
      <w:r>
        <w:rPr>
          <w:rFonts w:ascii="Courier" w:hAnsi="Courier" w:cs="Lucida Sans Typewriter"/>
          <w:sz w:val="18"/>
          <w:szCs w:val="18"/>
          <w:lang w:val="en-CA"/>
        </w:rPr>
        <w:t>use="required"</w:t>
      </w:r>
      <w:r w:rsidRPr="00EC33AF">
        <w:rPr>
          <w:rFonts w:ascii="Courier" w:hAnsi="Courier" w:cs="Lucida Sans Typewriter"/>
          <w:sz w:val="18"/>
          <w:szCs w:val="18"/>
        </w:rPr>
        <w:t xml:space="preserve"> /&gt;</w:t>
      </w:r>
    </w:p>
    <w:p w14:paraId="7EB1FE37" w14:textId="77777777" w:rsidR="00404EB6" w:rsidRPr="00EC33AF" w:rsidRDefault="0009523E">
      <w:pPr>
        <w:shd w:val="clear" w:color="auto" w:fill="D9D9D9"/>
        <w:autoSpaceDE w:val="0"/>
        <w:autoSpaceDN w:val="0"/>
        <w:adjustRightInd w:val="0"/>
        <w:jc w:val="left"/>
        <w:rPr>
          <w:rFonts w:ascii="Courier" w:hAnsi="Courier" w:cs="Lucida Sans Typewriter"/>
          <w:sz w:val="18"/>
          <w:szCs w:val="18"/>
        </w:rPr>
      </w:pPr>
      <w:r>
        <w:rPr>
          <w:rFonts w:ascii="Courier" w:hAnsi="Courier" w:cs="Lucida Sans Typewriter"/>
          <w:sz w:val="18"/>
          <w:szCs w:val="18"/>
        </w:rPr>
        <w:tab/>
      </w:r>
      <w:r>
        <w:rPr>
          <w:rFonts w:ascii="Courier" w:hAnsi="Courier" w:cs="Lucida Sans Typewriter"/>
          <w:sz w:val="18"/>
          <w:szCs w:val="18"/>
        </w:rPr>
        <w:tab/>
        <w:t>&lt;/</w:t>
      </w:r>
      <w:proofErr w:type="spellStart"/>
      <w:proofErr w:type="gramStart"/>
      <w:r>
        <w:rPr>
          <w:rFonts w:ascii="Courier" w:hAnsi="Courier" w:cs="Lucida Sans Typewriter"/>
          <w:sz w:val="18"/>
          <w:szCs w:val="18"/>
        </w:rPr>
        <w:t>xs:complexType</w:t>
      </w:r>
      <w:proofErr w:type="spellEnd"/>
      <w:proofErr w:type="gramEnd"/>
      <w:r>
        <w:rPr>
          <w:rFonts w:ascii="Courier" w:hAnsi="Courier" w:cs="Lucida Sans Typewriter"/>
          <w:sz w:val="18"/>
          <w:szCs w:val="18"/>
        </w:rPr>
        <w:t>&gt;</w:t>
      </w:r>
    </w:p>
    <w:p w14:paraId="0D729199" w14:textId="77777777" w:rsidR="00404EB6" w:rsidRDefault="0009523E">
      <w:pPr>
        <w:shd w:val="clear" w:color="auto" w:fill="D9D9D9"/>
        <w:autoSpaceDE w:val="0"/>
        <w:autoSpaceDN w:val="0"/>
        <w:adjustRightInd w:val="0"/>
        <w:jc w:val="left"/>
        <w:rPr>
          <w:rFonts w:ascii="Courier" w:hAnsi="Courier" w:cs="Lucida Sans Typewriter"/>
          <w:sz w:val="18"/>
          <w:szCs w:val="18"/>
        </w:rPr>
      </w:pPr>
      <w:r>
        <w:rPr>
          <w:rFonts w:ascii="Courier" w:hAnsi="Courier" w:cs="Lucida Sans Typewriter"/>
          <w:sz w:val="18"/>
          <w:szCs w:val="18"/>
        </w:rPr>
        <w:tab/>
        <w:t>&lt;/</w:t>
      </w:r>
      <w:proofErr w:type="spellStart"/>
      <w:proofErr w:type="gramStart"/>
      <w:r>
        <w:rPr>
          <w:rFonts w:ascii="Courier" w:hAnsi="Courier" w:cs="Lucida Sans Typewriter"/>
          <w:sz w:val="18"/>
          <w:szCs w:val="18"/>
        </w:rPr>
        <w:t>xs:complexType</w:t>
      </w:r>
      <w:proofErr w:type="spellEnd"/>
      <w:proofErr w:type="gramEnd"/>
      <w:r>
        <w:rPr>
          <w:rFonts w:ascii="Courier" w:hAnsi="Courier" w:cs="Lucida Sans Typewriter"/>
          <w:sz w:val="18"/>
          <w:szCs w:val="18"/>
        </w:rPr>
        <w:t>&gt;</w:t>
      </w:r>
    </w:p>
    <w:p w14:paraId="7F4859BE" w14:textId="77777777" w:rsidR="00404EB6" w:rsidRDefault="0009523E">
      <w:pPr>
        <w:shd w:val="clear" w:color="auto" w:fill="D9D9D9"/>
        <w:autoSpaceDE w:val="0"/>
        <w:autoSpaceDN w:val="0"/>
        <w:adjustRightInd w:val="0"/>
        <w:jc w:val="left"/>
      </w:pPr>
      <w:r>
        <w:rPr>
          <w:rFonts w:ascii="Courier" w:hAnsi="Courier" w:cs="Lucida Sans Typewriter"/>
          <w:sz w:val="18"/>
          <w:szCs w:val="18"/>
        </w:rPr>
        <w:t>&lt;/</w:t>
      </w:r>
      <w:proofErr w:type="spellStart"/>
      <w:proofErr w:type="gramStart"/>
      <w:r>
        <w:rPr>
          <w:rFonts w:ascii="Courier" w:hAnsi="Courier" w:cs="Lucida Sans Typewriter"/>
          <w:sz w:val="18"/>
          <w:szCs w:val="18"/>
        </w:rPr>
        <w:t>xs:schema</w:t>
      </w:r>
      <w:proofErr w:type="spellEnd"/>
      <w:proofErr w:type="gramEnd"/>
      <w:r>
        <w:rPr>
          <w:rFonts w:ascii="Courier" w:hAnsi="Courier" w:cs="Lucida Sans Typewriter"/>
          <w:sz w:val="18"/>
          <w:szCs w:val="18"/>
        </w:rPr>
        <w:t>&gt;</w:t>
      </w:r>
      <w:bookmarkStart w:id="312" w:name="_Toc48131643"/>
      <w:bookmarkEnd w:id="312"/>
    </w:p>
    <w:p w14:paraId="15A7D2F3" w14:textId="77777777" w:rsidR="00404EB6" w:rsidRDefault="00404EB6">
      <w:pPr>
        <w:widowControl/>
        <w:jc w:val="left"/>
      </w:pPr>
    </w:p>
    <w:p w14:paraId="625470BE" w14:textId="77777777" w:rsidR="00404EB6" w:rsidRDefault="0009523E">
      <w:pPr>
        <w:widowControl/>
        <w:numPr>
          <w:ilvl w:val="2"/>
          <w:numId w:val="8"/>
        </w:numPr>
        <w:spacing w:beforeLines="50" w:before="156" w:afterLines="50" w:after="156"/>
        <w:jc w:val="left"/>
        <w:outlineLvl w:val="3"/>
        <w:rPr>
          <w:rFonts w:ascii="黑体" w:eastAsia="黑体"/>
          <w:kern w:val="0"/>
          <w:szCs w:val="21"/>
        </w:rPr>
      </w:pPr>
      <w:r>
        <w:rPr>
          <w:rFonts w:ascii="黑体" w:eastAsia="黑体" w:hint="eastAsia"/>
          <w:kern w:val="0"/>
          <w:szCs w:val="21"/>
        </w:rPr>
        <w:t>彩色信息描述子</w:t>
      </w:r>
    </w:p>
    <w:p w14:paraId="5C761944" w14:textId="08AD325F" w:rsidR="00404EB6" w:rsidRDefault="0009523E">
      <w:pPr>
        <w:pStyle w:val="afff"/>
        <w:ind w:firstLine="420"/>
        <w:rPr>
          <w:lang w:val="en-GB"/>
        </w:rPr>
      </w:pPr>
      <w:r>
        <w:rPr>
          <w:rFonts w:hint="eastAsia"/>
          <w:lang w:val="en-GB"/>
        </w:rPr>
        <w:t>本部分中定义了DASH传输的AVS3视频编码位流在MPD中的彩色信息描述子，AVS3视频编码位流使用的彩色三基色、彩色信号转换矩阵、光电转移特性信息通过表</w:t>
      </w:r>
      <w:r w:rsidR="005F4055">
        <w:rPr>
          <w:rFonts w:hint="eastAsia"/>
        </w:rPr>
        <w:t>3</w:t>
      </w:r>
      <w:r>
        <w:rPr>
          <w:rFonts w:hint="eastAsia"/>
          <w:lang w:val="en-GB"/>
        </w:rPr>
        <w:t>中指定的基本属性元素描述子进行描述，本部分中定义的描述子应包含于自适应集层级。</w:t>
      </w:r>
    </w:p>
    <w:p w14:paraId="39B4234A" w14:textId="77777777" w:rsidR="00404EB6" w:rsidRDefault="0009523E">
      <w:pPr>
        <w:pStyle w:val="ab"/>
        <w:spacing w:before="156" w:after="156"/>
        <w:ind w:left="0"/>
      </w:pPr>
      <w:r>
        <w:rPr>
          <w:rFonts w:hint="eastAsia"/>
        </w:rPr>
        <w:t>AVS3彩色信息规范</w:t>
      </w:r>
    </w:p>
    <w:tbl>
      <w:tblPr>
        <w:tblW w:w="8800" w:type="dxa"/>
        <w:jc w:val="center"/>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3828"/>
        <w:gridCol w:w="4972"/>
      </w:tblGrid>
      <w:tr w:rsidR="00404EB6" w14:paraId="57CF1B74" w14:textId="77777777" w:rsidTr="0098374D">
        <w:trPr>
          <w:jc w:val="center"/>
        </w:trPr>
        <w:tc>
          <w:tcPr>
            <w:tcW w:w="3828" w:type="dxa"/>
            <w:tcBorders>
              <w:top w:val="single" w:sz="4" w:space="0" w:color="000000"/>
              <w:left w:val="single" w:sz="4" w:space="0" w:color="000000"/>
              <w:bottom w:val="single" w:sz="4" w:space="0" w:color="000000"/>
              <w:right w:val="single" w:sz="4" w:space="0" w:color="000000"/>
            </w:tcBorders>
          </w:tcPr>
          <w:p w14:paraId="4EBAA2B3" w14:textId="77777777" w:rsidR="00404EB6" w:rsidRDefault="0009523E">
            <w:pPr>
              <w:rPr>
                <w:sz w:val="18"/>
                <w:szCs w:val="18"/>
              </w:rPr>
            </w:pPr>
            <w:r>
              <w:rPr>
                <w:sz w:val="18"/>
                <w:szCs w:val="18"/>
              </w:rPr>
              <w:t>@schemeIdUri</w:t>
            </w:r>
          </w:p>
        </w:tc>
        <w:tc>
          <w:tcPr>
            <w:tcW w:w="4972" w:type="dxa"/>
            <w:tcBorders>
              <w:top w:val="single" w:sz="4" w:space="0" w:color="000000"/>
              <w:left w:val="nil"/>
              <w:bottom w:val="single" w:sz="4" w:space="0" w:color="000000"/>
              <w:right w:val="single" w:sz="4" w:space="0" w:color="auto"/>
            </w:tcBorders>
          </w:tcPr>
          <w:p w14:paraId="69009E8B" w14:textId="77777777" w:rsidR="00404EB6" w:rsidRDefault="0009523E">
            <w:pPr>
              <w:rPr>
                <w:sz w:val="18"/>
                <w:szCs w:val="18"/>
              </w:rPr>
            </w:pPr>
            <w:r>
              <w:rPr>
                <w:rFonts w:hint="eastAsia"/>
                <w:sz w:val="18"/>
                <w:szCs w:val="18"/>
              </w:rPr>
              <w:t>基本</w:t>
            </w:r>
            <w:r>
              <w:rPr>
                <w:sz w:val="18"/>
                <w:szCs w:val="18"/>
              </w:rPr>
              <w:t>属性元素描述子</w:t>
            </w:r>
          </w:p>
        </w:tc>
      </w:tr>
      <w:tr w:rsidR="00404EB6" w14:paraId="594F948B" w14:textId="77777777" w:rsidTr="0098374D">
        <w:trPr>
          <w:jc w:val="center"/>
        </w:trPr>
        <w:tc>
          <w:tcPr>
            <w:tcW w:w="3828" w:type="dxa"/>
            <w:tcBorders>
              <w:top w:val="single" w:sz="4" w:space="0" w:color="000000"/>
              <w:left w:val="single" w:sz="4" w:space="0" w:color="000000"/>
              <w:bottom w:val="single" w:sz="4" w:space="0" w:color="000000"/>
              <w:right w:val="single" w:sz="4" w:space="0" w:color="000000"/>
            </w:tcBorders>
          </w:tcPr>
          <w:p w14:paraId="3F5D0CA1" w14:textId="06C3A38C" w:rsidR="00404EB6" w:rsidRDefault="0009523E">
            <w:pPr>
              <w:rPr>
                <w:b/>
                <w:sz w:val="18"/>
                <w:szCs w:val="18"/>
              </w:rPr>
            </w:pPr>
            <w:proofErr w:type="gramStart"/>
            <w:r>
              <w:rPr>
                <w:b/>
                <w:sz w:val="18"/>
                <w:szCs w:val="18"/>
              </w:rPr>
              <w:t>urn:</w:t>
            </w:r>
            <w:r w:rsidR="00E34818">
              <w:rPr>
                <w:b/>
                <w:sz w:val="18"/>
                <w:szCs w:val="18"/>
              </w:rPr>
              <w:t>avs</w:t>
            </w:r>
            <w:proofErr w:type="gramEnd"/>
            <w:r w:rsidR="00E34818">
              <w:rPr>
                <w:b/>
                <w:sz w:val="18"/>
                <w:szCs w:val="18"/>
              </w:rPr>
              <w:t>:</w:t>
            </w:r>
            <w:r>
              <w:rPr>
                <w:b/>
                <w:sz w:val="18"/>
                <w:szCs w:val="18"/>
              </w:rPr>
              <w:t>avs3:p6:2022:ColourPrimaries</w:t>
            </w:r>
          </w:p>
        </w:tc>
        <w:tc>
          <w:tcPr>
            <w:tcW w:w="4972" w:type="dxa"/>
            <w:tcBorders>
              <w:top w:val="single" w:sz="4" w:space="0" w:color="000000"/>
              <w:left w:val="nil"/>
              <w:bottom w:val="single" w:sz="4" w:space="0" w:color="000000"/>
              <w:right w:val="single" w:sz="4" w:space="0" w:color="auto"/>
            </w:tcBorders>
          </w:tcPr>
          <w:p w14:paraId="6FBA4E02" w14:textId="77720D8C" w:rsidR="00404EB6" w:rsidRDefault="0009523E">
            <w:pPr>
              <w:jc w:val="left"/>
              <w:rPr>
                <w:sz w:val="18"/>
                <w:szCs w:val="18"/>
              </w:rPr>
            </w:pPr>
            <w:r>
              <w:rPr>
                <w:rFonts w:hint="eastAsia"/>
                <w:sz w:val="18"/>
                <w:szCs w:val="18"/>
              </w:rPr>
              <w:t>表示</w:t>
            </w:r>
            <w:r>
              <w:rPr>
                <w:rFonts w:hint="eastAsia"/>
                <w:sz w:val="18"/>
                <w:szCs w:val="18"/>
              </w:rPr>
              <w:t>AVS3</w:t>
            </w:r>
            <w:r>
              <w:rPr>
                <w:rFonts w:hint="eastAsia"/>
                <w:sz w:val="18"/>
                <w:szCs w:val="18"/>
              </w:rPr>
              <w:t>视频编码位流使用的彩色三基色，其</w:t>
            </w:r>
            <w:r>
              <w:rPr>
                <w:sz w:val="18"/>
                <w:szCs w:val="18"/>
              </w:rPr>
              <w:t>@value</w:t>
            </w:r>
            <w:r>
              <w:rPr>
                <w:rFonts w:hint="eastAsia"/>
                <w:sz w:val="18"/>
                <w:szCs w:val="18"/>
              </w:rPr>
              <w:t>取值应与</w:t>
            </w:r>
            <w:r w:rsidR="005C4E14" w:rsidRPr="005C4E14">
              <w:rPr>
                <w:sz w:val="18"/>
                <w:szCs w:val="18"/>
              </w:rPr>
              <w:t>T/AI 109.2</w:t>
            </w:r>
            <w:r>
              <w:rPr>
                <w:rFonts w:hint="eastAsia"/>
                <w:sz w:val="18"/>
                <w:szCs w:val="18"/>
              </w:rPr>
              <w:t>中的</w:t>
            </w:r>
            <w:proofErr w:type="spellStart"/>
            <w:r>
              <w:rPr>
                <w:sz w:val="18"/>
                <w:szCs w:val="18"/>
              </w:rPr>
              <w:t>colour_primaries</w:t>
            </w:r>
            <w:proofErr w:type="spellEnd"/>
            <w:r>
              <w:rPr>
                <w:rFonts w:hint="eastAsia"/>
                <w:sz w:val="18"/>
                <w:szCs w:val="18"/>
              </w:rPr>
              <w:t>的值相同。</w:t>
            </w:r>
          </w:p>
        </w:tc>
      </w:tr>
      <w:tr w:rsidR="00404EB6" w14:paraId="33399D36" w14:textId="77777777" w:rsidTr="0098374D">
        <w:trPr>
          <w:jc w:val="center"/>
        </w:trPr>
        <w:tc>
          <w:tcPr>
            <w:tcW w:w="3828" w:type="dxa"/>
            <w:tcBorders>
              <w:top w:val="single" w:sz="4" w:space="0" w:color="000000"/>
              <w:left w:val="single" w:sz="4" w:space="0" w:color="000000"/>
              <w:bottom w:val="single" w:sz="4" w:space="0" w:color="000000"/>
              <w:right w:val="single" w:sz="4" w:space="0" w:color="000000"/>
            </w:tcBorders>
          </w:tcPr>
          <w:p w14:paraId="5D026F09" w14:textId="1A65E14B" w:rsidR="00404EB6" w:rsidRDefault="0009523E">
            <w:pPr>
              <w:rPr>
                <w:sz w:val="18"/>
                <w:szCs w:val="18"/>
              </w:rPr>
            </w:pPr>
            <w:proofErr w:type="gramStart"/>
            <w:r>
              <w:rPr>
                <w:b/>
                <w:sz w:val="18"/>
                <w:szCs w:val="18"/>
              </w:rPr>
              <w:t>urn:</w:t>
            </w:r>
            <w:r w:rsidR="00E34818">
              <w:rPr>
                <w:b/>
                <w:sz w:val="18"/>
                <w:szCs w:val="18"/>
              </w:rPr>
              <w:t>avs</w:t>
            </w:r>
            <w:proofErr w:type="gramEnd"/>
            <w:r w:rsidR="00E34818">
              <w:rPr>
                <w:b/>
                <w:sz w:val="18"/>
                <w:szCs w:val="18"/>
              </w:rPr>
              <w:t>:</w:t>
            </w:r>
            <w:r>
              <w:rPr>
                <w:b/>
                <w:sz w:val="18"/>
                <w:szCs w:val="18"/>
              </w:rPr>
              <w:t>avs3:p6:2022:MatrixCoefficients</w:t>
            </w:r>
          </w:p>
        </w:tc>
        <w:tc>
          <w:tcPr>
            <w:tcW w:w="4972" w:type="dxa"/>
            <w:tcBorders>
              <w:top w:val="single" w:sz="4" w:space="0" w:color="000000"/>
              <w:left w:val="nil"/>
              <w:bottom w:val="single" w:sz="4" w:space="0" w:color="000000"/>
              <w:right w:val="single" w:sz="4" w:space="0" w:color="auto"/>
            </w:tcBorders>
          </w:tcPr>
          <w:p w14:paraId="416AA49B" w14:textId="6D7EA60C" w:rsidR="00404EB6" w:rsidRDefault="0009523E">
            <w:pPr>
              <w:rPr>
                <w:sz w:val="18"/>
                <w:szCs w:val="18"/>
              </w:rPr>
            </w:pPr>
            <w:r>
              <w:rPr>
                <w:rFonts w:hint="eastAsia"/>
                <w:sz w:val="18"/>
                <w:szCs w:val="18"/>
              </w:rPr>
              <w:t>表示</w:t>
            </w:r>
            <w:r>
              <w:rPr>
                <w:rFonts w:hint="eastAsia"/>
                <w:sz w:val="18"/>
                <w:szCs w:val="18"/>
              </w:rPr>
              <w:t>AVS3</w:t>
            </w:r>
            <w:r>
              <w:rPr>
                <w:rFonts w:hint="eastAsia"/>
                <w:sz w:val="18"/>
                <w:szCs w:val="18"/>
              </w:rPr>
              <w:t>视频编码位流使用的彩色信号转换矩阵，其</w:t>
            </w:r>
            <w:r>
              <w:rPr>
                <w:rFonts w:hint="eastAsia"/>
                <w:sz w:val="18"/>
                <w:szCs w:val="18"/>
              </w:rPr>
              <w:t>@value</w:t>
            </w:r>
            <w:r>
              <w:rPr>
                <w:rFonts w:hint="eastAsia"/>
                <w:sz w:val="18"/>
                <w:szCs w:val="18"/>
              </w:rPr>
              <w:t>取值应与</w:t>
            </w:r>
            <w:r w:rsidR="005C4E14" w:rsidRPr="005C4E14">
              <w:rPr>
                <w:sz w:val="18"/>
                <w:szCs w:val="18"/>
              </w:rPr>
              <w:t>T/AI 109.2</w:t>
            </w:r>
            <w:r>
              <w:rPr>
                <w:rFonts w:hint="eastAsia"/>
                <w:sz w:val="18"/>
                <w:szCs w:val="18"/>
              </w:rPr>
              <w:t>中的</w:t>
            </w:r>
            <w:proofErr w:type="spellStart"/>
            <w:r>
              <w:rPr>
                <w:sz w:val="18"/>
                <w:szCs w:val="18"/>
              </w:rPr>
              <w:t>matrix_coefficients</w:t>
            </w:r>
            <w:proofErr w:type="spellEnd"/>
            <w:r>
              <w:rPr>
                <w:rFonts w:hint="eastAsia"/>
                <w:sz w:val="18"/>
                <w:szCs w:val="18"/>
              </w:rPr>
              <w:t>的值相同。</w:t>
            </w:r>
          </w:p>
        </w:tc>
      </w:tr>
      <w:tr w:rsidR="00404EB6" w14:paraId="5F7776BD" w14:textId="77777777" w:rsidTr="0098374D">
        <w:trPr>
          <w:jc w:val="center"/>
        </w:trPr>
        <w:tc>
          <w:tcPr>
            <w:tcW w:w="3828" w:type="dxa"/>
            <w:tcBorders>
              <w:top w:val="single" w:sz="4" w:space="0" w:color="000000"/>
              <w:left w:val="single" w:sz="4" w:space="0" w:color="000000"/>
              <w:bottom w:val="single" w:sz="4" w:space="0" w:color="000000"/>
              <w:right w:val="single" w:sz="4" w:space="0" w:color="000000"/>
            </w:tcBorders>
          </w:tcPr>
          <w:p w14:paraId="4450DE5C" w14:textId="5180ACE6" w:rsidR="00404EB6" w:rsidRDefault="0009523E">
            <w:pPr>
              <w:rPr>
                <w:b/>
                <w:sz w:val="18"/>
                <w:szCs w:val="18"/>
              </w:rPr>
            </w:pPr>
            <w:proofErr w:type="gramStart"/>
            <w:r>
              <w:rPr>
                <w:b/>
                <w:sz w:val="18"/>
                <w:szCs w:val="18"/>
              </w:rPr>
              <w:t>urn:</w:t>
            </w:r>
            <w:r w:rsidR="00E34818">
              <w:rPr>
                <w:b/>
                <w:sz w:val="18"/>
                <w:szCs w:val="18"/>
              </w:rPr>
              <w:t>avs</w:t>
            </w:r>
            <w:proofErr w:type="gramEnd"/>
            <w:r w:rsidR="00E34818">
              <w:rPr>
                <w:b/>
                <w:sz w:val="18"/>
                <w:szCs w:val="18"/>
              </w:rPr>
              <w:t>:</w:t>
            </w:r>
            <w:r>
              <w:rPr>
                <w:b/>
                <w:sz w:val="18"/>
                <w:szCs w:val="18"/>
              </w:rPr>
              <w:t>avs3:p6:2022:TransferCharacteristics</w:t>
            </w:r>
          </w:p>
        </w:tc>
        <w:tc>
          <w:tcPr>
            <w:tcW w:w="4972" w:type="dxa"/>
            <w:tcBorders>
              <w:top w:val="single" w:sz="4" w:space="0" w:color="000000"/>
              <w:left w:val="nil"/>
              <w:bottom w:val="single" w:sz="4" w:space="0" w:color="000000"/>
              <w:right w:val="single" w:sz="4" w:space="0" w:color="auto"/>
            </w:tcBorders>
          </w:tcPr>
          <w:p w14:paraId="6D6F3CAC" w14:textId="2EB513AB" w:rsidR="00404EB6" w:rsidRDefault="0009523E">
            <w:pPr>
              <w:rPr>
                <w:sz w:val="18"/>
                <w:szCs w:val="18"/>
              </w:rPr>
            </w:pPr>
            <w:r>
              <w:rPr>
                <w:rFonts w:hint="eastAsia"/>
                <w:sz w:val="18"/>
                <w:szCs w:val="18"/>
              </w:rPr>
              <w:t>表示</w:t>
            </w:r>
            <w:r>
              <w:rPr>
                <w:rFonts w:hint="eastAsia"/>
                <w:sz w:val="18"/>
                <w:szCs w:val="18"/>
              </w:rPr>
              <w:t>AVS3</w:t>
            </w:r>
            <w:r>
              <w:rPr>
                <w:rFonts w:hint="eastAsia"/>
                <w:sz w:val="18"/>
                <w:szCs w:val="18"/>
              </w:rPr>
              <w:t>视频</w:t>
            </w:r>
            <w:r>
              <w:rPr>
                <w:sz w:val="18"/>
                <w:szCs w:val="18"/>
              </w:rPr>
              <w:t>编码位流</w:t>
            </w:r>
            <w:r>
              <w:rPr>
                <w:rFonts w:hint="eastAsia"/>
                <w:sz w:val="18"/>
                <w:szCs w:val="18"/>
              </w:rPr>
              <w:t>使用的光电转移特性，其</w:t>
            </w:r>
            <w:r>
              <w:rPr>
                <w:rFonts w:hint="eastAsia"/>
                <w:sz w:val="18"/>
                <w:szCs w:val="18"/>
              </w:rPr>
              <w:t>@value</w:t>
            </w:r>
            <w:r>
              <w:rPr>
                <w:rFonts w:hint="eastAsia"/>
                <w:sz w:val="18"/>
                <w:szCs w:val="18"/>
              </w:rPr>
              <w:t>取值应与</w:t>
            </w:r>
            <w:r w:rsidR="005C4E14" w:rsidRPr="005C4E14">
              <w:rPr>
                <w:sz w:val="18"/>
                <w:szCs w:val="18"/>
              </w:rPr>
              <w:t>T/AI 109.2</w:t>
            </w:r>
            <w:r>
              <w:rPr>
                <w:rFonts w:hint="eastAsia"/>
                <w:sz w:val="18"/>
                <w:szCs w:val="18"/>
              </w:rPr>
              <w:t>中的</w:t>
            </w:r>
            <w:proofErr w:type="spellStart"/>
            <w:r>
              <w:rPr>
                <w:rFonts w:hint="eastAsia"/>
                <w:sz w:val="18"/>
                <w:szCs w:val="18"/>
              </w:rPr>
              <w:t>transfer_characteristics</w:t>
            </w:r>
            <w:proofErr w:type="spellEnd"/>
            <w:r>
              <w:rPr>
                <w:rFonts w:hint="eastAsia"/>
                <w:sz w:val="18"/>
                <w:szCs w:val="18"/>
              </w:rPr>
              <w:t>的值相同。</w:t>
            </w:r>
          </w:p>
        </w:tc>
      </w:tr>
    </w:tbl>
    <w:p w14:paraId="05130C00" w14:textId="77777777" w:rsidR="00404EB6" w:rsidRDefault="00404EB6">
      <w:pPr>
        <w:ind w:firstLineChars="200" w:firstLine="420"/>
      </w:pPr>
    </w:p>
    <w:p w14:paraId="46C01F96" w14:textId="77777777" w:rsidR="00404EB6" w:rsidRDefault="0009523E">
      <w:pPr>
        <w:pStyle w:val="afff"/>
        <w:ind w:firstLine="420"/>
        <w:rPr>
          <w:lang w:val="en-GB"/>
        </w:rPr>
      </w:pPr>
      <w:r>
        <w:rPr>
          <w:rFonts w:hint="eastAsia"/>
          <w:lang w:val="en-GB"/>
        </w:rPr>
        <w:t>当DASH MPD中表示支持BT.2020和HLG时，应包含以下基本属性元素描述子：</w:t>
      </w:r>
    </w:p>
    <w:p w14:paraId="53889130" w14:textId="36C789DE" w:rsidR="00404EB6" w:rsidRDefault="0009523E" w:rsidP="00E34818">
      <w:pPr>
        <w:widowControl/>
        <w:numPr>
          <w:ilvl w:val="0"/>
          <w:numId w:val="16"/>
        </w:numPr>
        <w:jc w:val="left"/>
        <w:rPr>
          <w:rFonts w:ascii="宋体" w:hAnsi="宋体" w:cs="宋体"/>
          <w:kern w:val="0"/>
          <w:szCs w:val="21"/>
        </w:rPr>
      </w:pPr>
      <w:r>
        <w:rPr>
          <w:rFonts w:ascii="宋体" w:hAnsi="宋体" w:cs="宋体" w:hint="eastAsia"/>
          <w:kern w:val="0"/>
          <w:szCs w:val="21"/>
        </w:rPr>
        <w:t>@schemeIdUri=urn</w:t>
      </w:r>
      <w:r w:rsidR="00E34818" w:rsidRPr="00E34818">
        <w:rPr>
          <w:rFonts w:ascii="宋体" w:hAnsi="宋体" w:cs="宋体"/>
          <w:kern w:val="0"/>
          <w:szCs w:val="21"/>
        </w:rPr>
        <w:t>:avs</w:t>
      </w:r>
      <w:r>
        <w:rPr>
          <w:rFonts w:ascii="宋体" w:hAnsi="宋体" w:cs="宋体" w:hint="eastAsia"/>
          <w:kern w:val="0"/>
          <w:szCs w:val="21"/>
        </w:rPr>
        <w:t>:avs3:p6:2022:ColourPrimaries且@value=“9”</w:t>
      </w:r>
      <w:r w:rsidR="00521ECF">
        <w:rPr>
          <w:rFonts w:ascii="宋体" w:hAnsi="宋体" w:cs="宋体" w:hint="eastAsia"/>
          <w:kern w:val="0"/>
          <w:szCs w:val="21"/>
        </w:rPr>
        <w:t>；</w:t>
      </w:r>
    </w:p>
    <w:p w14:paraId="3936B428" w14:textId="5B639841" w:rsidR="00404EB6" w:rsidRDefault="0009523E" w:rsidP="00E34818">
      <w:pPr>
        <w:widowControl/>
        <w:numPr>
          <w:ilvl w:val="0"/>
          <w:numId w:val="16"/>
        </w:numPr>
        <w:jc w:val="left"/>
        <w:rPr>
          <w:rFonts w:ascii="宋体" w:hAnsi="宋体" w:cs="宋体"/>
          <w:kern w:val="0"/>
          <w:szCs w:val="21"/>
        </w:rPr>
      </w:pPr>
      <w:r>
        <w:rPr>
          <w:rFonts w:ascii="宋体" w:hAnsi="宋体" w:cs="宋体" w:hint="eastAsia"/>
          <w:kern w:val="0"/>
          <w:szCs w:val="21"/>
        </w:rPr>
        <w:t>@schemeIdUri=urn</w:t>
      </w:r>
      <w:r w:rsidR="00E34818" w:rsidRPr="00E34818">
        <w:rPr>
          <w:rFonts w:ascii="宋体" w:hAnsi="宋体" w:cs="宋体"/>
          <w:kern w:val="0"/>
          <w:szCs w:val="21"/>
        </w:rPr>
        <w:t>:avs</w:t>
      </w:r>
      <w:r>
        <w:rPr>
          <w:rFonts w:ascii="宋体" w:hAnsi="宋体" w:cs="宋体" w:hint="eastAsia"/>
          <w:kern w:val="0"/>
          <w:szCs w:val="21"/>
        </w:rPr>
        <w:t>:avs3:p6:2022:MatrixCoefficients且@value=“9”</w:t>
      </w:r>
      <w:r w:rsidR="00521ECF">
        <w:rPr>
          <w:rFonts w:ascii="宋体" w:hAnsi="宋体" w:cs="宋体" w:hint="eastAsia"/>
          <w:kern w:val="0"/>
          <w:szCs w:val="21"/>
        </w:rPr>
        <w:t>；</w:t>
      </w:r>
    </w:p>
    <w:p w14:paraId="02AA3495" w14:textId="0171756A" w:rsidR="00404EB6" w:rsidRDefault="0009523E" w:rsidP="00E34818">
      <w:pPr>
        <w:widowControl/>
        <w:numPr>
          <w:ilvl w:val="0"/>
          <w:numId w:val="16"/>
        </w:numPr>
        <w:jc w:val="left"/>
        <w:rPr>
          <w:rFonts w:ascii="宋体" w:hAnsi="宋体" w:cs="宋体"/>
          <w:kern w:val="0"/>
          <w:szCs w:val="21"/>
        </w:rPr>
      </w:pPr>
      <w:r>
        <w:rPr>
          <w:rFonts w:ascii="宋体" w:hAnsi="宋体" w:cs="宋体" w:hint="eastAsia"/>
          <w:kern w:val="0"/>
          <w:szCs w:val="21"/>
        </w:rPr>
        <w:t>@schemeIdUri=urn</w:t>
      </w:r>
      <w:r w:rsidR="00E34818" w:rsidRPr="00E34818">
        <w:rPr>
          <w:rFonts w:ascii="宋体" w:hAnsi="宋体" w:cs="宋体"/>
          <w:kern w:val="0"/>
          <w:szCs w:val="21"/>
        </w:rPr>
        <w:t>:avs</w:t>
      </w:r>
      <w:r>
        <w:rPr>
          <w:rFonts w:ascii="宋体" w:hAnsi="宋体" w:cs="宋体" w:hint="eastAsia"/>
          <w:kern w:val="0"/>
          <w:szCs w:val="21"/>
        </w:rPr>
        <w:t>:avs3:p6:2022:TransferCharacteristics且@value=“14”</w:t>
      </w:r>
      <w:r w:rsidR="00521ECF">
        <w:rPr>
          <w:rFonts w:ascii="宋体" w:hAnsi="宋体" w:cs="宋体" w:hint="eastAsia"/>
          <w:kern w:val="0"/>
          <w:szCs w:val="21"/>
        </w:rPr>
        <w:t>；</w:t>
      </w:r>
    </w:p>
    <w:p w14:paraId="56AFE7A2" w14:textId="77777777" w:rsidR="00404EB6" w:rsidRDefault="0009523E">
      <w:pPr>
        <w:pStyle w:val="afff"/>
        <w:ind w:firstLine="420"/>
        <w:rPr>
          <w:lang w:val="en-GB"/>
        </w:rPr>
      </w:pPr>
      <w:r>
        <w:rPr>
          <w:rFonts w:hint="eastAsia"/>
          <w:lang w:val="en-GB"/>
        </w:rPr>
        <w:t>当DASH MPD中表示支持BT.2020和PQ时，应包含以下基本属性元素描述子：</w:t>
      </w:r>
    </w:p>
    <w:p w14:paraId="355611D7" w14:textId="62E39652" w:rsidR="00404EB6" w:rsidRDefault="0009523E" w:rsidP="00E34818">
      <w:pPr>
        <w:widowControl/>
        <w:numPr>
          <w:ilvl w:val="0"/>
          <w:numId w:val="16"/>
        </w:numPr>
        <w:jc w:val="left"/>
        <w:rPr>
          <w:rFonts w:ascii="宋体" w:hAnsi="宋体" w:cs="宋体"/>
          <w:kern w:val="0"/>
          <w:szCs w:val="21"/>
        </w:rPr>
      </w:pPr>
      <w:r>
        <w:rPr>
          <w:rFonts w:ascii="宋体" w:hAnsi="宋体" w:cs="宋体" w:hint="eastAsia"/>
          <w:kern w:val="0"/>
          <w:szCs w:val="21"/>
        </w:rPr>
        <w:t>@schemeIdUri=urn</w:t>
      </w:r>
      <w:r w:rsidR="00E34818" w:rsidRPr="00E34818">
        <w:rPr>
          <w:rFonts w:ascii="宋体" w:hAnsi="宋体" w:cs="宋体"/>
          <w:kern w:val="0"/>
          <w:szCs w:val="21"/>
        </w:rPr>
        <w:t>:avs</w:t>
      </w:r>
      <w:r>
        <w:rPr>
          <w:rFonts w:ascii="宋体" w:hAnsi="宋体" w:cs="宋体" w:hint="eastAsia"/>
          <w:kern w:val="0"/>
          <w:szCs w:val="21"/>
        </w:rPr>
        <w:t>:avs3:p6:2022:ColourPrimaries且@value=“9”</w:t>
      </w:r>
      <w:r w:rsidR="00521ECF">
        <w:rPr>
          <w:rFonts w:ascii="宋体" w:hAnsi="宋体" w:cs="宋体" w:hint="eastAsia"/>
          <w:kern w:val="0"/>
          <w:szCs w:val="21"/>
        </w:rPr>
        <w:t>；</w:t>
      </w:r>
    </w:p>
    <w:p w14:paraId="41F7235F" w14:textId="47E3B5BD" w:rsidR="00404EB6" w:rsidRDefault="0009523E" w:rsidP="00E34818">
      <w:pPr>
        <w:widowControl/>
        <w:numPr>
          <w:ilvl w:val="0"/>
          <w:numId w:val="16"/>
        </w:numPr>
        <w:jc w:val="left"/>
        <w:rPr>
          <w:rFonts w:ascii="宋体" w:hAnsi="宋体" w:cs="宋体"/>
          <w:kern w:val="0"/>
          <w:szCs w:val="21"/>
        </w:rPr>
      </w:pPr>
      <w:r>
        <w:rPr>
          <w:rFonts w:ascii="宋体" w:hAnsi="宋体" w:cs="宋体" w:hint="eastAsia"/>
          <w:kern w:val="0"/>
          <w:szCs w:val="21"/>
        </w:rPr>
        <w:t>@schemeIdUri=urn</w:t>
      </w:r>
      <w:r w:rsidR="00E34818" w:rsidRPr="00E34818">
        <w:rPr>
          <w:rFonts w:ascii="宋体" w:hAnsi="宋体" w:cs="宋体"/>
          <w:kern w:val="0"/>
          <w:szCs w:val="21"/>
        </w:rPr>
        <w:t>:avs</w:t>
      </w:r>
      <w:r>
        <w:rPr>
          <w:rFonts w:ascii="宋体" w:hAnsi="宋体" w:cs="宋体" w:hint="eastAsia"/>
          <w:kern w:val="0"/>
          <w:szCs w:val="21"/>
        </w:rPr>
        <w:t>:avs3:p6:2022:MatrixCoefficients且@value=“9”</w:t>
      </w:r>
      <w:r w:rsidR="00521ECF">
        <w:rPr>
          <w:rFonts w:ascii="宋体" w:hAnsi="宋体" w:cs="宋体" w:hint="eastAsia"/>
          <w:kern w:val="0"/>
          <w:szCs w:val="21"/>
        </w:rPr>
        <w:t>；</w:t>
      </w:r>
    </w:p>
    <w:p w14:paraId="4114CB2E" w14:textId="05BFF8BE" w:rsidR="00404EB6" w:rsidRDefault="0009523E" w:rsidP="00E34818">
      <w:pPr>
        <w:widowControl/>
        <w:numPr>
          <w:ilvl w:val="0"/>
          <w:numId w:val="16"/>
        </w:numPr>
        <w:jc w:val="left"/>
        <w:rPr>
          <w:rFonts w:ascii="宋体" w:hAnsi="宋体" w:cs="宋体"/>
          <w:kern w:val="0"/>
          <w:szCs w:val="21"/>
        </w:rPr>
      </w:pPr>
      <w:r>
        <w:rPr>
          <w:rFonts w:ascii="宋体" w:hAnsi="宋体" w:cs="宋体" w:hint="eastAsia"/>
          <w:kern w:val="0"/>
          <w:szCs w:val="21"/>
        </w:rPr>
        <w:t>@schemeIdUri=urn</w:t>
      </w:r>
      <w:r w:rsidR="00E34818" w:rsidRPr="00E34818">
        <w:rPr>
          <w:rFonts w:ascii="宋体" w:hAnsi="宋体" w:cs="宋体"/>
          <w:kern w:val="0"/>
          <w:szCs w:val="21"/>
        </w:rPr>
        <w:t>:avs</w:t>
      </w:r>
      <w:r>
        <w:rPr>
          <w:rFonts w:ascii="宋体" w:hAnsi="宋体" w:cs="宋体" w:hint="eastAsia"/>
          <w:kern w:val="0"/>
          <w:szCs w:val="21"/>
        </w:rPr>
        <w:t>:avs:avs3:clip:TransferCharacteristics且@value=“12”</w:t>
      </w:r>
      <w:r w:rsidR="00521ECF">
        <w:rPr>
          <w:rFonts w:ascii="宋体" w:hAnsi="宋体" w:cs="宋体" w:hint="eastAsia"/>
          <w:kern w:val="0"/>
          <w:szCs w:val="21"/>
        </w:rPr>
        <w:t>。</w:t>
      </w:r>
    </w:p>
    <w:p w14:paraId="55C36B1E" w14:textId="77777777" w:rsidR="00404EB6" w:rsidRDefault="0009523E">
      <w:pPr>
        <w:widowControl/>
        <w:numPr>
          <w:ilvl w:val="0"/>
          <w:numId w:val="8"/>
        </w:numPr>
        <w:spacing w:beforeLines="100" w:before="312" w:afterLines="100" w:after="312"/>
        <w:outlineLvl w:val="1"/>
        <w:rPr>
          <w:rFonts w:ascii="黑体" w:eastAsia="黑体"/>
          <w:kern w:val="0"/>
          <w:szCs w:val="20"/>
        </w:rPr>
      </w:pPr>
      <w:bookmarkStart w:id="313" w:name="_Toc90915683"/>
      <w:bookmarkStart w:id="314" w:name="_Toc1738641"/>
      <w:bookmarkStart w:id="315" w:name="_Toc94021500"/>
      <w:bookmarkStart w:id="316" w:name="_Toc95754494"/>
      <w:bookmarkEnd w:id="307"/>
      <w:bookmarkEnd w:id="308"/>
      <w:r>
        <w:rPr>
          <w:rFonts w:ascii="黑体" w:eastAsia="黑体"/>
          <w:kern w:val="0"/>
          <w:szCs w:val="20"/>
        </w:rPr>
        <w:t>SMT</w:t>
      </w:r>
      <w:r>
        <w:rPr>
          <w:rFonts w:ascii="黑体" w:eastAsia="黑体" w:hint="eastAsia"/>
          <w:kern w:val="0"/>
          <w:szCs w:val="20"/>
        </w:rPr>
        <w:t>传输信令</w:t>
      </w:r>
      <w:bookmarkEnd w:id="313"/>
      <w:bookmarkEnd w:id="314"/>
      <w:bookmarkEnd w:id="315"/>
      <w:bookmarkEnd w:id="316"/>
    </w:p>
    <w:p w14:paraId="44F13BB5" w14:textId="5414A778" w:rsidR="00404EB6" w:rsidRDefault="0081002E">
      <w:pPr>
        <w:pStyle w:val="afff"/>
        <w:ind w:firstLine="420"/>
        <w:rPr>
          <w:lang w:val="en-GB"/>
        </w:rPr>
      </w:pPr>
      <w:r>
        <w:rPr>
          <w:rFonts w:hint="eastAsia"/>
          <w:lang w:val="en-GB"/>
        </w:rPr>
        <w:t>本章规定适用于AVS3视频编码</w:t>
      </w:r>
      <w:proofErr w:type="gramStart"/>
      <w:r>
        <w:rPr>
          <w:rFonts w:hint="eastAsia"/>
          <w:lang w:val="en-GB"/>
        </w:rPr>
        <w:t>位流通</w:t>
      </w:r>
      <w:proofErr w:type="gramEnd"/>
      <w:r>
        <w:rPr>
          <w:rFonts w:hint="eastAsia"/>
          <w:lang w:val="en-GB"/>
        </w:rPr>
        <w:t>过智能媒体传输协议进行传输时的信令规范。</w:t>
      </w:r>
    </w:p>
    <w:p w14:paraId="758C787A" w14:textId="77777777" w:rsidR="00404EB6" w:rsidRDefault="0009523E">
      <w:pPr>
        <w:widowControl/>
        <w:numPr>
          <w:ilvl w:val="1"/>
          <w:numId w:val="8"/>
        </w:numPr>
        <w:spacing w:beforeLines="50" w:before="156" w:afterLines="50" w:after="156"/>
        <w:jc w:val="left"/>
        <w:outlineLvl w:val="2"/>
        <w:rPr>
          <w:rFonts w:ascii="黑体" w:eastAsia="黑体"/>
          <w:kern w:val="0"/>
          <w:szCs w:val="21"/>
        </w:rPr>
      </w:pPr>
      <w:bookmarkStart w:id="317" w:name="_Toc90915684"/>
      <w:bookmarkStart w:id="318" w:name="_Toc1738642"/>
      <w:r>
        <w:rPr>
          <w:rFonts w:ascii="黑体" w:eastAsia="黑体" w:hint="eastAsia"/>
          <w:kern w:val="0"/>
          <w:szCs w:val="21"/>
        </w:rPr>
        <w:t>概述</w:t>
      </w:r>
      <w:bookmarkEnd w:id="317"/>
      <w:bookmarkEnd w:id="318"/>
    </w:p>
    <w:p w14:paraId="28F6C57A" w14:textId="40BD2327" w:rsidR="00404EB6" w:rsidRDefault="0081002E">
      <w:pPr>
        <w:pStyle w:val="afff"/>
        <w:ind w:firstLine="420"/>
        <w:rPr>
          <w:lang w:val="en-GB"/>
        </w:rPr>
      </w:pPr>
      <w:r>
        <w:rPr>
          <w:rFonts w:hint="eastAsia"/>
          <w:lang w:val="en-GB"/>
        </w:rPr>
        <w:t>SMT中定义了特定于应用程序的信令消息，为了支持AVS3视频编码位流基于SMT协议的流式传输，本章节针对SMT信令进行了相应扩展。</w:t>
      </w:r>
    </w:p>
    <w:p w14:paraId="1E029531" w14:textId="77777777" w:rsidR="00404EB6" w:rsidRDefault="0009523E">
      <w:pPr>
        <w:widowControl/>
        <w:numPr>
          <w:ilvl w:val="1"/>
          <w:numId w:val="8"/>
        </w:numPr>
        <w:spacing w:beforeLines="50" w:before="156" w:afterLines="50" w:after="156"/>
        <w:jc w:val="left"/>
        <w:outlineLvl w:val="2"/>
        <w:rPr>
          <w:rFonts w:ascii="黑体" w:eastAsia="黑体"/>
          <w:kern w:val="0"/>
          <w:szCs w:val="21"/>
        </w:rPr>
      </w:pPr>
      <w:bookmarkStart w:id="319" w:name="_Toc1738643"/>
      <w:bookmarkStart w:id="320" w:name="_Toc90915685"/>
      <w:r>
        <w:rPr>
          <w:rFonts w:ascii="黑体" w:eastAsia="黑体" w:hint="eastAsia"/>
          <w:kern w:val="0"/>
          <w:szCs w:val="21"/>
        </w:rPr>
        <w:t>缓存内容更新信令</w:t>
      </w:r>
      <w:bookmarkEnd w:id="319"/>
      <w:bookmarkEnd w:id="320"/>
    </w:p>
    <w:p w14:paraId="6422314B" w14:textId="77777777" w:rsidR="00404EB6" w:rsidRDefault="0009523E">
      <w:pPr>
        <w:widowControl/>
        <w:numPr>
          <w:ilvl w:val="2"/>
          <w:numId w:val="8"/>
        </w:numPr>
        <w:spacing w:beforeLines="50" w:before="156" w:afterLines="50" w:after="156"/>
        <w:jc w:val="left"/>
        <w:outlineLvl w:val="3"/>
        <w:rPr>
          <w:rFonts w:ascii="黑体" w:eastAsia="黑体"/>
          <w:kern w:val="0"/>
          <w:szCs w:val="21"/>
        </w:rPr>
      </w:pPr>
      <w:r>
        <w:rPr>
          <w:rFonts w:ascii="黑体" w:eastAsia="黑体" w:hint="eastAsia"/>
          <w:kern w:val="0"/>
          <w:szCs w:val="21"/>
        </w:rPr>
        <w:t>知识层数据缓存模型消息</w:t>
      </w:r>
    </w:p>
    <w:p w14:paraId="0ECA08CE" w14:textId="77777777" w:rsidR="00404EB6" w:rsidRDefault="0009523E">
      <w:pPr>
        <w:widowControl/>
        <w:numPr>
          <w:ilvl w:val="3"/>
          <w:numId w:val="8"/>
        </w:numPr>
        <w:spacing w:beforeLines="50" w:before="156" w:afterLines="50" w:after="156"/>
        <w:jc w:val="left"/>
        <w:outlineLvl w:val="4"/>
        <w:rPr>
          <w:rFonts w:ascii="黑体" w:eastAsia="黑体"/>
          <w:kern w:val="0"/>
          <w:szCs w:val="21"/>
        </w:rPr>
      </w:pPr>
      <w:r>
        <w:rPr>
          <w:rFonts w:ascii="黑体" w:eastAsia="黑体" w:hint="eastAsia"/>
          <w:kern w:val="0"/>
          <w:szCs w:val="21"/>
        </w:rPr>
        <w:t>概述</w:t>
      </w:r>
    </w:p>
    <w:p w14:paraId="77C0724B" w14:textId="46B6CEE8" w:rsidR="00404EB6" w:rsidRDefault="0009523E">
      <w:pPr>
        <w:pStyle w:val="afff"/>
        <w:ind w:firstLine="420"/>
        <w:rPr>
          <w:lang w:val="en-GB"/>
        </w:rPr>
      </w:pPr>
      <w:r>
        <w:rPr>
          <w:rFonts w:hint="eastAsia"/>
          <w:lang w:val="en-GB"/>
        </w:rPr>
        <w:t>LBM消息</w:t>
      </w:r>
      <w:r w:rsidR="0081002E">
        <w:rPr>
          <w:rFonts w:hint="eastAsia"/>
          <w:lang w:val="en-GB"/>
        </w:rPr>
        <w:t>由服务器发送给客户端，</w:t>
      </w:r>
      <w:r>
        <w:rPr>
          <w:rFonts w:hint="eastAsia"/>
          <w:lang w:val="en-GB"/>
        </w:rPr>
        <w:t>包含对非对齐时间</w:t>
      </w:r>
      <w:proofErr w:type="gramStart"/>
      <w:r>
        <w:rPr>
          <w:rFonts w:hint="eastAsia"/>
          <w:lang w:val="en-GB"/>
        </w:rPr>
        <w:t>段知识</w:t>
      </w:r>
      <w:proofErr w:type="gramEnd"/>
      <w:r>
        <w:rPr>
          <w:rFonts w:hint="eastAsia"/>
          <w:lang w:val="en-GB"/>
        </w:rPr>
        <w:t>层数据的最佳存储大小、存储管理方法（例如FIFO、LFU、LRU等存储管理方法）等信息。</w:t>
      </w:r>
    </w:p>
    <w:p w14:paraId="2CED8E93" w14:textId="77777777" w:rsidR="00404EB6" w:rsidRDefault="0009523E">
      <w:pPr>
        <w:widowControl/>
        <w:numPr>
          <w:ilvl w:val="3"/>
          <w:numId w:val="8"/>
        </w:numPr>
        <w:spacing w:beforeLines="50" w:before="156" w:afterLines="50" w:after="156"/>
        <w:jc w:val="left"/>
        <w:outlineLvl w:val="4"/>
        <w:rPr>
          <w:rFonts w:ascii="黑体" w:eastAsia="黑体"/>
          <w:kern w:val="0"/>
          <w:szCs w:val="21"/>
        </w:rPr>
      </w:pPr>
      <w:r>
        <w:rPr>
          <w:rFonts w:ascii="黑体" w:eastAsia="黑体" w:hint="eastAsia"/>
          <w:kern w:val="0"/>
          <w:szCs w:val="21"/>
        </w:rPr>
        <w:t>语法</w:t>
      </w:r>
    </w:p>
    <w:p w14:paraId="30836376" w14:textId="77777777" w:rsidR="00404EB6" w:rsidRDefault="0009523E">
      <w:pPr>
        <w:pStyle w:val="afff"/>
        <w:ind w:firstLine="420"/>
        <w:rPr>
          <w:lang w:val="en-GB"/>
        </w:rPr>
      </w:pPr>
      <w:r>
        <w:rPr>
          <w:rFonts w:hint="eastAsia"/>
          <w:lang w:val="en-GB"/>
        </w:rPr>
        <w:t>下表展示了知识层数据缓存模型消息的语法。</w:t>
      </w:r>
    </w:p>
    <w:p w14:paraId="3B8B7957" w14:textId="77777777" w:rsidR="00404EB6" w:rsidRDefault="0009523E">
      <w:pPr>
        <w:pStyle w:val="ab"/>
        <w:spacing w:before="156" w:after="156"/>
        <w:ind w:left="0"/>
      </w:pPr>
      <w:r>
        <w:rPr>
          <w:rFonts w:hint="eastAsia"/>
        </w:rPr>
        <w:t>知识层数据缓存模型消息语法</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779"/>
        <w:gridCol w:w="1121"/>
        <w:gridCol w:w="1884"/>
      </w:tblGrid>
      <w:tr w:rsidR="00404EB6" w14:paraId="275BE487" w14:textId="77777777" w:rsidTr="0098374D">
        <w:trPr>
          <w:trHeight w:val="335"/>
        </w:trPr>
        <w:tc>
          <w:tcPr>
            <w:tcW w:w="3684" w:type="dxa"/>
            <w:vAlign w:val="center"/>
          </w:tcPr>
          <w:p w14:paraId="70BABF6A" w14:textId="77777777" w:rsidR="00404EB6" w:rsidRDefault="000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lang w:eastAsia="ko-KR"/>
              </w:rPr>
            </w:pPr>
            <w:r>
              <w:rPr>
                <w:bCs/>
                <w:sz w:val="18"/>
                <w:szCs w:val="18"/>
                <w:lang w:val="en-GB"/>
              </w:rPr>
              <w:t>语法</w:t>
            </w:r>
          </w:p>
        </w:tc>
        <w:tc>
          <w:tcPr>
            <w:tcW w:w="779" w:type="dxa"/>
          </w:tcPr>
          <w:p w14:paraId="474E4A48" w14:textId="77777777" w:rsidR="00404EB6" w:rsidRDefault="000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lang w:eastAsia="ko-KR"/>
              </w:rPr>
            </w:pPr>
            <w:r>
              <w:rPr>
                <w:bCs/>
                <w:sz w:val="18"/>
                <w:szCs w:val="18"/>
              </w:rPr>
              <w:t>值</w:t>
            </w:r>
          </w:p>
        </w:tc>
        <w:tc>
          <w:tcPr>
            <w:tcW w:w="1121" w:type="dxa"/>
            <w:vAlign w:val="center"/>
          </w:tcPr>
          <w:p w14:paraId="218480E7" w14:textId="77777777" w:rsidR="00404EB6" w:rsidRDefault="000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N</w:t>
            </w:r>
            <w:r>
              <w:rPr>
                <w:bCs/>
                <w:sz w:val="18"/>
                <w:szCs w:val="18"/>
              </w:rPr>
              <w:t>比特数</w:t>
            </w:r>
          </w:p>
        </w:tc>
        <w:tc>
          <w:tcPr>
            <w:tcW w:w="1884" w:type="dxa"/>
            <w:vAlign w:val="center"/>
          </w:tcPr>
          <w:p w14:paraId="7351E21A" w14:textId="77777777" w:rsidR="00404EB6" w:rsidRDefault="000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8"/>
                <w:szCs w:val="18"/>
              </w:rPr>
            </w:pPr>
            <w:r>
              <w:rPr>
                <w:bCs/>
                <w:sz w:val="18"/>
                <w:szCs w:val="18"/>
              </w:rPr>
              <w:t>类型</w:t>
            </w:r>
          </w:p>
        </w:tc>
      </w:tr>
      <w:tr w:rsidR="00404EB6" w14:paraId="53B85DB5" w14:textId="77777777" w:rsidTr="0098374D">
        <w:tc>
          <w:tcPr>
            <w:tcW w:w="3684" w:type="dxa"/>
            <w:vAlign w:val="center"/>
          </w:tcPr>
          <w:p w14:paraId="0B5AC3DF" w14:textId="77777777" w:rsidR="00404EB6" w:rsidRDefault="0009523E">
            <w:pPr>
              <w:widowControl/>
              <w:kinsoku w:val="0"/>
              <w:overflowPunct w:val="0"/>
              <w:adjustRightInd w:val="0"/>
              <w:snapToGrid w:val="0"/>
              <w:jc w:val="left"/>
              <w:textAlignment w:val="baseline"/>
              <w:rPr>
                <w:bCs/>
                <w:kern w:val="24"/>
                <w:sz w:val="18"/>
                <w:szCs w:val="18"/>
              </w:rPr>
            </w:pPr>
            <w:proofErr w:type="spellStart"/>
            <w:r>
              <w:rPr>
                <w:bCs/>
                <w:kern w:val="24"/>
                <w:sz w:val="18"/>
                <w:szCs w:val="18"/>
              </w:rPr>
              <w:t>LBM_message</w:t>
            </w:r>
            <w:proofErr w:type="spellEnd"/>
            <w:r>
              <w:rPr>
                <w:bCs/>
                <w:kern w:val="24"/>
                <w:sz w:val="18"/>
                <w:szCs w:val="18"/>
              </w:rPr>
              <w:t xml:space="preserve"> </w:t>
            </w:r>
            <w:proofErr w:type="gramStart"/>
            <w:r>
              <w:rPr>
                <w:bCs/>
                <w:kern w:val="24"/>
                <w:sz w:val="18"/>
                <w:szCs w:val="18"/>
              </w:rPr>
              <w:t>( )</w:t>
            </w:r>
            <w:proofErr w:type="gramEnd"/>
            <w:r>
              <w:rPr>
                <w:bCs/>
                <w:kern w:val="24"/>
                <w:sz w:val="18"/>
                <w:szCs w:val="18"/>
              </w:rPr>
              <w:t xml:space="preserve"> {</w:t>
            </w:r>
          </w:p>
          <w:p w14:paraId="3418F7A9" w14:textId="77777777" w:rsidR="00404EB6" w:rsidRDefault="0009523E">
            <w:pPr>
              <w:widowControl/>
              <w:kinsoku w:val="0"/>
              <w:overflowPunct w:val="0"/>
              <w:adjustRightInd w:val="0"/>
              <w:snapToGrid w:val="0"/>
              <w:jc w:val="left"/>
              <w:textAlignment w:val="baseline"/>
              <w:rPr>
                <w:bCs/>
                <w:kern w:val="24"/>
                <w:sz w:val="18"/>
                <w:szCs w:val="18"/>
              </w:rPr>
            </w:pPr>
            <w:r>
              <w:rPr>
                <w:bCs/>
                <w:kern w:val="24"/>
                <w:sz w:val="18"/>
                <w:szCs w:val="18"/>
              </w:rPr>
              <w:t xml:space="preserve">  </w:t>
            </w:r>
            <w:proofErr w:type="spellStart"/>
            <w:r>
              <w:rPr>
                <w:bCs/>
                <w:kern w:val="24"/>
                <w:sz w:val="18"/>
                <w:szCs w:val="18"/>
              </w:rPr>
              <w:t>message_id</w:t>
            </w:r>
            <w:proofErr w:type="spellEnd"/>
          </w:p>
          <w:p w14:paraId="3CE1EA55"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r>
              <w:rPr>
                <w:bCs/>
                <w:kern w:val="24"/>
                <w:sz w:val="18"/>
                <w:szCs w:val="18"/>
              </w:rPr>
              <w:t>version</w:t>
            </w:r>
          </w:p>
          <w:p w14:paraId="41E793D9"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r>
              <w:rPr>
                <w:bCs/>
                <w:kern w:val="24"/>
                <w:sz w:val="18"/>
                <w:szCs w:val="18"/>
              </w:rPr>
              <w:t>length</w:t>
            </w:r>
          </w:p>
          <w:p w14:paraId="6C1FC4EB"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proofErr w:type="gramStart"/>
            <w:r>
              <w:rPr>
                <w:bCs/>
                <w:kern w:val="24"/>
                <w:sz w:val="18"/>
                <w:szCs w:val="18"/>
              </w:rPr>
              <w:t>payload{</w:t>
            </w:r>
            <w:proofErr w:type="gramEnd"/>
          </w:p>
          <w:p w14:paraId="19D26A74"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proofErr w:type="spellStart"/>
            <w:r>
              <w:rPr>
                <w:bCs/>
                <w:kern w:val="24"/>
                <w:sz w:val="18"/>
                <w:szCs w:val="18"/>
              </w:rPr>
              <w:t>required_buffer_size</w:t>
            </w:r>
            <w:proofErr w:type="spellEnd"/>
          </w:p>
          <w:p w14:paraId="384A9A04"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proofErr w:type="spellStart"/>
            <w:r>
              <w:rPr>
                <w:bCs/>
                <w:kern w:val="24"/>
                <w:sz w:val="18"/>
                <w:szCs w:val="18"/>
              </w:rPr>
              <w:t>required_buffer_Manage</w:t>
            </w:r>
            <w:proofErr w:type="spellEnd"/>
          </w:p>
          <w:p w14:paraId="210355EF"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r>
              <w:rPr>
                <w:rFonts w:hint="eastAsia"/>
                <w:bCs/>
                <w:kern w:val="24"/>
                <w:sz w:val="18"/>
                <w:szCs w:val="18"/>
              </w:rPr>
              <w:t>}</w:t>
            </w:r>
          </w:p>
          <w:p w14:paraId="18047A6F" w14:textId="77777777" w:rsidR="00404EB6" w:rsidRDefault="0009523E">
            <w:pPr>
              <w:widowControl/>
              <w:kinsoku w:val="0"/>
              <w:overflowPunct w:val="0"/>
              <w:adjustRightInd w:val="0"/>
              <w:snapToGrid w:val="0"/>
              <w:jc w:val="left"/>
              <w:textAlignment w:val="baseline"/>
              <w:rPr>
                <w:bCs/>
                <w:sz w:val="18"/>
                <w:szCs w:val="18"/>
              </w:rPr>
            </w:pPr>
            <w:r>
              <w:rPr>
                <w:rFonts w:hint="eastAsia"/>
                <w:bCs/>
                <w:kern w:val="24"/>
                <w:sz w:val="18"/>
                <w:szCs w:val="18"/>
              </w:rPr>
              <w:t>}</w:t>
            </w:r>
          </w:p>
        </w:tc>
        <w:tc>
          <w:tcPr>
            <w:tcW w:w="779" w:type="dxa"/>
          </w:tcPr>
          <w:p w14:paraId="7ED9A82C" w14:textId="77777777" w:rsidR="00404EB6" w:rsidRDefault="00404EB6">
            <w:pPr>
              <w:widowControl/>
              <w:kinsoku w:val="0"/>
              <w:overflowPunct w:val="0"/>
              <w:adjustRightInd w:val="0"/>
              <w:snapToGrid w:val="0"/>
              <w:ind w:firstLineChars="100" w:firstLine="180"/>
              <w:jc w:val="left"/>
              <w:textAlignment w:val="baseline"/>
              <w:rPr>
                <w:bCs/>
                <w:sz w:val="18"/>
                <w:szCs w:val="18"/>
              </w:rPr>
            </w:pPr>
          </w:p>
        </w:tc>
        <w:tc>
          <w:tcPr>
            <w:tcW w:w="1121" w:type="dxa"/>
          </w:tcPr>
          <w:p w14:paraId="7F15947F" w14:textId="77777777" w:rsidR="00404EB6" w:rsidRDefault="00404EB6">
            <w:pPr>
              <w:widowControl/>
              <w:kinsoku w:val="0"/>
              <w:overflowPunct w:val="0"/>
              <w:adjustRightInd w:val="0"/>
              <w:snapToGrid w:val="0"/>
              <w:ind w:firstLineChars="100" w:firstLine="180"/>
              <w:jc w:val="center"/>
              <w:textAlignment w:val="baseline"/>
              <w:rPr>
                <w:bCs/>
                <w:kern w:val="24"/>
                <w:sz w:val="18"/>
                <w:szCs w:val="18"/>
              </w:rPr>
            </w:pPr>
          </w:p>
          <w:p w14:paraId="79EEB75B"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16</w:t>
            </w:r>
          </w:p>
          <w:p w14:paraId="55FD1B90"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8</w:t>
            </w:r>
          </w:p>
          <w:p w14:paraId="6A1746BD"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16</w:t>
            </w:r>
          </w:p>
          <w:p w14:paraId="1A01C24A" w14:textId="77777777" w:rsidR="00404EB6" w:rsidRDefault="00404EB6">
            <w:pPr>
              <w:widowControl/>
              <w:kinsoku w:val="0"/>
              <w:overflowPunct w:val="0"/>
              <w:adjustRightInd w:val="0"/>
              <w:snapToGrid w:val="0"/>
              <w:jc w:val="center"/>
              <w:textAlignment w:val="baseline"/>
              <w:rPr>
                <w:bCs/>
                <w:kern w:val="24"/>
                <w:sz w:val="18"/>
                <w:szCs w:val="18"/>
              </w:rPr>
            </w:pPr>
          </w:p>
          <w:p w14:paraId="50874D80" w14:textId="77777777" w:rsidR="00404EB6" w:rsidRDefault="0009523E">
            <w:pPr>
              <w:widowControl/>
              <w:kinsoku w:val="0"/>
              <w:overflowPunct w:val="0"/>
              <w:adjustRightInd w:val="0"/>
              <w:snapToGrid w:val="0"/>
              <w:jc w:val="center"/>
              <w:textAlignment w:val="baseline"/>
              <w:rPr>
                <w:bCs/>
                <w:kern w:val="24"/>
                <w:sz w:val="18"/>
                <w:szCs w:val="18"/>
              </w:rPr>
            </w:pPr>
            <w:r>
              <w:rPr>
                <w:rFonts w:hint="eastAsia"/>
                <w:bCs/>
                <w:kern w:val="24"/>
                <w:sz w:val="18"/>
                <w:szCs w:val="18"/>
              </w:rPr>
              <w:t>32</w:t>
            </w:r>
          </w:p>
          <w:p w14:paraId="71B4FF50" w14:textId="77777777" w:rsidR="00404EB6" w:rsidRDefault="0009523E">
            <w:pPr>
              <w:widowControl/>
              <w:kinsoku w:val="0"/>
              <w:overflowPunct w:val="0"/>
              <w:adjustRightInd w:val="0"/>
              <w:snapToGrid w:val="0"/>
              <w:jc w:val="center"/>
              <w:textAlignment w:val="baseline"/>
              <w:rPr>
                <w:bCs/>
                <w:kern w:val="24"/>
                <w:sz w:val="18"/>
                <w:szCs w:val="18"/>
              </w:rPr>
            </w:pPr>
            <w:r>
              <w:rPr>
                <w:rFonts w:hint="eastAsia"/>
                <w:bCs/>
                <w:kern w:val="24"/>
                <w:sz w:val="18"/>
                <w:szCs w:val="18"/>
              </w:rPr>
              <w:t>8</w:t>
            </w:r>
          </w:p>
          <w:p w14:paraId="47B39BC5" w14:textId="77777777" w:rsidR="00404EB6" w:rsidRDefault="00404EB6">
            <w:pPr>
              <w:widowControl/>
              <w:kinsoku w:val="0"/>
              <w:overflowPunct w:val="0"/>
              <w:adjustRightInd w:val="0"/>
              <w:snapToGrid w:val="0"/>
              <w:ind w:firstLineChars="100" w:firstLine="180"/>
              <w:jc w:val="center"/>
              <w:textAlignment w:val="baseline"/>
              <w:rPr>
                <w:bCs/>
                <w:kern w:val="24"/>
                <w:sz w:val="18"/>
                <w:szCs w:val="18"/>
              </w:rPr>
            </w:pPr>
          </w:p>
          <w:p w14:paraId="506BAA35" w14:textId="77777777" w:rsidR="00404EB6" w:rsidRDefault="00404EB6">
            <w:pPr>
              <w:widowControl/>
              <w:kinsoku w:val="0"/>
              <w:overflowPunct w:val="0"/>
              <w:adjustRightInd w:val="0"/>
              <w:snapToGrid w:val="0"/>
              <w:jc w:val="left"/>
              <w:textAlignment w:val="baseline"/>
              <w:rPr>
                <w:bCs/>
                <w:kern w:val="24"/>
                <w:sz w:val="18"/>
                <w:szCs w:val="18"/>
              </w:rPr>
            </w:pPr>
          </w:p>
        </w:tc>
        <w:tc>
          <w:tcPr>
            <w:tcW w:w="1884" w:type="dxa"/>
          </w:tcPr>
          <w:p w14:paraId="4D6DA4B2" w14:textId="77777777" w:rsidR="00404EB6" w:rsidRDefault="00404EB6">
            <w:pPr>
              <w:widowControl/>
              <w:kinsoku w:val="0"/>
              <w:overflowPunct w:val="0"/>
              <w:adjustRightInd w:val="0"/>
              <w:snapToGrid w:val="0"/>
              <w:ind w:firstLineChars="100" w:firstLine="180"/>
              <w:jc w:val="left"/>
              <w:textAlignment w:val="baseline"/>
              <w:rPr>
                <w:bCs/>
                <w:kern w:val="24"/>
                <w:sz w:val="18"/>
                <w:szCs w:val="18"/>
              </w:rPr>
            </w:pPr>
          </w:p>
          <w:p w14:paraId="02541AA8"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6F8F5846"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693A6CF1"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01723F88" w14:textId="77777777" w:rsidR="00404EB6" w:rsidRDefault="00404EB6">
            <w:pPr>
              <w:widowControl/>
              <w:kinsoku w:val="0"/>
              <w:overflowPunct w:val="0"/>
              <w:adjustRightInd w:val="0"/>
              <w:snapToGrid w:val="0"/>
              <w:jc w:val="center"/>
              <w:textAlignment w:val="baseline"/>
              <w:rPr>
                <w:bCs/>
                <w:kern w:val="24"/>
                <w:sz w:val="18"/>
                <w:szCs w:val="18"/>
              </w:rPr>
            </w:pPr>
          </w:p>
          <w:p w14:paraId="16FC000D" w14:textId="77777777" w:rsidR="00404EB6" w:rsidRDefault="0009523E">
            <w:pPr>
              <w:widowControl/>
              <w:kinsoku w:val="0"/>
              <w:overflowPunct w:val="0"/>
              <w:adjustRightInd w:val="0"/>
              <w:snapToGrid w:val="0"/>
              <w:jc w:val="center"/>
              <w:textAlignment w:val="baseline"/>
              <w:rPr>
                <w:bCs/>
                <w:kern w:val="24"/>
                <w:sz w:val="18"/>
                <w:szCs w:val="18"/>
              </w:rPr>
            </w:pPr>
            <w:r>
              <w:rPr>
                <w:rFonts w:hint="eastAsia"/>
                <w:bCs/>
                <w:kern w:val="24"/>
                <w:sz w:val="18"/>
                <w:szCs w:val="18"/>
              </w:rPr>
              <w:t>u</w:t>
            </w:r>
            <w:r>
              <w:rPr>
                <w:bCs/>
                <w:kern w:val="24"/>
                <w:sz w:val="18"/>
                <w:szCs w:val="18"/>
              </w:rPr>
              <w:t>imsbf</w:t>
            </w:r>
          </w:p>
          <w:p w14:paraId="5C9ABCAD" w14:textId="77777777" w:rsidR="00404EB6" w:rsidRDefault="0009523E">
            <w:pPr>
              <w:widowControl/>
              <w:kinsoku w:val="0"/>
              <w:overflowPunct w:val="0"/>
              <w:adjustRightInd w:val="0"/>
              <w:snapToGrid w:val="0"/>
              <w:jc w:val="center"/>
              <w:textAlignment w:val="baseline"/>
              <w:rPr>
                <w:bCs/>
                <w:kern w:val="24"/>
                <w:sz w:val="18"/>
                <w:szCs w:val="18"/>
              </w:rPr>
            </w:pPr>
            <w:r>
              <w:rPr>
                <w:rFonts w:hint="eastAsia"/>
                <w:bCs/>
                <w:kern w:val="24"/>
                <w:sz w:val="18"/>
                <w:szCs w:val="18"/>
              </w:rPr>
              <w:t>u</w:t>
            </w:r>
            <w:r>
              <w:rPr>
                <w:bCs/>
                <w:kern w:val="24"/>
                <w:sz w:val="18"/>
                <w:szCs w:val="18"/>
              </w:rPr>
              <w:t>imsbf</w:t>
            </w:r>
          </w:p>
          <w:p w14:paraId="374528E7" w14:textId="77777777" w:rsidR="00404EB6" w:rsidRDefault="00404EB6">
            <w:pPr>
              <w:widowControl/>
              <w:kinsoku w:val="0"/>
              <w:overflowPunct w:val="0"/>
              <w:adjustRightInd w:val="0"/>
              <w:snapToGrid w:val="0"/>
              <w:jc w:val="center"/>
              <w:textAlignment w:val="baseline"/>
              <w:rPr>
                <w:bCs/>
                <w:kern w:val="24"/>
                <w:sz w:val="18"/>
                <w:szCs w:val="18"/>
              </w:rPr>
            </w:pPr>
          </w:p>
          <w:p w14:paraId="733F0539" w14:textId="77777777" w:rsidR="00404EB6" w:rsidRDefault="00404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8"/>
                <w:szCs w:val="18"/>
              </w:rPr>
            </w:pPr>
          </w:p>
        </w:tc>
      </w:tr>
    </w:tbl>
    <w:p w14:paraId="62EFC849" w14:textId="77777777" w:rsidR="00404EB6" w:rsidRDefault="0009523E">
      <w:pPr>
        <w:widowControl/>
        <w:numPr>
          <w:ilvl w:val="3"/>
          <w:numId w:val="8"/>
        </w:numPr>
        <w:spacing w:beforeLines="50" w:before="156" w:afterLines="50" w:after="156"/>
        <w:jc w:val="left"/>
        <w:outlineLvl w:val="4"/>
        <w:rPr>
          <w:rFonts w:ascii="黑体" w:eastAsia="黑体"/>
          <w:kern w:val="0"/>
          <w:szCs w:val="21"/>
        </w:rPr>
      </w:pPr>
      <w:r>
        <w:rPr>
          <w:rFonts w:ascii="黑体" w:eastAsia="黑体" w:hint="eastAsia"/>
          <w:kern w:val="0"/>
          <w:szCs w:val="21"/>
        </w:rPr>
        <w:t>语义</w:t>
      </w:r>
    </w:p>
    <w:p w14:paraId="6F4BA0DA" w14:textId="115DC635" w:rsidR="0081002E" w:rsidRDefault="0081002E" w:rsidP="0081002E">
      <w:pPr>
        <w:pStyle w:val="afff"/>
        <w:ind w:firstLine="420"/>
        <w:rPr>
          <w:lang w:val="en-GB" w:eastAsia="en-US"/>
        </w:rPr>
      </w:pPr>
      <w:proofErr w:type="spellStart"/>
      <w:r>
        <w:rPr>
          <w:rFonts w:hint="eastAsia"/>
          <w:lang w:val="en-GB" w:eastAsia="en-US"/>
        </w:rPr>
        <w:t>message_id</w:t>
      </w:r>
      <w:proofErr w:type="spellEnd"/>
      <w:r>
        <w:rPr>
          <w:rFonts w:hint="eastAsia"/>
          <w:lang w:val="en-GB" w:eastAsia="en-US"/>
        </w:rPr>
        <w:t>：</w:t>
      </w:r>
      <w:proofErr w:type="spellStart"/>
      <w:r>
        <w:rPr>
          <w:rFonts w:hint="eastAsia"/>
          <w:lang w:val="en-GB" w:eastAsia="en-US"/>
        </w:rPr>
        <w:t>指示</w:t>
      </w:r>
      <w:proofErr w:type="spellEnd"/>
      <w:r>
        <w:rPr>
          <w:rFonts w:hint="eastAsia"/>
          <w:lang w:val="en-GB" w:eastAsia="en-US"/>
        </w:rPr>
        <w:t>LBM</w:t>
      </w:r>
      <w:proofErr w:type="spellStart"/>
      <w:r>
        <w:rPr>
          <w:rFonts w:hint="eastAsia"/>
          <w:lang w:val="en-GB" w:eastAsia="en-US"/>
        </w:rPr>
        <w:t>消息</w:t>
      </w:r>
      <w:proofErr w:type="spellEnd"/>
      <w:r>
        <w:rPr>
          <w:rFonts w:hint="eastAsia"/>
          <w:lang w:val="en-GB"/>
        </w:rPr>
        <w:t>的消息标识符</w:t>
      </w:r>
      <w:r>
        <w:rPr>
          <w:rFonts w:hint="eastAsia"/>
          <w:lang w:val="en-GB" w:eastAsia="en-US"/>
        </w:rPr>
        <w:t>。</w:t>
      </w:r>
    </w:p>
    <w:p w14:paraId="7A4A1DDD" w14:textId="5589913B" w:rsidR="00521ECF" w:rsidRDefault="0081002E" w:rsidP="0081002E">
      <w:pPr>
        <w:pStyle w:val="afff"/>
        <w:ind w:firstLine="420"/>
        <w:rPr>
          <w:lang w:val="en-GB" w:eastAsia="en-US"/>
        </w:rPr>
      </w:pPr>
      <w:r>
        <w:rPr>
          <w:rFonts w:hint="eastAsia"/>
          <w:lang w:val="en-GB" w:eastAsia="en-US"/>
        </w:rPr>
        <w:t>version：</w:t>
      </w:r>
      <w:proofErr w:type="spellStart"/>
      <w:r>
        <w:rPr>
          <w:rFonts w:hint="eastAsia"/>
          <w:lang w:val="en-GB" w:eastAsia="en-US"/>
        </w:rPr>
        <w:t>指示</w:t>
      </w:r>
      <w:proofErr w:type="spellEnd"/>
      <w:r>
        <w:rPr>
          <w:rFonts w:hint="eastAsia"/>
          <w:lang w:val="en-GB" w:eastAsia="en-US"/>
        </w:rPr>
        <w:t>LBM</w:t>
      </w:r>
      <w:proofErr w:type="spellStart"/>
      <w:r>
        <w:rPr>
          <w:rFonts w:hint="eastAsia"/>
          <w:lang w:val="en-GB" w:eastAsia="en-US"/>
        </w:rPr>
        <w:t>消息的版本</w:t>
      </w:r>
      <w:proofErr w:type="spellEnd"/>
      <w:r>
        <w:rPr>
          <w:rFonts w:hint="eastAsia"/>
          <w:lang w:val="en-GB" w:eastAsia="en-US"/>
        </w:rPr>
        <w:t>。</w:t>
      </w:r>
    </w:p>
    <w:p w14:paraId="12D297FB" w14:textId="77777777" w:rsidR="00404EB6" w:rsidRDefault="0009523E">
      <w:pPr>
        <w:pStyle w:val="afff"/>
        <w:ind w:firstLine="420"/>
        <w:rPr>
          <w:lang w:val="en-GB" w:eastAsia="en-US"/>
        </w:rPr>
      </w:pPr>
      <w:r>
        <w:rPr>
          <w:rFonts w:hint="eastAsia"/>
          <w:lang w:val="en-GB" w:eastAsia="en-US"/>
        </w:rPr>
        <w:t>length：</w:t>
      </w:r>
      <w:proofErr w:type="spellStart"/>
      <w:r>
        <w:rPr>
          <w:rFonts w:hint="eastAsia"/>
          <w:lang w:val="en-GB" w:eastAsia="en-US"/>
        </w:rPr>
        <w:t>指示</w:t>
      </w:r>
      <w:proofErr w:type="spellEnd"/>
      <w:r>
        <w:rPr>
          <w:rFonts w:hint="eastAsia"/>
          <w:lang w:val="en-GB" w:eastAsia="en-US"/>
        </w:rPr>
        <w:t>LBM</w:t>
      </w:r>
      <w:proofErr w:type="spellStart"/>
      <w:r>
        <w:rPr>
          <w:rFonts w:hint="eastAsia"/>
          <w:lang w:val="en-GB" w:eastAsia="en-US"/>
        </w:rPr>
        <w:t>消息的字节长度</w:t>
      </w:r>
      <w:proofErr w:type="spellEnd"/>
      <w:r>
        <w:rPr>
          <w:rFonts w:hint="eastAsia"/>
          <w:lang w:val="en-GB" w:eastAsia="en-US"/>
        </w:rPr>
        <w:t>。</w:t>
      </w:r>
    </w:p>
    <w:p w14:paraId="341D44D6" w14:textId="77777777" w:rsidR="00404EB6" w:rsidRDefault="0009523E">
      <w:pPr>
        <w:pStyle w:val="afff"/>
        <w:ind w:firstLine="420"/>
        <w:rPr>
          <w:lang w:val="en-GB" w:eastAsia="en-US"/>
        </w:rPr>
      </w:pPr>
      <w:proofErr w:type="spellStart"/>
      <w:r>
        <w:rPr>
          <w:rFonts w:hint="eastAsia"/>
          <w:lang w:val="en-GB" w:eastAsia="en-US"/>
        </w:rPr>
        <w:t>required_buffer_size</w:t>
      </w:r>
      <w:proofErr w:type="spellEnd"/>
      <w:r>
        <w:rPr>
          <w:rFonts w:hint="eastAsia"/>
          <w:lang w:val="en-GB" w:eastAsia="en-US"/>
        </w:rPr>
        <w:t>：</w:t>
      </w:r>
      <w:proofErr w:type="spellStart"/>
      <w:r>
        <w:rPr>
          <w:rFonts w:hint="eastAsia"/>
          <w:lang w:val="en-GB" w:eastAsia="en-US"/>
        </w:rPr>
        <w:t>指示客户端为了接收该数据，需要准备的知识层数据的缓存的字节大小</w:t>
      </w:r>
      <w:proofErr w:type="spellEnd"/>
      <w:r>
        <w:rPr>
          <w:rFonts w:hint="eastAsia"/>
          <w:lang w:val="en-GB" w:eastAsia="en-US"/>
        </w:rPr>
        <w:t>。</w:t>
      </w:r>
    </w:p>
    <w:p w14:paraId="61E6989C" w14:textId="19956432" w:rsidR="00404EB6" w:rsidRDefault="0009523E">
      <w:pPr>
        <w:pStyle w:val="afff"/>
        <w:ind w:firstLine="420"/>
        <w:rPr>
          <w:lang w:val="en-GB" w:eastAsia="en-US"/>
        </w:rPr>
      </w:pPr>
      <w:proofErr w:type="spellStart"/>
      <w:r>
        <w:rPr>
          <w:rFonts w:hint="eastAsia"/>
          <w:lang w:val="en-GB" w:eastAsia="en-US"/>
        </w:rPr>
        <w:t>required_buffer_Manage</w:t>
      </w:r>
      <w:proofErr w:type="spellEnd"/>
      <w:r>
        <w:rPr>
          <w:rFonts w:hint="eastAsia"/>
          <w:lang w:val="en-GB" w:eastAsia="en-US"/>
        </w:rPr>
        <w:t>：</w:t>
      </w:r>
      <w:proofErr w:type="spellStart"/>
      <w:r>
        <w:rPr>
          <w:rFonts w:hint="eastAsia"/>
          <w:lang w:val="en-GB" w:eastAsia="en-US"/>
        </w:rPr>
        <w:t>指示客户端管理知识层数据缓存的方法</w:t>
      </w:r>
      <w:proofErr w:type="spellEnd"/>
      <w:r>
        <w:rPr>
          <w:rFonts w:hint="eastAsia"/>
          <w:lang w:val="en-GB" w:eastAsia="en-US"/>
        </w:rPr>
        <w:t>，</w:t>
      </w:r>
      <w:r w:rsidR="0081002E">
        <w:rPr>
          <w:rFonts w:hint="eastAsia"/>
          <w:lang w:val="en-GB"/>
        </w:rPr>
        <w:t>该字段取</w:t>
      </w:r>
      <w:proofErr w:type="spellStart"/>
      <w:r>
        <w:rPr>
          <w:rFonts w:hint="eastAsia"/>
          <w:lang w:val="en-GB" w:eastAsia="en-US"/>
        </w:rPr>
        <w:t>值为</w:t>
      </w:r>
      <w:proofErr w:type="spellEnd"/>
      <w:r w:rsidR="00521ECF">
        <w:rPr>
          <w:rFonts w:hint="eastAsia"/>
          <w:lang w:val="en-GB"/>
        </w:rPr>
        <w:t>‘</w:t>
      </w:r>
      <w:r>
        <w:rPr>
          <w:rFonts w:hint="eastAsia"/>
          <w:lang w:val="en-GB" w:eastAsia="en-US"/>
        </w:rPr>
        <w:t>0</w:t>
      </w:r>
      <w:r w:rsidR="00521ECF">
        <w:rPr>
          <w:rFonts w:hint="eastAsia"/>
          <w:lang w:val="en-GB"/>
        </w:rPr>
        <w:t>’</w:t>
      </w:r>
      <w:proofErr w:type="spellStart"/>
      <w:r>
        <w:rPr>
          <w:rFonts w:hint="eastAsia"/>
          <w:lang w:val="en-GB" w:eastAsia="en-US"/>
        </w:rPr>
        <w:t>表示使用</w:t>
      </w:r>
      <w:proofErr w:type="spellEnd"/>
      <w:r>
        <w:rPr>
          <w:rFonts w:hint="eastAsia"/>
          <w:lang w:val="en-GB" w:eastAsia="en-US"/>
        </w:rPr>
        <w:t>FIFO</w:t>
      </w:r>
      <w:proofErr w:type="spellStart"/>
      <w:r>
        <w:rPr>
          <w:rFonts w:hint="eastAsia"/>
          <w:lang w:val="en-GB" w:eastAsia="en-US"/>
        </w:rPr>
        <w:t>方法</w:t>
      </w:r>
      <w:proofErr w:type="spellEnd"/>
      <w:r>
        <w:rPr>
          <w:rFonts w:hint="eastAsia"/>
          <w:lang w:val="en-GB" w:eastAsia="en-US"/>
        </w:rPr>
        <w:t>，</w:t>
      </w:r>
      <w:r w:rsidR="0081002E">
        <w:rPr>
          <w:rFonts w:hint="eastAsia"/>
          <w:lang w:val="en-GB"/>
        </w:rPr>
        <w:t>取</w:t>
      </w:r>
      <w:proofErr w:type="spellStart"/>
      <w:r>
        <w:rPr>
          <w:rFonts w:hint="eastAsia"/>
          <w:lang w:val="en-GB" w:eastAsia="en-US"/>
        </w:rPr>
        <w:t>值为</w:t>
      </w:r>
      <w:proofErr w:type="spellEnd"/>
      <w:r w:rsidR="00521ECF">
        <w:rPr>
          <w:rFonts w:hint="eastAsia"/>
          <w:lang w:val="en-GB"/>
        </w:rPr>
        <w:t>‘</w:t>
      </w:r>
      <w:r>
        <w:rPr>
          <w:rFonts w:hint="eastAsia"/>
          <w:lang w:val="en-GB" w:eastAsia="en-US"/>
        </w:rPr>
        <w:t>1</w:t>
      </w:r>
      <w:r w:rsidR="00521ECF">
        <w:rPr>
          <w:rFonts w:hint="eastAsia"/>
          <w:lang w:val="en-GB"/>
        </w:rPr>
        <w:t>’</w:t>
      </w:r>
      <w:proofErr w:type="spellStart"/>
      <w:r>
        <w:rPr>
          <w:rFonts w:hint="eastAsia"/>
          <w:lang w:val="en-GB" w:eastAsia="en-US"/>
        </w:rPr>
        <w:t>表示使用</w:t>
      </w:r>
      <w:proofErr w:type="spellEnd"/>
      <w:r>
        <w:rPr>
          <w:rFonts w:hint="eastAsia"/>
          <w:lang w:val="en-GB" w:eastAsia="en-US"/>
        </w:rPr>
        <w:t>LFU</w:t>
      </w:r>
      <w:proofErr w:type="spellStart"/>
      <w:r>
        <w:rPr>
          <w:rFonts w:hint="eastAsia"/>
          <w:lang w:val="en-GB" w:eastAsia="en-US"/>
        </w:rPr>
        <w:t>方法</w:t>
      </w:r>
      <w:proofErr w:type="spellEnd"/>
      <w:r>
        <w:rPr>
          <w:rFonts w:hint="eastAsia"/>
          <w:lang w:val="en-GB" w:eastAsia="en-US"/>
        </w:rPr>
        <w:t>，</w:t>
      </w:r>
      <w:r w:rsidR="0081002E">
        <w:rPr>
          <w:rFonts w:hint="eastAsia"/>
          <w:lang w:val="en-GB"/>
        </w:rPr>
        <w:t>取</w:t>
      </w:r>
      <w:proofErr w:type="spellStart"/>
      <w:r>
        <w:rPr>
          <w:rFonts w:hint="eastAsia"/>
          <w:lang w:val="en-GB" w:eastAsia="en-US"/>
        </w:rPr>
        <w:t>值为</w:t>
      </w:r>
      <w:proofErr w:type="spellEnd"/>
      <w:r w:rsidR="00521ECF">
        <w:rPr>
          <w:rFonts w:hint="eastAsia"/>
          <w:lang w:val="en-GB"/>
        </w:rPr>
        <w:t>‘</w:t>
      </w:r>
      <w:r>
        <w:rPr>
          <w:rFonts w:hint="eastAsia"/>
          <w:lang w:val="en-GB" w:eastAsia="en-US"/>
        </w:rPr>
        <w:t>2</w:t>
      </w:r>
      <w:r w:rsidR="00521ECF">
        <w:rPr>
          <w:rFonts w:hint="eastAsia"/>
          <w:lang w:val="en-GB"/>
        </w:rPr>
        <w:t>’</w:t>
      </w:r>
      <w:proofErr w:type="spellStart"/>
      <w:r>
        <w:rPr>
          <w:rFonts w:hint="eastAsia"/>
          <w:lang w:val="en-GB" w:eastAsia="en-US"/>
        </w:rPr>
        <w:t>表示使用</w:t>
      </w:r>
      <w:proofErr w:type="spellEnd"/>
      <w:r>
        <w:rPr>
          <w:rFonts w:hint="eastAsia"/>
          <w:lang w:val="en-GB" w:eastAsia="en-US"/>
        </w:rPr>
        <w:t>LRU</w:t>
      </w:r>
      <w:proofErr w:type="spellStart"/>
      <w:r>
        <w:rPr>
          <w:rFonts w:hint="eastAsia"/>
          <w:lang w:val="en-GB" w:eastAsia="en-US"/>
        </w:rPr>
        <w:t>方法等等</w:t>
      </w:r>
      <w:proofErr w:type="spellEnd"/>
      <w:r>
        <w:rPr>
          <w:rFonts w:hint="eastAsia"/>
          <w:lang w:val="en-GB" w:eastAsia="en-US"/>
        </w:rPr>
        <w:t>。</w:t>
      </w:r>
    </w:p>
    <w:p w14:paraId="667994D3" w14:textId="77777777" w:rsidR="00404EB6" w:rsidRDefault="0009523E">
      <w:pPr>
        <w:widowControl/>
        <w:numPr>
          <w:ilvl w:val="2"/>
          <w:numId w:val="8"/>
        </w:numPr>
        <w:spacing w:beforeLines="50" w:before="156" w:afterLines="50" w:after="156"/>
        <w:jc w:val="left"/>
        <w:outlineLvl w:val="3"/>
        <w:rPr>
          <w:rFonts w:ascii="黑体" w:eastAsia="黑体"/>
          <w:kern w:val="0"/>
          <w:szCs w:val="21"/>
        </w:rPr>
      </w:pPr>
      <w:r>
        <w:rPr>
          <w:rFonts w:ascii="黑体" w:eastAsia="黑体" w:hint="eastAsia"/>
          <w:kern w:val="0"/>
          <w:szCs w:val="21"/>
        </w:rPr>
        <w:t>知识层数据缓存模型反馈消息</w:t>
      </w:r>
    </w:p>
    <w:p w14:paraId="614F6207" w14:textId="77777777" w:rsidR="00404EB6" w:rsidRDefault="0009523E">
      <w:pPr>
        <w:widowControl/>
        <w:numPr>
          <w:ilvl w:val="3"/>
          <w:numId w:val="8"/>
        </w:numPr>
        <w:spacing w:beforeLines="50" w:before="156" w:afterLines="50" w:after="156"/>
        <w:jc w:val="left"/>
        <w:outlineLvl w:val="4"/>
        <w:rPr>
          <w:rFonts w:ascii="黑体" w:eastAsia="黑体"/>
          <w:kern w:val="0"/>
          <w:szCs w:val="21"/>
        </w:rPr>
      </w:pPr>
      <w:r>
        <w:rPr>
          <w:rFonts w:ascii="黑体" w:eastAsia="黑体" w:hint="eastAsia"/>
          <w:kern w:val="0"/>
          <w:szCs w:val="21"/>
        </w:rPr>
        <w:t>概述</w:t>
      </w:r>
    </w:p>
    <w:p w14:paraId="3D709EA7" w14:textId="13318AE3" w:rsidR="00404EB6" w:rsidRDefault="0081002E">
      <w:pPr>
        <w:pStyle w:val="afff"/>
        <w:ind w:firstLine="420"/>
        <w:rPr>
          <w:lang w:val="en-GB"/>
        </w:rPr>
      </w:pPr>
      <w:r>
        <w:rPr>
          <w:rFonts w:hint="eastAsia"/>
          <w:lang w:val="en-GB"/>
        </w:rPr>
        <w:t>知识层数据缓存模型反馈消息用于将知识层数据缓存的管理操作反馈给服务端，告知客户端侧</w:t>
      </w:r>
      <w:proofErr w:type="gramStart"/>
      <w:r>
        <w:rPr>
          <w:rFonts w:hint="eastAsia"/>
          <w:lang w:val="en-GB"/>
        </w:rPr>
        <w:t>不</w:t>
      </w:r>
      <w:proofErr w:type="gramEnd"/>
      <w:r>
        <w:rPr>
          <w:rFonts w:hint="eastAsia"/>
          <w:lang w:val="en-GB"/>
        </w:rPr>
        <w:t>可用的，需重新传输知识层数据。</w:t>
      </w:r>
    </w:p>
    <w:p w14:paraId="24834D07" w14:textId="77777777" w:rsidR="00404EB6" w:rsidRDefault="0009523E">
      <w:pPr>
        <w:widowControl/>
        <w:numPr>
          <w:ilvl w:val="3"/>
          <w:numId w:val="8"/>
        </w:numPr>
        <w:spacing w:beforeLines="50" w:before="156" w:afterLines="50" w:after="156"/>
        <w:jc w:val="left"/>
        <w:outlineLvl w:val="4"/>
        <w:rPr>
          <w:rFonts w:ascii="黑体" w:eastAsia="黑体"/>
          <w:kern w:val="0"/>
          <w:szCs w:val="21"/>
        </w:rPr>
      </w:pPr>
      <w:r>
        <w:rPr>
          <w:rFonts w:ascii="黑体" w:eastAsia="黑体" w:hint="eastAsia"/>
          <w:kern w:val="0"/>
          <w:szCs w:val="21"/>
        </w:rPr>
        <w:t>语法</w:t>
      </w:r>
    </w:p>
    <w:p w14:paraId="5C2ECFA5" w14:textId="77777777" w:rsidR="00404EB6" w:rsidRDefault="0009523E">
      <w:pPr>
        <w:pStyle w:val="afff"/>
        <w:ind w:firstLine="420"/>
        <w:rPr>
          <w:lang w:val="en-GB"/>
        </w:rPr>
      </w:pPr>
      <w:r>
        <w:rPr>
          <w:rFonts w:hint="eastAsia"/>
        </w:rPr>
        <w:t>表5</w:t>
      </w:r>
      <w:r>
        <w:rPr>
          <w:rFonts w:hint="eastAsia"/>
          <w:lang w:val="en-GB"/>
        </w:rPr>
        <w:t>展示了知识层数据缓存模型反馈消息的语法。</w:t>
      </w:r>
    </w:p>
    <w:p w14:paraId="0AE0DF6F" w14:textId="77777777" w:rsidR="00404EB6" w:rsidRDefault="0009523E">
      <w:pPr>
        <w:pStyle w:val="ab"/>
        <w:spacing w:before="156" w:after="156"/>
        <w:ind w:left="0"/>
      </w:pPr>
      <w:r>
        <w:rPr>
          <w:rFonts w:hint="eastAsia"/>
        </w:rPr>
        <w:t>知识层数据缓存模型反馈消息语法</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1004"/>
        <w:gridCol w:w="896"/>
        <w:gridCol w:w="1884"/>
      </w:tblGrid>
      <w:tr w:rsidR="00404EB6" w14:paraId="4D57AC29" w14:textId="77777777" w:rsidTr="0098374D">
        <w:trPr>
          <w:trHeight w:val="335"/>
        </w:trPr>
        <w:tc>
          <w:tcPr>
            <w:tcW w:w="3684" w:type="dxa"/>
            <w:vAlign w:val="center"/>
          </w:tcPr>
          <w:p w14:paraId="6FE86DC7" w14:textId="77777777" w:rsidR="00404EB6" w:rsidRDefault="000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bCs/>
                <w:sz w:val="18"/>
                <w:szCs w:val="18"/>
                <w:lang w:eastAsia="ko-KR"/>
              </w:rPr>
            </w:pPr>
            <w:r>
              <w:rPr>
                <w:bCs/>
                <w:sz w:val="18"/>
                <w:szCs w:val="18"/>
                <w:lang w:val="en-GB"/>
              </w:rPr>
              <w:t>语法</w:t>
            </w:r>
          </w:p>
        </w:tc>
        <w:tc>
          <w:tcPr>
            <w:tcW w:w="1004" w:type="dxa"/>
          </w:tcPr>
          <w:p w14:paraId="42C85DEF" w14:textId="77777777" w:rsidR="00404EB6" w:rsidRDefault="000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bCs/>
                <w:sz w:val="18"/>
                <w:szCs w:val="18"/>
                <w:lang w:eastAsia="ko-KR"/>
              </w:rPr>
            </w:pPr>
            <w:r>
              <w:rPr>
                <w:bCs/>
                <w:sz w:val="18"/>
                <w:szCs w:val="18"/>
              </w:rPr>
              <w:t>值</w:t>
            </w:r>
          </w:p>
        </w:tc>
        <w:tc>
          <w:tcPr>
            <w:tcW w:w="896" w:type="dxa"/>
            <w:vAlign w:val="center"/>
          </w:tcPr>
          <w:p w14:paraId="1BC8705E" w14:textId="77777777" w:rsidR="00404EB6" w:rsidRDefault="000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bCs/>
                <w:sz w:val="18"/>
                <w:szCs w:val="18"/>
              </w:rPr>
            </w:pPr>
            <w:r>
              <w:rPr>
                <w:bCs/>
                <w:sz w:val="18"/>
                <w:szCs w:val="18"/>
              </w:rPr>
              <w:t>比特数</w:t>
            </w:r>
          </w:p>
        </w:tc>
        <w:tc>
          <w:tcPr>
            <w:tcW w:w="1884" w:type="dxa"/>
            <w:vAlign w:val="center"/>
          </w:tcPr>
          <w:p w14:paraId="738B981E" w14:textId="77777777" w:rsidR="00404EB6" w:rsidRDefault="00095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bCs/>
                <w:sz w:val="18"/>
                <w:szCs w:val="18"/>
              </w:rPr>
            </w:pPr>
            <w:r>
              <w:rPr>
                <w:bCs/>
                <w:sz w:val="18"/>
                <w:szCs w:val="18"/>
              </w:rPr>
              <w:t>类型</w:t>
            </w:r>
          </w:p>
        </w:tc>
      </w:tr>
      <w:tr w:rsidR="00404EB6" w14:paraId="1D12EBA3" w14:textId="77777777" w:rsidTr="0098374D">
        <w:tc>
          <w:tcPr>
            <w:tcW w:w="3684" w:type="dxa"/>
            <w:vAlign w:val="center"/>
          </w:tcPr>
          <w:p w14:paraId="37748513" w14:textId="77777777" w:rsidR="00404EB6" w:rsidRDefault="0009523E">
            <w:pPr>
              <w:widowControl/>
              <w:kinsoku w:val="0"/>
              <w:overflowPunct w:val="0"/>
              <w:adjustRightInd w:val="0"/>
              <w:snapToGrid w:val="0"/>
              <w:jc w:val="left"/>
              <w:textAlignment w:val="baseline"/>
              <w:rPr>
                <w:bCs/>
                <w:kern w:val="24"/>
                <w:sz w:val="18"/>
                <w:szCs w:val="18"/>
              </w:rPr>
            </w:pPr>
            <w:proofErr w:type="spellStart"/>
            <w:r>
              <w:rPr>
                <w:bCs/>
                <w:kern w:val="24"/>
                <w:sz w:val="18"/>
                <w:szCs w:val="18"/>
              </w:rPr>
              <w:t>LBM_feedback_message</w:t>
            </w:r>
            <w:proofErr w:type="spellEnd"/>
            <w:r>
              <w:rPr>
                <w:bCs/>
                <w:kern w:val="24"/>
                <w:sz w:val="18"/>
                <w:szCs w:val="18"/>
              </w:rPr>
              <w:t xml:space="preserve"> </w:t>
            </w:r>
            <w:proofErr w:type="gramStart"/>
            <w:r>
              <w:rPr>
                <w:bCs/>
                <w:kern w:val="24"/>
                <w:sz w:val="18"/>
                <w:szCs w:val="18"/>
              </w:rPr>
              <w:t>( )</w:t>
            </w:r>
            <w:proofErr w:type="gramEnd"/>
            <w:r>
              <w:rPr>
                <w:bCs/>
                <w:kern w:val="24"/>
                <w:sz w:val="18"/>
                <w:szCs w:val="18"/>
              </w:rPr>
              <w:t xml:space="preserve"> {  </w:t>
            </w:r>
          </w:p>
          <w:p w14:paraId="0C21FE20" w14:textId="77777777" w:rsidR="00404EB6" w:rsidRDefault="0009523E">
            <w:pPr>
              <w:widowControl/>
              <w:kinsoku w:val="0"/>
              <w:overflowPunct w:val="0"/>
              <w:adjustRightInd w:val="0"/>
              <w:snapToGrid w:val="0"/>
              <w:jc w:val="left"/>
              <w:textAlignment w:val="baseline"/>
              <w:rPr>
                <w:bCs/>
                <w:kern w:val="24"/>
                <w:sz w:val="18"/>
                <w:szCs w:val="18"/>
              </w:rPr>
            </w:pPr>
            <w:r>
              <w:rPr>
                <w:bCs/>
                <w:kern w:val="24"/>
                <w:sz w:val="18"/>
                <w:szCs w:val="18"/>
              </w:rPr>
              <w:t xml:space="preserve">  </w:t>
            </w:r>
            <w:proofErr w:type="spellStart"/>
            <w:r>
              <w:rPr>
                <w:bCs/>
                <w:kern w:val="24"/>
                <w:sz w:val="18"/>
                <w:szCs w:val="18"/>
              </w:rPr>
              <w:t>message_id</w:t>
            </w:r>
            <w:proofErr w:type="spellEnd"/>
          </w:p>
          <w:p w14:paraId="0F1ECB66"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r>
              <w:rPr>
                <w:bCs/>
                <w:kern w:val="24"/>
                <w:sz w:val="18"/>
                <w:szCs w:val="18"/>
              </w:rPr>
              <w:t>version</w:t>
            </w:r>
          </w:p>
          <w:p w14:paraId="2B6DBD41"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r>
              <w:rPr>
                <w:rFonts w:hint="eastAsia"/>
                <w:bCs/>
                <w:kern w:val="24"/>
                <w:sz w:val="18"/>
                <w:szCs w:val="18"/>
              </w:rPr>
              <w:t>l</w:t>
            </w:r>
            <w:r>
              <w:rPr>
                <w:bCs/>
                <w:kern w:val="24"/>
                <w:sz w:val="18"/>
                <w:szCs w:val="18"/>
              </w:rPr>
              <w:t>ength</w:t>
            </w:r>
          </w:p>
          <w:p w14:paraId="2C023F1B"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proofErr w:type="gramStart"/>
            <w:r>
              <w:rPr>
                <w:bCs/>
                <w:kern w:val="24"/>
                <w:sz w:val="18"/>
                <w:szCs w:val="18"/>
              </w:rPr>
              <w:t>payload{</w:t>
            </w:r>
            <w:proofErr w:type="gramEnd"/>
            <w:r>
              <w:rPr>
                <w:bCs/>
                <w:kern w:val="24"/>
                <w:sz w:val="18"/>
                <w:szCs w:val="18"/>
              </w:rPr>
              <w:t xml:space="preserve">   </w:t>
            </w:r>
          </w:p>
          <w:p w14:paraId="6D3BB623"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proofErr w:type="spellStart"/>
            <w:r>
              <w:rPr>
                <w:bCs/>
                <w:kern w:val="24"/>
                <w:sz w:val="18"/>
                <w:szCs w:val="18"/>
              </w:rPr>
              <w:t>unavailable_mfu_number</w:t>
            </w:r>
            <w:proofErr w:type="spellEnd"/>
          </w:p>
          <w:p w14:paraId="26C759EC"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r>
              <w:rPr>
                <w:bCs/>
                <w:kern w:val="24"/>
                <w:sz w:val="18"/>
                <w:szCs w:val="18"/>
              </w:rPr>
              <w:t>for(</w:t>
            </w:r>
            <w:proofErr w:type="spellStart"/>
            <w:r>
              <w:rPr>
                <w:bCs/>
                <w:kern w:val="24"/>
                <w:sz w:val="18"/>
                <w:szCs w:val="18"/>
              </w:rPr>
              <w:t>i</w:t>
            </w:r>
            <w:proofErr w:type="spellEnd"/>
            <w:r>
              <w:rPr>
                <w:bCs/>
                <w:kern w:val="24"/>
                <w:sz w:val="18"/>
                <w:szCs w:val="18"/>
              </w:rPr>
              <w:t>=</w:t>
            </w:r>
            <w:proofErr w:type="gramStart"/>
            <w:r>
              <w:rPr>
                <w:bCs/>
                <w:kern w:val="24"/>
                <w:sz w:val="18"/>
                <w:szCs w:val="18"/>
              </w:rPr>
              <w:t>0;i</w:t>
            </w:r>
            <w:proofErr w:type="gramEnd"/>
            <w:r>
              <w:rPr>
                <w:bCs/>
                <w:kern w:val="24"/>
                <w:sz w:val="18"/>
                <w:szCs w:val="18"/>
              </w:rPr>
              <w:t>&lt;</w:t>
            </w:r>
            <w:proofErr w:type="spellStart"/>
            <w:r>
              <w:rPr>
                <w:bCs/>
                <w:kern w:val="24"/>
                <w:sz w:val="18"/>
                <w:szCs w:val="18"/>
              </w:rPr>
              <w:t>N;i</w:t>
            </w:r>
            <w:proofErr w:type="spellEnd"/>
            <w:r>
              <w:rPr>
                <w:bCs/>
                <w:kern w:val="24"/>
                <w:sz w:val="18"/>
                <w:szCs w:val="18"/>
              </w:rPr>
              <w:t>++){</w:t>
            </w:r>
          </w:p>
          <w:p w14:paraId="48D17A4A"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spellStart"/>
            <w:r>
              <w:rPr>
                <w:bCs/>
                <w:kern w:val="24"/>
                <w:sz w:val="18"/>
                <w:szCs w:val="18"/>
              </w:rPr>
              <w:t>asset_id</w:t>
            </w:r>
            <w:proofErr w:type="spellEnd"/>
          </w:p>
          <w:p w14:paraId="274D54A2"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spellStart"/>
            <w:r>
              <w:rPr>
                <w:rFonts w:hint="eastAsia"/>
                <w:bCs/>
                <w:kern w:val="24"/>
                <w:sz w:val="18"/>
                <w:szCs w:val="18"/>
              </w:rPr>
              <w:t>s</w:t>
            </w:r>
            <w:r>
              <w:rPr>
                <w:bCs/>
                <w:kern w:val="24"/>
                <w:sz w:val="18"/>
                <w:szCs w:val="18"/>
              </w:rPr>
              <w:t>ample_id</w:t>
            </w:r>
            <w:proofErr w:type="spellEnd"/>
          </w:p>
          <w:p w14:paraId="5CB485F8"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spellStart"/>
            <w:r>
              <w:rPr>
                <w:bCs/>
                <w:kern w:val="24"/>
                <w:sz w:val="18"/>
                <w:szCs w:val="18"/>
              </w:rPr>
              <w:t>mfu_id</w:t>
            </w:r>
            <w:proofErr w:type="spellEnd"/>
          </w:p>
          <w:p w14:paraId="14846100"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r>
              <w:rPr>
                <w:bCs/>
                <w:kern w:val="24"/>
                <w:sz w:val="18"/>
                <w:szCs w:val="18"/>
              </w:rPr>
              <w:t>}</w:t>
            </w:r>
          </w:p>
          <w:p w14:paraId="3589F1AD"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r>
              <w:rPr>
                <w:bCs/>
                <w:kern w:val="24"/>
                <w:sz w:val="18"/>
                <w:szCs w:val="18"/>
              </w:rPr>
              <w:t>}</w:t>
            </w:r>
          </w:p>
          <w:p w14:paraId="080947ED" w14:textId="77777777" w:rsidR="00404EB6" w:rsidRDefault="0009523E">
            <w:pPr>
              <w:widowControl/>
              <w:kinsoku w:val="0"/>
              <w:overflowPunct w:val="0"/>
              <w:adjustRightInd w:val="0"/>
              <w:snapToGrid w:val="0"/>
              <w:jc w:val="left"/>
              <w:textAlignment w:val="baseline"/>
              <w:rPr>
                <w:bCs/>
                <w:sz w:val="18"/>
                <w:szCs w:val="18"/>
              </w:rPr>
            </w:pPr>
            <w:r>
              <w:rPr>
                <w:bCs/>
                <w:kern w:val="24"/>
                <w:sz w:val="18"/>
                <w:szCs w:val="18"/>
              </w:rPr>
              <w:t>}</w:t>
            </w:r>
          </w:p>
        </w:tc>
        <w:tc>
          <w:tcPr>
            <w:tcW w:w="1004" w:type="dxa"/>
          </w:tcPr>
          <w:p w14:paraId="67190CE9" w14:textId="77777777" w:rsidR="00404EB6" w:rsidRDefault="00404EB6">
            <w:pPr>
              <w:widowControl/>
              <w:kinsoku w:val="0"/>
              <w:overflowPunct w:val="0"/>
              <w:adjustRightInd w:val="0"/>
              <w:snapToGrid w:val="0"/>
              <w:jc w:val="center"/>
              <w:textAlignment w:val="baseline"/>
              <w:rPr>
                <w:bCs/>
                <w:kern w:val="24"/>
                <w:sz w:val="18"/>
                <w:szCs w:val="18"/>
              </w:rPr>
            </w:pPr>
          </w:p>
          <w:p w14:paraId="4711413A" w14:textId="77777777" w:rsidR="00404EB6" w:rsidRDefault="00404EB6">
            <w:pPr>
              <w:widowControl/>
              <w:kinsoku w:val="0"/>
              <w:overflowPunct w:val="0"/>
              <w:adjustRightInd w:val="0"/>
              <w:snapToGrid w:val="0"/>
              <w:jc w:val="center"/>
              <w:textAlignment w:val="baseline"/>
              <w:rPr>
                <w:bCs/>
                <w:kern w:val="24"/>
                <w:sz w:val="18"/>
                <w:szCs w:val="18"/>
              </w:rPr>
            </w:pPr>
          </w:p>
          <w:p w14:paraId="7C002E33" w14:textId="77777777" w:rsidR="00404EB6" w:rsidRDefault="00404EB6">
            <w:pPr>
              <w:widowControl/>
              <w:kinsoku w:val="0"/>
              <w:overflowPunct w:val="0"/>
              <w:adjustRightInd w:val="0"/>
              <w:snapToGrid w:val="0"/>
              <w:jc w:val="center"/>
              <w:textAlignment w:val="baseline"/>
              <w:rPr>
                <w:bCs/>
                <w:kern w:val="24"/>
                <w:sz w:val="18"/>
                <w:szCs w:val="18"/>
              </w:rPr>
            </w:pPr>
          </w:p>
          <w:p w14:paraId="2DF95C74" w14:textId="77777777" w:rsidR="00404EB6" w:rsidRDefault="00404EB6">
            <w:pPr>
              <w:widowControl/>
              <w:kinsoku w:val="0"/>
              <w:overflowPunct w:val="0"/>
              <w:adjustRightInd w:val="0"/>
              <w:snapToGrid w:val="0"/>
              <w:jc w:val="center"/>
              <w:textAlignment w:val="baseline"/>
              <w:rPr>
                <w:bCs/>
                <w:kern w:val="24"/>
                <w:sz w:val="18"/>
                <w:szCs w:val="18"/>
              </w:rPr>
            </w:pPr>
          </w:p>
          <w:p w14:paraId="525CA6C8" w14:textId="77777777" w:rsidR="00404EB6" w:rsidRDefault="00404EB6">
            <w:pPr>
              <w:widowControl/>
              <w:kinsoku w:val="0"/>
              <w:overflowPunct w:val="0"/>
              <w:adjustRightInd w:val="0"/>
              <w:snapToGrid w:val="0"/>
              <w:jc w:val="center"/>
              <w:textAlignment w:val="baseline"/>
              <w:rPr>
                <w:bCs/>
                <w:kern w:val="24"/>
                <w:sz w:val="18"/>
                <w:szCs w:val="18"/>
              </w:rPr>
            </w:pPr>
          </w:p>
          <w:p w14:paraId="47771BED" w14:textId="77777777" w:rsidR="00404EB6" w:rsidRDefault="0009523E">
            <w:pPr>
              <w:widowControl/>
              <w:kinsoku w:val="0"/>
              <w:overflowPunct w:val="0"/>
              <w:adjustRightInd w:val="0"/>
              <w:snapToGrid w:val="0"/>
              <w:jc w:val="center"/>
              <w:textAlignment w:val="baseline"/>
              <w:rPr>
                <w:bCs/>
                <w:sz w:val="18"/>
                <w:szCs w:val="18"/>
              </w:rPr>
            </w:pPr>
            <w:r>
              <w:rPr>
                <w:rFonts w:hint="eastAsia"/>
                <w:bCs/>
                <w:kern w:val="24"/>
                <w:sz w:val="18"/>
                <w:szCs w:val="18"/>
              </w:rPr>
              <w:t>N</w:t>
            </w:r>
          </w:p>
        </w:tc>
        <w:tc>
          <w:tcPr>
            <w:tcW w:w="896" w:type="dxa"/>
          </w:tcPr>
          <w:p w14:paraId="3F7721B3" w14:textId="77777777" w:rsidR="00404EB6" w:rsidRDefault="00404EB6">
            <w:pPr>
              <w:widowControl/>
              <w:kinsoku w:val="0"/>
              <w:overflowPunct w:val="0"/>
              <w:adjustRightInd w:val="0"/>
              <w:snapToGrid w:val="0"/>
              <w:jc w:val="center"/>
              <w:textAlignment w:val="baseline"/>
              <w:rPr>
                <w:bCs/>
                <w:kern w:val="24"/>
                <w:sz w:val="18"/>
                <w:szCs w:val="18"/>
              </w:rPr>
            </w:pPr>
          </w:p>
          <w:p w14:paraId="58549842"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16</w:t>
            </w:r>
          </w:p>
          <w:p w14:paraId="4061F9B6"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8</w:t>
            </w:r>
          </w:p>
          <w:p w14:paraId="09B59DE0"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16</w:t>
            </w:r>
          </w:p>
          <w:p w14:paraId="17765D4A" w14:textId="77777777" w:rsidR="00404EB6" w:rsidRDefault="00404EB6">
            <w:pPr>
              <w:widowControl/>
              <w:kinsoku w:val="0"/>
              <w:overflowPunct w:val="0"/>
              <w:adjustRightInd w:val="0"/>
              <w:snapToGrid w:val="0"/>
              <w:jc w:val="center"/>
              <w:textAlignment w:val="baseline"/>
              <w:rPr>
                <w:bCs/>
                <w:kern w:val="24"/>
                <w:sz w:val="18"/>
                <w:szCs w:val="18"/>
              </w:rPr>
            </w:pPr>
          </w:p>
          <w:p w14:paraId="32E59B3A"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32</w:t>
            </w:r>
          </w:p>
          <w:p w14:paraId="2D80D484" w14:textId="77777777" w:rsidR="00404EB6" w:rsidRDefault="00404EB6">
            <w:pPr>
              <w:widowControl/>
              <w:kinsoku w:val="0"/>
              <w:overflowPunct w:val="0"/>
              <w:adjustRightInd w:val="0"/>
              <w:snapToGrid w:val="0"/>
              <w:jc w:val="center"/>
              <w:textAlignment w:val="baseline"/>
              <w:rPr>
                <w:bCs/>
                <w:kern w:val="24"/>
                <w:sz w:val="18"/>
                <w:szCs w:val="18"/>
              </w:rPr>
            </w:pPr>
          </w:p>
          <w:p w14:paraId="42659AA1"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32</w:t>
            </w:r>
          </w:p>
          <w:p w14:paraId="4EE9E1B0"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32</w:t>
            </w:r>
          </w:p>
          <w:p w14:paraId="7D83F68C"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32</w:t>
            </w:r>
          </w:p>
        </w:tc>
        <w:tc>
          <w:tcPr>
            <w:tcW w:w="1884" w:type="dxa"/>
          </w:tcPr>
          <w:p w14:paraId="4A96625A" w14:textId="77777777" w:rsidR="00404EB6" w:rsidRDefault="00404EB6">
            <w:pPr>
              <w:widowControl/>
              <w:kinsoku w:val="0"/>
              <w:overflowPunct w:val="0"/>
              <w:adjustRightInd w:val="0"/>
              <w:snapToGrid w:val="0"/>
              <w:jc w:val="center"/>
              <w:textAlignment w:val="baseline"/>
              <w:rPr>
                <w:bCs/>
                <w:kern w:val="24"/>
                <w:sz w:val="18"/>
                <w:szCs w:val="18"/>
              </w:rPr>
            </w:pPr>
          </w:p>
          <w:p w14:paraId="0647FC87"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12AF74C1"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701EBBF2"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661D16B7" w14:textId="77777777" w:rsidR="00404EB6" w:rsidRDefault="00404EB6">
            <w:pPr>
              <w:widowControl/>
              <w:kinsoku w:val="0"/>
              <w:overflowPunct w:val="0"/>
              <w:adjustRightInd w:val="0"/>
              <w:snapToGrid w:val="0"/>
              <w:jc w:val="center"/>
              <w:textAlignment w:val="baseline"/>
              <w:rPr>
                <w:bCs/>
                <w:kern w:val="24"/>
                <w:sz w:val="18"/>
                <w:szCs w:val="18"/>
              </w:rPr>
            </w:pPr>
          </w:p>
          <w:p w14:paraId="04FD6897" w14:textId="77777777" w:rsidR="00404EB6" w:rsidRDefault="0009523E">
            <w:pPr>
              <w:widowControl/>
              <w:kinsoku w:val="0"/>
              <w:overflowPunct w:val="0"/>
              <w:adjustRightInd w:val="0"/>
              <w:snapToGrid w:val="0"/>
              <w:jc w:val="center"/>
              <w:textAlignment w:val="baseline"/>
              <w:rPr>
                <w:bCs/>
                <w:kern w:val="24"/>
                <w:sz w:val="18"/>
                <w:szCs w:val="18"/>
              </w:rPr>
            </w:pPr>
            <w:r>
              <w:rPr>
                <w:rFonts w:hint="eastAsia"/>
                <w:bCs/>
                <w:kern w:val="24"/>
                <w:sz w:val="18"/>
                <w:szCs w:val="18"/>
              </w:rPr>
              <w:t>u</w:t>
            </w:r>
            <w:r>
              <w:rPr>
                <w:bCs/>
                <w:kern w:val="24"/>
                <w:sz w:val="18"/>
                <w:szCs w:val="18"/>
              </w:rPr>
              <w:t>imsbf</w:t>
            </w:r>
          </w:p>
          <w:p w14:paraId="08A210DF" w14:textId="77777777" w:rsidR="00404EB6" w:rsidRDefault="00404EB6">
            <w:pPr>
              <w:widowControl/>
              <w:kinsoku w:val="0"/>
              <w:overflowPunct w:val="0"/>
              <w:adjustRightInd w:val="0"/>
              <w:snapToGrid w:val="0"/>
              <w:jc w:val="center"/>
              <w:textAlignment w:val="baseline"/>
              <w:rPr>
                <w:bCs/>
                <w:kern w:val="24"/>
                <w:sz w:val="18"/>
                <w:szCs w:val="18"/>
              </w:rPr>
            </w:pPr>
          </w:p>
          <w:p w14:paraId="4C6DEE56" w14:textId="77777777" w:rsidR="00404EB6" w:rsidRDefault="0009523E">
            <w:pPr>
              <w:widowControl/>
              <w:kinsoku w:val="0"/>
              <w:overflowPunct w:val="0"/>
              <w:adjustRightInd w:val="0"/>
              <w:snapToGrid w:val="0"/>
              <w:jc w:val="center"/>
              <w:textAlignment w:val="baseline"/>
              <w:rPr>
                <w:bCs/>
                <w:kern w:val="24"/>
                <w:sz w:val="18"/>
                <w:szCs w:val="18"/>
              </w:rPr>
            </w:pPr>
            <w:r>
              <w:rPr>
                <w:rFonts w:hint="eastAsia"/>
                <w:bCs/>
                <w:kern w:val="24"/>
                <w:sz w:val="18"/>
                <w:szCs w:val="18"/>
              </w:rPr>
              <w:t>u</w:t>
            </w:r>
            <w:r>
              <w:rPr>
                <w:bCs/>
                <w:kern w:val="24"/>
                <w:sz w:val="18"/>
                <w:szCs w:val="18"/>
              </w:rPr>
              <w:t>imsbf</w:t>
            </w:r>
          </w:p>
          <w:p w14:paraId="305D4358" w14:textId="77777777" w:rsidR="00404EB6" w:rsidRDefault="0009523E">
            <w:pPr>
              <w:widowControl/>
              <w:kinsoku w:val="0"/>
              <w:overflowPunct w:val="0"/>
              <w:adjustRightInd w:val="0"/>
              <w:snapToGrid w:val="0"/>
              <w:jc w:val="center"/>
              <w:textAlignment w:val="baseline"/>
              <w:rPr>
                <w:bCs/>
                <w:kern w:val="24"/>
                <w:sz w:val="18"/>
                <w:szCs w:val="18"/>
              </w:rPr>
            </w:pPr>
            <w:r>
              <w:rPr>
                <w:rFonts w:hint="eastAsia"/>
                <w:bCs/>
                <w:kern w:val="24"/>
                <w:sz w:val="18"/>
                <w:szCs w:val="18"/>
              </w:rPr>
              <w:t>u</w:t>
            </w:r>
            <w:r>
              <w:rPr>
                <w:bCs/>
                <w:kern w:val="24"/>
                <w:sz w:val="18"/>
                <w:szCs w:val="18"/>
              </w:rPr>
              <w:t>imsbf</w:t>
            </w:r>
          </w:p>
          <w:p w14:paraId="04ED423E"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tc>
      </w:tr>
    </w:tbl>
    <w:p w14:paraId="79E69F02" w14:textId="77777777" w:rsidR="00404EB6" w:rsidRDefault="0009523E">
      <w:pPr>
        <w:widowControl/>
        <w:numPr>
          <w:ilvl w:val="3"/>
          <w:numId w:val="8"/>
        </w:numPr>
        <w:spacing w:beforeLines="50" w:before="156" w:afterLines="50" w:after="156"/>
        <w:jc w:val="left"/>
        <w:outlineLvl w:val="4"/>
        <w:rPr>
          <w:rFonts w:ascii="黑体" w:eastAsia="黑体"/>
          <w:kern w:val="0"/>
          <w:szCs w:val="21"/>
        </w:rPr>
      </w:pPr>
      <w:r>
        <w:rPr>
          <w:rFonts w:ascii="黑体" w:eastAsia="黑体" w:hint="eastAsia"/>
          <w:kern w:val="0"/>
          <w:szCs w:val="21"/>
        </w:rPr>
        <w:t>语义</w:t>
      </w:r>
    </w:p>
    <w:p w14:paraId="55E54355" w14:textId="77777777" w:rsidR="0081002E" w:rsidRDefault="0081002E" w:rsidP="0081002E">
      <w:pPr>
        <w:pStyle w:val="afff"/>
        <w:ind w:firstLine="420"/>
        <w:rPr>
          <w:lang w:val="en-GB" w:eastAsia="en-US"/>
        </w:rPr>
      </w:pPr>
      <w:proofErr w:type="spellStart"/>
      <w:r>
        <w:rPr>
          <w:rFonts w:hint="eastAsia"/>
          <w:lang w:val="en-GB" w:eastAsia="en-US"/>
        </w:rPr>
        <w:t>message_id</w:t>
      </w:r>
      <w:proofErr w:type="spellEnd"/>
      <w:r>
        <w:rPr>
          <w:rFonts w:hint="eastAsia"/>
          <w:lang w:val="en-GB" w:eastAsia="en-US"/>
        </w:rPr>
        <w:t>：</w:t>
      </w:r>
      <w:proofErr w:type="spellStart"/>
      <w:r>
        <w:rPr>
          <w:rFonts w:hint="eastAsia"/>
          <w:lang w:val="en-GB" w:eastAsia="en-US"/>
        </w:rPr>
        <w:t>指示</w:t>
      </w:r>
      <w:proofErr w:type="spellEnd"/>
      <w:r>
        <w:rPr>
          <w:rFonts w:hint="eastAsia"/>
          <w:lang w:val="en-GB" w:eastAsia="en-US"/>
        </w:rPr>
        <w:t>LBM</w:t>
      </w:r>
      <w:r>
        <w:rPr>
          <w:rFonts w:hint="eastAsia"/>
          <w:lang w:val="en-GB"/>
        </w:rPr>
        <w:t>F</w:t>
      </w:r>
      <w:proofErr w:type="spellStart"/>
      <w:r>
        <w:rPr>
          <w:rFonts w:hint="eastAsia"/>
          <w:lang w:val="en-GB" w:eastAsia="en-US"/>
        </w:rPr>
        <w:t>消息</w:t>
      </w:r>
      <w:proofErr w:type="spellEnd"/>
      <w:r>
        <w:rPr>
          <w:rFonts w:hint="eastAsia"/>
          <w:lang w:val="en-GB"/>
        </w:rPr>
        <w:t>的消息标识符</w:t>
      </w:r>
      <w:r>
        <w:rPr>
          <w:rFonts w:hint="eastAsia"/>
          <w:lang w:val="en-GB" w:eastAsia="en-US"/>
        </w:rPr>
        <w:t>。</w:t>
      </w:r>
    </w:p>
    <w:p w14:paraId="5754E51A" w14:textId="77777777" w:rsidR="0081002E" w:rsidRDefault="0081002E" w:rsidP="0081002E">
      <w:pPr>
        <w:pStyle w:val="afff"/>
        <w:ind w:firstLine="420"/>
        <w:rPr>
          <w:lang w:val="en-GB" w:eastAsia="en-US"/>
        </w:rPr>
      </w:pPr>
      <w:r>
        <w:rPr>
          <w:rFonts w:hint="eastAsia"/>
          <w:lang w:val="en-GB" w:eastAsia="en-US"/>
        </w:rPr>
        <w:t>version：</w:t>
      </w:r>
      <w:proofErr w:type="spellStart"/>
      <w:r>
        <w:rPr>
          <w:rFonts w:hint="eastAsia"/>
          <w:lang w:val="en-GB" w:eastAsia="en-US"/>
        </w:rPr>
        <w:t>指示</w:t>
      </w:r>
      <w:proofErr w:type="spellEnd"/>
      <w:r>
        <w:rPr>
          <w:rFonts w:hint="eastAsia"/>
          <w:lang w:val="en-GB" w:eastAsia="en-US"/>
        </w:rPr>
        <w:t>LBM</w:t>
      </w:r>
      <w:r>
        <w:rPr>
          <w:rFonts w:hint="eastAsia"/>
          <w:lang w:val="en-GB"/>
        </w:rPr>
        <w:t>F</w:t>
      </w:r>
      <w:proofErr w:type="spellStart"/>
      <w:r>
        <w:rPr>
          <w:rFonts w:hint="eastAsia"/>
          <w:lang w:val="en-GB" w:eastAsia="en-US"/>
        </w:rPr>
        <w:t>消息的版本</w:t>
      </w:r>
      <w:proofErr w:type="spellEnd"/>
      <w:r>
        <w:rPr>
          <w:rFonts w:hint="eastAsia"/>
          <w:lang w:val="en-GB" w:eastAsia="en-US"/>
        </w:rPr>
        <w:t>。</w:t>
      </w:r>
    </w:p>
    <w:p w14:paraId="38EDF6D0" w14:textId="77777777" w:rsidR="00404EB6" w:rsidRDefault="0009523E">
      <w:pPr>
        <w:pStyle w:val="afff"/>
        <w:ind w:firstLine="420"/>
        <w:rPr>
          <w:lang w:val="en-GB" w:eastAsia="en-US"/>
        </w:rPr>
      </w:pPr>
      <w:r>
        <w:rPr>
          <w:rFonts w:hint="eastAsia"/>
          <w:lang w:val="en-GB" w:eastAsia="en-US"/>
        </w:rPr>
        <w:t>length：</w:t>
      </w:r>
      <w:proofErr w:type="spellStart"/>
      <w:r>
        <w:rPr>
          <w:rFonts w:hint="eastAsia"/>
          <w:lang w:val="en-GB" w:eastAsia="en-US"/>
        </w:rPr>
        <w:t>指示</w:t>
      </w:r>
      <w:proofErr w:type="spellEnd"/>
      <w:r>
        <w:rPr>
          <w:rFonts w:hint="eastAsia"/>
          <w:lang w:val="en-GB" w:eastAsia="en-US"/>
        </w:rPr>
        <w:t>LBM</w:t>
      </w:r>
      <w:proofErr w:type="spellStart"/>
      <w:r>
        <w:rPr>
          <w:rFonts w:hint="eastAsia"/>
          <w:lang w:val="en-GB" w:eastAsia="en-US"/>
        </w:rPr>
        <w:t>消息的字节长度</w:t>
      </w:r>
      <w:proofErr w:type="spellEnd"/>
      <w:r>
        <w:rPr>
          <w:rFonts w:hint="eastAsia"/>
          <w:lang w:val="en-GB" w:eastAsia="en-US"/>
        </w:rPr>
        <w:t>。</w:t>
      </w:r>
    </w:p>
    <w:p w14:paraId="1C226D72" w14:textId="77777777" w:rsidR="00404EB6" w:rsidRDefault="0009523E">
      <w:pPr>
        <w:pStyle w:val="afff"/>
        <w:ind w:firstLine="420"/>
        <w:rPr>
          <w:lang w:val="en-GB" w:eastAsia="en-US"/>
        </w:rPr>
      </w:pPr>
      <w:proofErr w:type="spellStart"/>
      <w:r>
        <w:rPr>
          <w:rFonts w:hint="eastAsia"/>
          <w:lang w:val="en-GB" w:eastAsia="en-US"/>
        </w:rPr>
        <w:t>unavailable_mfu_number</w:t>
      </w:r>
      <w:proofErr w:type="spellEnd"/>
      <w:r>
        <w:rPr>
          <w:rFonts w:hint="eastAsia"/>
          <w:lang w:val="en-GB" w:eastAsia="en-US"/>
        </w:rPr>
        <w:t>：</w:t>
      </w:r>
      <w:proofErr w:type="spellStart"/>
      <w:r>
        <w:rPr>
          <w:rFonts w:hint="eastAsia"/>
          <w:lang w:val="en-GB" w:eastAsia="en-US"/>
        </w:rPr>
        <w:t>指示知识层数据缓存中不可用的数据所属的</w:t>
      </w:r>
      <w:proofErr w:type="spellEnd"/>
      <w:r>
        <w:rPr>
          <w:rFonts w:hint="eastAsia"/>
          <w:lang w:val="en-GB" w:eastAsia="en-US"/>
        </w:rPr>
        <w:t>MFU</w:t>
      </w:r>
      <w:proofErr w:type="spellStart"/>
      <w:r>
        <w:rPr>
          <w:rFonts w:hint="eastAsia"/>
          <w:lang w:val="en-GB" w:eastAsia="en-US"/>
        </w:rPr>
        <w:t>的数目</w:t>
      </w:r>
      <w:proofErr w:type="spellEnd"/>
      <w:r>
        <w:rPr>
          <w:rFonts w:hint="eastAsia"/>
          <w:lang w:val="en-GB" w:eastAsia="en-US"/>
        </w:rPr>
        <w:t>。</w:t>
      </w:r>
    </w:p>
    <w:p w14:paraId="6FCD7239" w14:textId="4E80AC3F" w:rsidR="00404EB6" w:rsidRDefault="0009523E">
      <w:pPr>
        <w:pStyle w:val="afff"/>
        <w:ind w:firstLine="420"/>
        <w:rPr>
          <w:lang w:val="en-GB"/>
        </w:rPr>
      </w:pPr>
      <w:proofErr w:type="spellStart"/>
      <w:r>
        <w:rPr>
          <w:rFonts w:hint="eastAsia"/>
          <w:lang w:val="en-GB"/>
        </w:rPr>
        <w:t>asset_id</w:t>
      </w:r>
      <w:proofErr w:type="spellEnd"/>
      <w:r>
        <w:rPr>
          <w:rFonts w:hint="eastAsia"/>
          <w:lang w:val="en-GB"/>
        </w:rPr>
        <w:t>：指示第</w:t>
      </w:r>
      <w:proofErr w:type="spellStart"/>
      <w:r>
        <w:rPr>
          <w:rFonts w:hint="eastAsia"/>
          <w:lang w:val="en-GB"/>
        </w:rPr>
        <w:t>i</w:t>
      </w:r>
      <w:proofErr w:type="spellEnd"/>
      <w:proofErr w:type="gramStart"/>
      <w:r>
        <w:rPr>
          <w:rFonts w:hint="eastAsia"/>
          <w:lang w:val="en-GB"/>
        </w:rPr>
        <w:t>个不</w:t>
      </w:r>
      <w:proofErr w:type="gramEnd"/>
      <w:r>
        <w:rPr>
          <w:rFonts w:hint="eastAsia"/>
          <w:lang w:val="en-GB"/>
        </w:rPr>
        <w:t>可用MFU所属的资产</w:t>
      </w:r>
      <w:r w:rsidR="0081002E">
        <w:rPr>
          <w:rFonts w:hint="eastAsia"/>
          <w:lang w:val="en-GB"/>
        </w:rPr>
        <w:t>标识符</w:t>
      </w:r>
      <w:r>
        <w:rPr>
          <w:rFonts w:hint="eastAsia"/>
          <w:lang w:val="en-GB"/>
        </w:rPr>
        <w:t>编号。</w:t>
      </w:r>
    </w:p>
    <w:p w14:paraId="37A3DD4F" w14:textId="77777777" w:rsidR="00404EB6" w:rsidRDefault="0009523E">
      <w:pPr>
        <w:pStyle w:val="afff"/>
        <w:ind w:firstLine="420"/>
        <w:rPr>
          <w:lang w:val="en-GB" w:eastAsia="en-US"/>
        </w:rPr>
      </w:pPr>
      <w:proofErr w:type="spellStart"/>
      <w:r>
        <w:rPr>
          <w:rFonts w:hint="eastAsia"/>
          <w:lang w:val="en-GB" w:eastAsia="en-US"/>
        </w:rPr>
        <w:t>sample_id</w:t>
      </w:r>
      <w:proofErr w:type="spellEnd"/>
      <w:r>
        <w:rPr>
          <w:rFonts w:hint="eastAsia"/>
          <w:lang w:val="en-GB" w:eastAsia="en-US"/>
        </w:rPr>
        <w:t>：</w:t>
      </w:r>
      <w:proofErr w:type="spellStart"/>
      <w:r>
        <w:rPr>
          <w:rFonts w:hint="eastAsia"/>
          <w:lang w:val="en-GB" w:eastAsia="en-US"/>
        </w:rPr>
        <w:t>指示第i个不可用</w:t>
      </w:r>
      <w:proofErr w:type="spellEnd"/>
      <w:r>
        <w:rPr>
          <w:rFonts w:hint="eastAsia"/>
          <w:lang w:val="en-GB" w:eastAsia="en-US"/>
        </w:rPr>
        <w:t>MFU</w:t>
      </w:r>
      <w:proofErr w:type="spellStart"/>
      <w:r>
        <w:rPr>
          <w:rFonts w:hint="eastAsia"/>
          <w:lang w:val="en-GB" w:eastAsia="en-US"/>
        </w:rPr>
        <w:t>所属的样本编号</w:t>
      </w:r>
      <w:proofErr w:type="spellEnd"/>
      <w:r>
        <w:rPr>
          <w:rFonts w:hint="eastAsia"/>
          <w:lang w:val="en-GB" w:eastAsia="en-US"/>
        </w:rPr>
        <w:t>。</w:t>
      </w:r>
    </w:p>
    <w:p w14:paraId="246DE90E" w14:textId="77777777" w:rsidR="00404EB6" w:rsidRDefault="0009523E">
      <w:pPr>
        <w:pStyle w:val="afff"/>
        <w:ind w:firstLine="420"/>
        <w:rPr>
          <w:lang w:val="en-GB" w:eastAsia="en-US"/>
        </w:rPr>
      </w:pPr>
      <w:proofErr w:type="spellStart"/>
      <w:r>
        <w:rPr>
          <w:rFonts w:hint="eastAsia"/>
          <w:lang w:val="en-GB" w:eastAsia="en-US"/>
        </w:rPr>
        <w:t>mfu_id</w:t>
      </w:r>
      <w:proofErr w:type="spellEnd"/>
      <w:r>
        <w:rPr>
          <w:rFonts w:hint="eastAsia"/>
          <w:lang w:val="en-GB" w:eastAsia="en-US"/>
        </w:rPr>
        <w:t>：</w:t>
      </w:r>
      <w:proofErr w:type="spellStart"/>
      <w:r>
        <w:rPr>
          <w:rFonts w:hint="eastAsia"/>
          <w:lang w:val="en-GB" w:eastAsia="en-US"/>
        </w:rPr>
        <w:t>指示第i个不可用</w:t>
      </w:r>
      <w:proofErr w:type="spellEnd"/>
      <w:r>
        <w:rPr>
          <w:rFonts w:hint="eastAsia"/>
          <w:lang w:val="en-GB" w:eastAsia="en-US"/>
        </w:rPr>
        <w:t>MFU</w:t>
      </w:r>
      <w:proofErr w:type="spellStart"/>
      <w:r>
        <w:rPr>
          <w:rFonts w:hint="eastAsia"/>
          <w:lang w:val="en-GB" w:eastAsia="en-US"/>
        </w:rPr>
        <w:t>的编号</w:t>
      </w:r>
      <w:proofErr w:type="spellEnd"/>
      <w:r>
        <w:rPr>
          <w:rFonts w:hint="eastAsia"/>
          <w:lang w:val="en-GB" w:eastAsia="en-US"/>
        </w:rPr>
        <w:t>。</w:t>
      </w:r>
    </w:p>
    <w:p w14:paraId="27929142" w14:textId="77777777" w:rsidR="00404EB6" w:rsidRDefault="0009523E">
      <w:pPr>
        <w:widowControl/>
        <w:numPr>
          <w:ilvl w:val="1"/>
          <w:numId w:val="8"/>
        </w:numPr>
        <w:spacing w:beforeLines="50" w:before="156" w:afterLines="50" w:after="156"/>
        <w:jc w:val="left"/>
        <w:outlineLvl w:val="2"/>
        <w:rPr>
          <w:rFonts w:ascii="黑体" w:eastAsia="黑体"/>
          <w:kern w:val="0"/>
          <w:szCs w:val="21"/>
        </w:rPr>
      </w:pPr>
      <w:bookmarkStart w:id="321" w:name="_Toc90915686"/>
      <w:bookmarkStart w:id="322" w:name="_Hlk91702507"/>
      <w:r>
        <w:rPr>
          <w:rFonts w:ascii="黑体" w:eastAsia="黑体" w:hint="eastAsia"/>
          <w:kern w:val="0"/>
          <w:szCs w:val="21"/>
        </w:rPr>
        <w:t>包含非时序MFU依赖关系的样本格式</w:t>
      </w:r>
      <w:bookmarkEnd w:id="321"/>
    </w:p>
    <w:p w14:paraId="3CDB5C48" w14:textId="77777777" w:rsidR="00404EB6" w:rsidRDefault="0009523E">
      <w:pPr>
        <w:widowControl/>
        <w:numPr>
          <w:ilvl w:val="2"/>
          <w:numId w:val="8"/>
        </w:numPr>
        <w:spacing w:beforeLines="50" w:before="156" w:afterLines="50" w:after="156"/>
        <w:jc w:val="left"/>
        <w:outlineLvl w:val="3"/>
        <w:rPr>
          <w:rFonts w:ascii="黑体" w:eastAsia="黑体"/>
          <w:kern w:val="0"/>
          <w:szCs w:val="21"/>
        </w:rPr>
      </w:pPr>
      <w:bookmarkStart w:id="323" w:name="_Hlk91702585"/>
      <w:bookmarkEnd w:id="322"/>
      <w:r>
        <w:rPr>
          <w:rFonts w:ascii="黑体" w:eastAsia="黑体" w:hint="eastAsia"/>
          <w:kern w:val="0"/>
          <w:szCs w:val="21"/>
        </w:rPr>
        <w:t>概述</w:t>
      </w:r>
    </w:p>
    <w:bookmarkEnd w:id="323"/>
    <w:p w14:paraId="466FFEB0" w14:textId="77777777" w:rsidR="00404EB6" w:rsidRDefault="0009523E">
      <w:pPr>
        <w:pStyle w:val="afff"/>
        <w:ind w:firstLine="420"/>
        <w:rPr>
          <w:lang w:val="en-GB"/>
        </w:rPr>
      </w:pPr>
      <w:r>
        <w:rPr>
          <w:rFonts w:hint="eastAsia"/>
          <w:lang w:val="en-GB"/>
        </w:rPr>
        <w:t>包含非时序的MFU依赖关系的样本格式有效地支持了序列图像和知识图像依赖关系的描述及对知识图像进行高效的管理。</w:t>
      </w:r>
    </w:p>
    <w:p w14:paraId="518A792F" w14:textId="77777777" w:rsidR="00404EB6" w:rsidRDefault="0009523E">
      <w:pPr>
        <w:widowControl/>
        <w:numPr>
          <w:ilvl w:val="2"/>
          <w:numId w:val="8"/>
        </w:numPr>
        <w:spacing w:beforeLines="50" w:before="156" w:afterLines="50" w:after="156"/>
        <w:jc w:val="left"/>
        <w:outlineLvl w:val="3"/>
        <w:rPr>
          <w:rFonts w:ascii="黑体" w:eastAsia="黑体"/>
          <w:kern w:val="0"/>
          <w:szCs w:val="21"/>
        </w:rPr>
      </w:pPr>
      <w:r>
        <w:rPr>
          <w:rFonts w:ascii="黑体" w:eastAsia="黑体" w:hint="eastAsia"/>
          <w:kern w:val="0"/>
          <w:szCs w:val="21"/>
        </w:rPr>
        <w:t>语法</w:t>
      </w:r>
    </w:p>
    <w:p w14:paraId="4857D258" w14:textId="77777777" w:rsidR="00404EB6" w:rsidRDefault="0009523E">
      <w:pPr>
        <w:rPr>
          <w:rFonts w:ascii="Courier New" w:hAnsi="Courier New" w:cs="Courier New"/>
        </w:rPr>
      </w:pPr>
      <w:proofErr w:type="gramStart"/>
      <w:r>
        <w:rPr>
          <w:rFonts w:ascii="Courier New" w:hAnsi="Courier New" w:cs="Courier New"/>
        </w:rPr>
        <w:t>aligned(</w:t>
      </w:r>
      <w:proofErr w:type="gramEnd"/>
      <w:r>
        <w:rPr>
          <w:rFonts w:ascii="Courier New" w:hAnsi="Courier New" w:cs="Courier New"/>
        </w:rPr>
        <w:t xml:space="preserve">8) class </w:t>
      </w:r>
      <w:proofErr w:type="spellStart"/>
      <w:r>
        <w:rPr>
          <w:rFonts w:ascii="Courier New" w:hAnsi="Courier New" w:cs="Courier New"/>
        </w:rPr>
        <w:t>SMTHRefSample</w:t>
      </w:r>
      <w:proofErr w:type="spellEnd"/>
      <w:r>
        <w:rPr>
          <w:rFonts w:ascii="Courier New" w:hAnsi="Courier New" w:cs="Courier New"/>
        </w:rPr>
        <w:t xml:space="preserve"> extend </w:t>
      </w:r>
      <w:proofErr w:type="spellStart"/>
      <w:r>
        <w:rPr>
          <w:rFonts w:ascii="Courier New" w:hAnsi="Courier New" w:cs="Courier New"/>
        </w:rPr>
        <w:t>SMTHSample</w:t>
      </w:r>
      <w:proofErr w:type="spellEnd"/>
      <w:r>
        <w:rPr>
          <w:rFonts w:ascii="Courier New" w:hAnsi="Courier New" w:cs="Courier New"/>
        </w:rPr>
        <w:t xml:space="preserve"> {</w:t>
      </w:r>
    </w:p>
    <w:p w14:paraId="6C2D64BD" w14:textId="77777777" w:rsidR="00404EB6" w:rsidRDefault="0009523E">
      <w:pPr>
        <w:rPr>
          <w:rFonts w:ascii="Courier New" w:hAnsi="Courier New" w:cs="Courier New"/>
        </w:rPr>
      </w:pPr>
      <w:r>
        <w:rPr>
          <w:rFonts w:ascii="Courier New" w:hAnsi="Courier New" w:cs="Courier New"/>
        </w:rPr>
        <w:t xml:space="preserve">  </w:t>
      </w:r>
      <w:proofErr w:type="spellStart"/>
      <w:proofErr w:type="gramStart"/>
      <w:r>
        <w:rPr>
          <w:rFonts w:ascii="Courier New" w:hAnsi="Courier New" w:cs="Courier New"/>
        </w:rPr>
        <w:t>referenceMFUInfo</w:t>
      </w:r>
      <w:proofErr w:type="spellEnd"/>
      <w:r>
        <w:rPr>
          <w:rFonts w:ascii="Courier New" w:hAnsi="Courier New" w:cs="Courier New"/>
        </w:rPr>
        <w:t>(</w:t>
      </w:r>
      <w:proofErr w:type="gramEnd"/>
      <w:r>
        <w:rPr>
          <w:rFonts w:ascii="Courier New" w:hAnsi="Courier New" w:cs="Courier New"/>
        </w:rPr>
        <w:t>);</w:t>
      </w:r>
    </w:p>
    <w:p w14:paraId="247EA0A5" w14:textId="77777777" w:rsidR="00404EB6" w:rsidRDefault="0009523E">
      <w:pPr>
        <w:rPr>
          <w:rFonts w:ascii="Courier New" w:hAnsi="Courier New" w:cs="Courier New"/>
        </w:rPr>
      </w:pPr>
      <w:r>
        <w:rPr>
          <w:rFonts w:ascii="Courier New" w:hAnsi="Courier New" w:cs="Courier New"/>
        </w:rPr>
        <w:t>}</w:t>
      </w:r>
    </w:p>
    <w:p w14:paraId="28E5A8B1" w14:textId="77777777" w:rsidR="00404EB6" w:rsidRDefault="0009523E">
      <w:pPr>
        <w:rPr>
          <w:rFonts w:ascii="Courier New" w:hAnsi="Courier New" w:cs="Courier New"/>
        </w:rPr>
      </w:pPr>
      <w:proofErr w:type="gramStart"/>
      <w:r>
        <w:rPr>
          <w:rFonts w:ascii="Courier New" w:hAnsi="Courier New" w:cs="Courier New"/>
        </w:rPr>
        <w:t>aligned(</w:t>
      </w:r>
      <w:proofErr w:type="gramEnd"/>
      <w:r>
        <w:rPr>
          <w:rFonts w:ascii="Courier New" w:hAnsi="Courier New" w:cs="Courier New"/>
        </w:rPr>
        <w:t xml:space="preserve">8) class </w:t>
      </w:r>
      <w:proofErr w:type="spellStart"/>
      <w:r>
        <w:rPr>
          <w:rFonts w:ascii="Courier New" w:hAnsi="Courier New" w:cs="Courier New"/>
        </w:rPr>
        <w:t>referenceMFUInfo</w:t>
      </w:r>
      <w:proofErr w:type="spellEnd"/>
      <w:r>
        <w:rPr>
          <w:rFonts w:ascii="Courier New" w:hAnsi="Courier New" w:cs="Courier New"/>
        </w:rPr>
        <w:t xml:space="preserve"> extends Box(‘</w:t>
      </w:r>
      <w:proofErr w:type="spellStart"/>
      <w:r>
        <w:rPr>
          <w:rFonts w:ascii="Courier New" w:hAnsi="Courier New" w:cs="Courier New"/>
        </w:rPr>
        <w:t>refm</w:t>
      </w:r>
      <w:proofErr w:type="spellEnd"/>
      <w:r>
        <w:rPr>
          <w:rFonts w:ascii="Courier New" w:hAnsi="Courier New" w:cs="Courier New"/>
        </w:rPr>
        <w:t>’) {</w:t>
      </w:r>
    </w:p>
    <w:p w14:paraId="0D856479" w14:textId="77777777" w:rsidR="00404EB6" w:rsidRDefault="0009523E">
      <w:pPr>
        <w:rPr>
          <w:rFonts w:ascii="Courier New" w:hAnsi="Courier New" w:cs="Courier New"/>
        </w:rPr>
      </w:pPr>
      <w:r>
        <w:rPr>
          <w:rFonts w:ascii="Courier New" w:hAnsi="Courier New" w:cs="Courier New"/>
        </w:rPr>
        <w:t xml:space="preserve">  </w:t>
      </w:r>
      <w:proofErr w:type="gramStart"/>
      <w:r>
        <w:rPr>
          <w:rFonts w:ascii="Courier New" w:hAnsi="Courier New" w:cs="Courier New"/>
        </w:rPr>
        <w:t>bit(</w:t>
      </w:r>
      <w:proofErr w:type="gramEnd"/>
      <w:r>
        <w:rPr>
          <w:rFonts w:ascii="Courier New" w:hAnsi="Courier New" w:cs="Courier New"/>
        </w:rPr>
        <w:t xml:space="preserve">1) </w:t>
      </w:r>
      <w:proofErr w:type="spellStart"/>
      <w:r>
        <w:rPr>
          <w:rFonts w:ascii="Courier New" w:hAnsi="Courier New" w:cs="Courier New"/>
        </w:rPr>
        <w:t>reference_Sample_flag</w:t>
      </w:r>
      <w:proofErr w:type="spellEnd"/>
      <w:r>
        <w:rPr>
          <w:rFonts w:ascii="Courier New" w:hAnsi="Courier New" w:cs="Courier New"/>
        </w:rPr>
        <w:t>;</w:t>
      </w:r>
    </w:p>
    <w:p w14:paraId="516C2516" w14:textId="77777777" w:rsidR="00404EB6" w:rsidRDefault="0009523E">
      <w:pPr>
        <w:rPr>
          <w:rFonts w:ascii="Courier New" w:hAnsi="Courier New" w:cs="Courier New"/>
        </w:rPr>
      </w:pPr>
      <w:r>
        <w:rPr>
          <w:rFonts w:ascii="Courier New" w:hAnsi="Courier New" w:cs="Courier New"/>
        </w:rPr>
        <w:t xml:space="preserve">  </w:t>
      </w:r>
      <w:proofErr w:type="gramStart"/>
      <w:r>
        <w:rPr>
          <w:rFonts w:ascii="Courier New" w:hAnsi="Courier New" w:cs="Courier New"/>
        </w:rPr>
        <w:t>bit(</w:t>
      </w:r>
      <w:proofErr w:type="gramEnd"/>
      <w:r>
        <w:rPr>
          <w:rFonts w:ascii="Courier New" w:hAnsi="Courier New" w:cs="Courier New"/>
        </w:rPr>
        <w:t xml:space="preserve">1) </w:t>
      </w:r>
      <w:proofErr w:type="spellStart"/>
      <w:r>
        <w:rPr>
          <w:rFonts w:ascii="Courier New" w:hAnsi="Courier New" w:cs="Courier New"/>
        </w:rPr>
        <w:t>is_firstMFUinSample_flag</w:t>
      </w:r>
      <w:proofErr w:type="spellEnd"/>
      <w:r>
        <w:rPr>
          <w:rFonts w:ascii="Courier New" w:hAnsi="Courier New" w:cs="Courier New"/>
        </w:rPr>
        <w:t>;</w:t>
      </w:r>
    </w:p>
    <w:p w14:paraId="3CD7A07F" w14:textId="77777777" w:rsidR="00404EB6" w:rsidRDefault="0009523E">
      <w:pPr>
        <w:rPr>
          <w:rFonts w:ascii="Courier New" w:hAnsi="Courier New" w:cs="Courier New"/>
        </w:rPr>
      </w:pPr>
      <w:r>
        <w:rPr>
          <w:rFonts w:ascii="Courier New" w:hAnsi="Courier New" w:cs="Courier New"/>
        </w:rPr>
        <w:t xml:space="preserve">  </w:t>
      </w:r>
      <w:proofErr w:type="gramStart"/>
      <w:r>
        <w:rPr>
          <w:rFonts w:ascii="Courier New" w:hAnsi="Courier New" w:cs="Courier New"/>
        </w:rPr>
        <w:t>bit(</w:t>
      </w:r>
      <w:proofErr w:type="gramEnd"/>
      <w:r>
        <w:rPr>
          <w:rFonts w:ascii="Courier New" w:hAnsi="Courier New" w:cs="Courier New"/>
        </w:rPr>
        <w:t xml:space="preserve">6) reserved0;          </w:t>
      </w:r>
    </w:p>
    <w:p w14:paraId="37350A5E" w14:textId="77777777" w:rsidR="00404EB6" w:rsidRDefault="0009523E">
      <w:pPr>
        <w:rPr>
          <w:rFonts w:ascii="Courier New" w:hAnsi="Courier New" w:cs="Courier New"/>
        </w:rPr>
      </w:pPr>
      <w:r>
        <w:rPr>
          <w:rFonts w:ascii="Courier New" w:hAnsi="Courier New" w:cs="Courier New"/>
        </w:rPr>
        <w:t xml:space="preserve">  if (</w:t>
      </w:r>
      <w:proofErr w:type="spellStart"/>
      <w:r>
        <w:rPr>
          <w:rFonts w:ascii="Courier New" w:hAnsi="Courier New" w:cs="Courier New"/>
        </w:rPr>
        <w:t>reference_Sample_flag</w:t>
      </w:r>
      <w:proofErr w:type="spellEnd"/>
      <w:r>
        <w:rPr>
          <w:rFonts w:ascii="Courier New" w:hAnsi="Courier New" w:cs="Courier New"/>
        </w:rPr>
        <w:t>&amp;&amp;</w:t>
      </w:r>
      <w:proofErr w:type="spellStart"/>
      <w:r>
        <w:rPr>
          <w:rFonts w:ascii="Courier New" w:hAnsi="Courier New" w:cs="Courier New"/>
        </w:rPr>
        <w:t>is_firstMFUinSample_flag</w:t>
      </w:r>
      <w:proofErr w:type="spellEnd"/>
      <w:r>
        <w:rPr>
          <w:rFonts w:ascii="Courier New" w:hAnsi="Courier New" w:cs="Courier New"/>
        </w:rPr>
        <w:t>) {</w:t>
      </w:r>
    </w:p>
    <w:p w14:paraId="08DB9703" w14:textId="77777777" w:rsidR="00404EB6" w:rsidRDefault="0009523E">
      <w:pPr>
        <w:rPr>
          <w:rFonts w:ascii="Courier New" w:hAnsi="Courier New" w:cs="Courier New"/>
        </w:rPr>
      </w:pPr>
      <w:r>
        <w:rPr>
          <w:rFonts w:ascii="Courier New" w:hAnsi="Courier New" w:cs="Courier New"/>
        </w:rPr>
        <w:t xml:space="preserve">    unsigned </w:t>
      </w:r>
      <w:proofErr w:type="gramStart"/>
      <w:r>
        <w:rPr>
          <w:rFonts w:ascii="Courier New" w:hAnsi="Courier New" w:cs="Courier New"/>
        </w:rPr>
        <w:t>int(</w:t>
      </w:r>
      <w:proofErr w:type="gramEnd"/>
      <w:r>
        <w:rPr>
          <w:rFonts w:ascii="Courier New" w:hAnsi="Courier New" w:cs="Courier New"/>
        </w:rPr>
        <w:t xml:space="preserve">32) </w:t>
      </w:r>
      <w:proofErr w:type="spellStart"/>
      <w:r>
        <w:rPr>
          <w:rFonts w:ascii="Courier New" w:hAnsi="Courier New" w:cs="Courier New"/>
        </w:rPr>
        <w:t>depended_Sample_id</w:t>
      </w:r>
      <w:proofErr w:type="spellEnd"/>
      <w:r>
        <w:rPr>
          <w:rFonts w:ascii="Courier New" w:hAnsi="Courier New" w:cs="Courier New"/>
        </w:rPr>
        <w:t xml:space="preserve">;  </w:t>
      </w:r>
    </w:p>
    <w:p w14:paraId="6B3CFFEA" w14:textId="77777777" w:rsidR="00404EB6" w:rsidRDefault="0009523E">
      <w:pPr>
        <w:ind w:firstLineChars="100" w:firstLine="210"/>
        <w:rPr>
          <w:rFonts w:ascii="Courier New" w:hAnsi="Courier New" w:cs="Courier New"/>
        </w:rPr>
      </w:pPr>
      <w:r>
        <w:rPr>
          <w:rFonts w:ascii="Courier New" w:hAnsi="Courier New" w:cs="Courier New"/>
        </w:rPr>
        <w:t>}</w:t>
      </w:r>
    </w:p>
    <w:p w14:paraId="1E32AC32" w14:textId="77777777" w:rsidR="00404EB6" w:rsidRDefault="0009523E">
      <w:pPr>
        <w:rPr>
          <w:rFonts w:ascii="Courier New" w:hAnsi="Courier New" w:cs="Courier New"/>
        </w:rPr>
      </w:pPr>
      <w:r>
        <w:rPr>
          <w:rFonts w:ascii="Courier New" w:hAnsi="Courier New" w:cs="Courier New"/>
        </w:rPr>
        <w:t>}</w:t>
      </w:r>
    </w:p>
    <w:p w14:paraId="1904BB21" w14:textId="77777777" w:rsidR="00404EB6" w:rsidRDefault="0009523E">
      <w:pPr>
        <w:widowControl/>
        <w:numPr>
          <w:ilvl w:val="2"/>
          <w:numId w:val="8"/>
        </w:numPr>
        <w:spacing w:beforeLines="50" w:before="156" w:afterLines="50" w:after="156"/>
        <w:jc w:val="left"/>
        <w:outlineLvl w:val="3"/>
        <w:rPr>
          <w:rFonts w:ascii="黑体" w:eastAsia="黑体"/>
          <w:kern w:val="0"/>
          <w:szCs w:val="21"/>
        </w:rPr>
      </w:pPr>
      <w:r>
        <w:rPr>
          <w:rFonts w:ascii="黑体" w:eastAsia="黑体" w:hint="eastAsia"/>
          <w:kern w:val="0"/>
          <w:szCs w:val="21"/>
        </w:rPr>
        <w:t>语义</w:t>
      </w:r>
    </w:p>
    <w:p w14:paraId="658BA6F8" w14:textId="41136922" w:rsidR="00404EB6" w:rsidRDefault="0009523E">
      <w:pPr>
        <w:pStyle w:val="afff"/>
        <w:ind w:firstLine="420"/>
        <w:rPr>
          <w:lang w:val="en-GB" w:eastAsia="en-US"/>
        </w:rPr>
      </w:pPr>
      <w:proofErr w:type="spellStart"/>
      <w:r>
        <w:rPr>
          <w:rFonts w:hint="eastAsia"/>
          <w:lang w:val="en-GB" w:eastAsia="en-US"/>
        </w:rPr>
        <w:t>reference_Sample_flag</w:t>
      </w:r>
      <w:proofErr w:type="spellEnd"/>
      <w:r>
        <w:rPr>
          <w:rFonts w:hint="eastAsia"/>
          <w:lang w:val="en-GB" w:eastAsia="en-US"/>
        </w:rPr>
        <w:t>：</w:t>
      </w:r>
      <w:proofErr w:type="spellStart"/>
      <w:r>
        <w:rPr>
          <w:rFonts w:hint="eastAsia"/>
          <w:lang w:val="en-GB" w:eastAsia="en-US"/>
        </w:rPr>
        <w:t>指示当前</w:t>
      </w:r>
      <w:proofErr w:type="spellEnd"/>
      <w:r>
        <w:rPr>
          <w:rFonts w:hint="eastAsia"/>
          <w:lang w:val="en-GB" w:eastAsia="en-US"/>
        </w:rPr>
        <w:t>MFU</w:t>
      </w:r>
      <w:proofErr w:type="spellStart"/>
      <w:r>
        <w:rPr>
          <w:rFonts w:hint="eastAsia"/>
          <w:lang w:val="en-GB" w:eastAsia="en-US"/>
        </w:rPr>
        <w:t>所属的</w:t>
      </w:r>
      <w:proofErr w:type="spellEnd"/>
      <w:r>
        <w:rPr>
          <w:rFonts w:hint="eastAsia"/>
          <w:lang w:val="en-GB" w:eastAsia="en-US"/>
        </w:rPr>
        <w:t>sample</w:t>
      </w:r>
      <w:proofErr w:type="spellStart"/>
      <w:r>
        <w:rPr>
          <w:rFonts w:hint="eastAsia"/>
          <w:lang w:val="en-GB" w:eastAsia="en-US"/>
        </w:rPr>
        <w:t>是否依赖</w:t>
      </w:r>
      <w:proofErr w:type="spellEnd"/>
      <w:r>
        <w:rPr>
          <w:rFonts w:hint="eastAsia"/>
          <w:lang w:val="en-GB" w:eastAsia="en-US"/>
        </w:rPr>
        <w:t>MFU，值</w:t>
      </w:r>
      <w:r w:rsidR="00521ECF">
        <w:rPr>
          <w:rFonts w:hint="eastAsia"/>
          <w:lang w:val="en-GB"/>
        </w:rPr>
        <w:t>‘</w:t>
      </w:r>
      <w:r>
        <w:rPr>
          <w:rFonts w:hint="eastAsia"/>
          <w:lang w:val="en-GB" w:eastAsia="en-US"/>
        </w:rPr>
        <w:t>0</w:t>
      </w:r>
      <w:r w:rsidR="00521ECF">
        <w:rPr>
          <w:rFonts w:hint="eastAsia"/>
          <w:lang w:val="en-GB"/>
        </w:rPr>
        <w:t>’</w:t>
      </w:r>
      <w:proofErr w:type="spellStart"/>
      <w:r>
        <w:rPr>
          <w:rFonts w:hint="eastAsia"/>
          <w:lang w:val="en-GB" w:eastAsia="en-US"/>
        </w:rPr>
        <w:t>意味着不参考</w:t>
      </w:r>
      <w:proofErr w:type="spellEnd"/>
      <w:r>
        <w:rPr>
          <w:rFonts w:hint="eastAsia"/>
          <w:lang w:val="en-GB" w:eastAsia="en-US"/>
        </w:rPr>
        <w:t>。</w:t>
      </w:r>
    </w:p>
    <w:p w14:paraId="39916AF6" w14:textId="5CE5F461" w:rsidR="00404EB6" w:rsidRDefault="0009523E">
      <w:pPr>
        <w:pStyle w:val="afff"/>
        <w:ind w:firstLine="420"/>
        <w:rPr>
          <w:lang w:val="en-GB" w:eastAsia="en-US"/>
        </w:rPr>
      </w:pPr>
      <w:proofErr w:type="spellStart"/>
      <w:r>
        <w:rPr>
          <w:rFonts w:hint="eastAsia"/>
          <w:lang w:val="en-GB" w:eastAsia="en-US"/>
        </w:rPr>
        <w:t>is_firstMFUinSample_flag</w:t>
      </w:r>
      <w:proofErr w:type="spellEnd"/>
      <w:r>
        <w:rPr>
          <w:rFonts w:hint="eastAsia"/>
          <w:lang w:val="en-GB" w:eastAsia="en-US"/>
        </w:rPr>
        <w:t>：</w:t>
      </w:r>
      <w:proofErr w:type="spellStart"/>
      <w:r>
        <w:rPr>
          <w:rFonts w:hint="eastAsia"/>
          <w:lang w:val="en-GB" w:eastAsia="en-US"/>
        </w:rPr>
        <w:t>指示当前</w:t>
      </w:r>
      <w:proofErr w:type="spellEnd"/>
      <w:r>
        <w:rPr>
          <w:rFonts w:hint="eastAsia"/>
          <w:lang w:val="en-GB" w:eastAsia="en-US"/>
        </w:rPr>
        <w:t>MFU</w:t>
      </w:r>
      <w:proofErr w:type="spellStart"/>
      <w:r>
        <w:rPr>
          <w:rFonts w:hint="eastAsia"/>
          <w:lang w:val="en-GB" w:eastAsia="en-US"/>
        </w:rPr>
        <w:t>是否是所属</w:t>
      </w:r>
      <w:proofErr w:type="spellEnd"/>
      <w:r>
        <w:rPr>
          <w:rFonts w:hint="eastAsia"/>
          <w:lang w:val="en-GB" w:eastAsia="en-US"/>
        </w:rPr>
        <w:t>sample</w:t>
      </w:r>
      <w:proofErr w:type="spellStart"/>
      <w:r>
        <w:rPr>
          <w:rFonts w:hint="eastAsia"/>
          <w:lang w:val="en-GB" w:eastAsia="en-US"/>
        </w:rPr>
        <w:t>里的第一个</w:t>
      </w:r>
      <w:proofErr w:type="spellEnd"/>
      <w:r>
        <w:rPr>
          <w:rFonts w:hint="eastAsia"/>
          <w:lang w:val="en-GB" w:eastAsia="en-US"/>
        </w:rPr>
        <w:t>MFU，值</w:t>
      </w:r>
      <w:r w:rsidR="00521ECF">
        <w:rPr>
          <w:rFonts w:hint="eastAsia"/>
          <w:lang w:val="en-GB"/>
        </w:rPr>
        <w:t>‘</w:t>
      </w:r>
      <w:r>
        <w:rPr>
          <w:rFonts w:hint="eastAsia"/>
          <w:lang w:val="en-GB" w:eastAsia="en-US"/>
        </w:rPr>
        <w:t>0</w:t>
      </w:r>
      <w:r w:rsidR="00521ECF">
        <w:rPr>
          <w:rFonts w:hint="eastAsia"/>
          <w:lang w:val="en-GB"/>
        </w:rPr>
        <w:t>’</w:t>
      </w:r>
      <w:proofErr w:type="spellStart"/>
      <w:r>
        <w:rPr>
          <w:rFonts w:hint="eastAsia"/>
          <w:lang w:val="en-GB" w:eastAsia="en-US"/>
        </w:rPr>
        <w:t>意味着不是</w:t>
      </w:r>
      <w:proofErr w:type="spellEnd"/>
      <w:r>
        <w:rPr>
          <w:rFonts w:hint="eastAsia"/>
          <w:lang w:val="en-GB" w:eastAsia="en-US"/>
        </w:rPr>
        <w:t>。</w:t>
      </w:r>
    </w:p>
    <w:p w14:paraId="1AC1244E" w14:textId="77777777" w:rsidR="00404EB6" w:rsidRDefault="0009523E">
      <w:pPr>
        <w:pStyle w:val="afff"/>
        <w:ind w:firstLine="420"/>
        <w:rPr>
          <w:lang w:val="en-GB" w:eastAsia="en-US"/>
        </w:rPr>
      </w:pPr>
      <w:proofErr w:type="spellStart"/>
      <w:r>
        <w:rPr>
          <w:rFonts w:hint="eastAsia"/>
          <w:lang w:val="en-GB" w:eastAsia="en-US"/>
        </w:rPr>
        <w:t>depended_Sample_id</w:t>
      </w:r>
      <w:proofErr w:type="spellEnd"/>
      <w:r>
        <w:rPr>
          <w:rFonts w:hint="eastAsia"/>
          <w:lang w:val="en-GB" w:eastAsia="en-US"/>
        </w:rPr>
        <w:t>：</w:t>
      </w:r>
      <w:proofErr w:type="spellStart"/>
      <w:r>
        <w:rPr>
          <w:rFonts w:hint="eastAsia"/>
          <w:lang w:val="en-GB" w:eastAsia="en-US"/>
        </w:rPr>
        <w:t>指示参考的</w:t>
      </w:r>
      <w:proofErr w:type="spellEnd"/>
      <w:r>
        <w:rPr>
          <w:rFonts w:hint="eastAsia"/>
          <w:lang w:val="en-GB" w:eastAsia="en-US"/>
        </w:rPr>
        <w:t>sample</w:t>
      </w:r>
      <w:proofErr w:type="spellStart"/>
      <w:r>
        <w:rPr>
          <w:rFonts w:hint="eastAsia"/>
          <w:lang w:val="en-GB" w:eastAsia="en-US"/>
        </w:rPr>
        <w:t>的编号</w:t>
      </w:r>
      <w:proofErr w:type="spellEnd"/>
      <w:r>
        <w:rPr>
          <w:rFonts w:hint="eastAsia"/>
          <w:lang w:val="en-GB" w:eastAsia="en-US"/>
        </w:rPr>
        <w:t xml:space="preserve">。 </w:t>
      </w:r>
    </w:p>
    <w:p w14:paraId="7E9A7C01" w14:textId="77777777" w:rsidR="00404EB6" w:rsidRDefault="0009523E">
      <w:pPr>
        <w:widowControl/>
        <w:numPr>
          <w:ilvl w:val="1"/>
          <w:numId w:val="8"/>
        </w:numPr>
        <w:spacing w:beforeLines="50" w:before="156" w:afterLines="50" w:after="156"/>
        <w:jc w:val="left"/>
        <w:outlineLvl w:val="2"/>
        <w:rPr>
          <w:rFonts w:ascii="黑体" w:eastAsia="黑体"/>
          <w:kern w:val="0"/>
          <w:szCs w:val="21"/>
        </w:rPr>
      </w:pPr>
      <w:bookmarkStart w:id="324" w:name="_Toc6420"/>
      <w:r>
        <w:rPr>
          <w:rFonts w:ascii="黑体" w:eastAsia="黑体" w:hint="eastAsia"/>
          <w:kern w:val="0"/>
          <w:szCs w:val="21"/>
        </w:rPr>
        <w:t>As</w:t>
      </w:r>
      <w:r>
        <w:rPr>
          <w:rFonts w:ascii="黑体" w:eastAsia="黑体"/>
          <w:kern w:val="0"/>
          <w:szCs w:val="21"/>
        </w:rPr>
        <w:t>set</w:t>
      </w:r>
      <w:r>
        <w:rPr>
          <w:rFonts w:ascii="黑体" w:eastAsia="黑体" w:hint="eastAsia"/>
          <w:kern w:val="0"/>
          <w:szCs w:val="21"/>
        </w:rPr>
        <w:t>组描述符</w:t>
      </w:r>
    </w:p>
    <w:bookmarkEnd w:id="324"/>
    <w:p w14:paraId="079430FF" w14:textId="77777777" w:rsidR="00404EB6" w:rsidRDefault="0009523E">
      <w:pPr>
        <w:widowControl/>
        <w:numPr>
          <w:ilvl w:val="2"/>
          <w:numId w:val="8"/>
        </w:numPr>
        <w:spacing w:beforeLines="50" w:before="156" w:afterLines="50" w:after="156"/>
        <w:jc w:val="left"/>
        <w:outlineLvl w:val="3"/>
        <w:rPr>
          <w:rFonts w:ascii="黑体" w:eastAsia="黑体"/>
          <w:kern w:val="0"/>
          <w:szCs w:val="21"/>
        </w:rPr>
      </w:pPr>
      <w:r>
        <w:rPr>
          <w:rFonts w:ascii="黑体" w:eastAsia="黑体" w:hint="eastAsia"/>
          <w:kern w:val="0"/>
          <w:szCs w:val="21"/>
        </w:rPr>
        <w:t>概述</w:t>
      </w:r>
    </w:p>
    <w:p w14:paraId="5B285936" w14:textId="77777777" w:rsidR="00404EB6" w:rsidRDefault="0009523E">
      <w:pPr>
        <w:pStyle w:val="afff"/>
        <w:ind w:firstLine="420"/>
        <w:rPr>
          <w:lang w:val="en-GB"/>
        </w:rPr>
      </w:pPr>
      <w:r>
        <w:rPr>
          <w:rFonts w:hint="eastAsia"/>
          <w:lang w:val="en-GB" w:eastAsia="en-US"/>
        </w:rPr>
        <w:t>SMT</w:t>
      </w:r>
      <w:proofErr w:type="spellStart"/>
      <w:r>
        <w:rPr>
          <w:rFonts w:hint="eastAsia"/>
          <w:lang w:val="en-GB" w:eastAsia="en-US"/>
        </w:rPr>
        <w:t>中定义了</w:t>
      </w:r>
      <w:proofErr w:type="spellEnd"/>
      <w:r>
        <w:rPr>
          <w:rFonts w:hint="eastAsia"/>
          <w:lang w:val="en-GB" w:eastAsia="en-US"/>
        </w:rPr>
        <w:t>Asset</w:t>
      </w:r>
      <w:proofErr w:type="spellStart"/>
      <w:r>
        <w:rPr>
          <w:rFonts w:hint="eastAsia"/>
          <w:lang w:val="en-GB" w:eastAsia="en-US"/>
        </w:rPr>
        <w:t>组描述符，用于指示同一个</w:t>
      </w:r>
      <w:proofErr w:type="spellEnd"/>
      <w:r>
        <w:rPr>
          <w:rFonts w:hint="eastAsia"/>
          <w:lang w:val="en-GB" w:eastAsia="en-US"/>
        </w:rPr>
        <w:t>SMT Package中Asset</w:t>
      </w:r>
      <w:proofErr w:type="spellStart"/>
      <w:r>
        <w:rPr>
          <w:rFonts w:hint="eastAsia"/>
          <w:lang w:val="en-GB" w:eastAsia="en-US"/>
        </w:rPr>
        <w:t>的关联关系。在</w:t>
      </w:r>
      <w:proofErr w:type="spellEnd"/>
      <w:r>
        <w:rPr>
          <w:rFonts w:hint="eastAsia"/>
          <w:lang w:val="en-GB" w:eastAsia="en-US"/>
        </w:rPr>
        <w:t>SMT</w:t>
      </w:r>
      <w:proofErr w:type="spellStart"/>
      <w:r>
        <w:rPr>
          <w:rFonts w:hint="eastAsia"/>
          <w:lang w:val="en-GB" w:eastAsia="en-US"/>
        </w:rPr>
        <w:t>中，原来只有四种关系类型，分别是依赖关系、组合关系、等同关系和相似关系，相应的</w:t>
      </w:r>
      <w:proofErr w:type="spellEnd"/>
      <w:r>
        <w:rPr>
          <w:rFonts w:hint="eastAsia"/>
          <w:lang w:val="en-GB" w:eastAsia="en-US"/>
        </w:rPr>
        <w:t>flag</w:t>
      </w:r>
      <w:proofErr w:type="spellStart"/>
      <w:r>
        <w:rPr>
          <w:rFonts w:hint="eastAsia"/>
          <w:lang w:val="en-GB" w:eastAsia="en-US"/>
        </w:rPr>
        <w:t>分别是dependency_flag</w:t>
      </w:r>
      <w:proofErr w:type="spellEnd"/>
      <w:r>
        <w:rPr>
          <w:rFonts w:hint="eastAsia"/>
          <w:lang w:val="en-GB" w:eastAsia="en-US"/>
        </w:rPr>
        <w:t>、</w:t>
      </w:r>
      <w:proofErr w:type="spellStart"/>
      <w:r>
        <w:rPr>
          <w:rFonts w:hint="eastAsia"/>
          <w:lang w:val="en-GB" w:eastAsia="en-US"/>
        </w:rPr>
        <w:t>composition_flag</w:t>
      </w:r>
      <w:proofErr w:type="spellEnd"/>
      <w:r>
        <w:rPr>
          <w:rFonts w:hint="eastAsia"/>
          <w:lang w:val="en-GB" w:eastAsia="en-US"/>
        </w:rPr>
        <w:t>、</w:t>
      </w:r>
      <w:proofErr w:type="spellStart"/>
      <w:r>
        <w:rPr>
          <w:rFonts w:hint="eastAsia"/>
          <w:lang w:val="en-GB" w:eastAsia="en-US"/>
        </w:rPr>
        <w:t>equivalence_flag</w:t>
      </w:r>
      <w:proofErr w:type="spellEnd"/>
      <w:r>
        <w:rPr>
          <w:rFonts w:hint="eastAsia"/>
          <w:lang w:val="en-GB" w:eastAsia="en-US"/>
        </w:rPr>
        <w:t>和</w:t>
      </w:r>
      <w:proofErr w:type="spellStart"/>
      <w:r>
        <w:rPr>
          <w:rFonts w:hint="eastAsia"/>
          <w:lang w:val="en-GB" w:eastAsia="en-US"/>
        </w:rPr>
        <w:t>similarity_flag</w:t>
      </w:r>
      <w:proofErr w:type="spellEnd"/>
      <w:r>
        <w:rPr>
          <w:rFonts w:hint="eastAsia"/>
          <w:lang w:val="en-GB" w:eastAsia="en-US"/>
        </w:rPr>
        <w:t>。</w:t>
      </w:r>
      <w:r>
        <w:rPr>
          <w:rFonts w:hint="eastAsia"/>
          <w:lang w:val="en-GB"/>
        </w:rPr>
        <w:t>在SMT中添加的新的关系类型是非对齐时间段的知识库依赖关系类型，对应的flag是</w:t>
      </w:r>
      <w:proofErr w:type="spellStart"/>
      <w:r>
        <w:rPr>
          <w:rFonts w:hint="eastAsia"/>
          <w:lang w:val="en-GB"/>
        </w:rPr>
        <w:t>library_flag</w:t>
      </w:r>
      <w:proofErr w:type="spellEnd"/>
      <w:r>
        <w:rPr>
          <w:rFonts w:hint="eastAsia"/>
          <w:lang w:val="en-GB"/>
        </w:rPr>
        <w:t>，该关系类型是用来描述当前Asset与非对齐时间段的知识库Asset的依赖关系。</w:t>
      </w:r>
    </w:p>
    <w:p w14:paraId="35F35DC3" w14:textId="77777777" w:rsidR="00404EB6" w:rsidRDefault="0009523E" w:rsidP="00EC33AF">
      <w:pPr>
        <w:widowControl/>
        <w:numPr>
          <w:ilvl w:val="2"/>
          <w:numId w:val="8"/>
        </w:numPr>
        <w:spacing w:beforeLines="50" w:before="156" w:afterLines="50" w:after="156"/>
        <w:jc w:val="left"/>
        <w:outlineLvl w:val="3"/>
      </w:pPr>
      <w:r>
        <w:rPr>
          <w:rFonts w:ascii="黑体" w:eastAsia="黑体" w:hint="eastAsia"/>
          <w:kern w:val="0"/>
          <w:szCs w:val="21"/>
        </w:rPr>
        <w:t>语法</w:t>
      </w:r>
    </w:p>
    <w:p w14:paraId="5460BFF4" w14:textId="77777777" w:rsidR="00404EB6" w:rsidRDefault="0009523E">
      <w:pPr>
        <w:pStyle w:val="afff"/>
        <w:ind w:firstLine="420"/>
        <w:rPr>
          <w:lang w:val="en-GB" w:eastAsia="en-US"/>
        </w:rPr>
      </w:pPr>
      <w:proofErr w:type="spellStart"/>
      <w:r>
        <w:rPr>
          <w:rFonts w:hint="eastAsia"/>
          <w:lang w:val="en-GB" w:eastAsia="en-US"/>
        </w:rPr>
        <w:t>下表展示了Asset_group_descriptor的语法</w:t>
      </w:r>
      <w:proofErr w:type="spellEnd"/>
      <w:r>
        <w:rPr>
          <w:rFonts w:hint="eastAsia"/>
          <w:lang w:val="en-GB" w:eastAsia="en-US"/>
        </w:rPr>
        <w:t>。</w:t>
      </w:r>
    </w:p>
    <w:p w14:paraId="1EB0E3BC" w14:textId="77777777" w:rsidR="00404EB6" w:rsidRDefault="0009523E">
      <w:pPr>
        <w:pStyle w:val="ab"/>
        <w:spacing w:before="156" w:after="156"/>
        <w:ind w:left="0"/>
      </w:pPr>
      <w:r>
        <w:rPr>
          <w:rFonts w:hint="eastAsia"/>
        </w:rPr>
        <w:t>Asset 组描述符语法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134"/>
        <w:gridCol w:w="1276"/>
        <w:gridCol w:w="1417"/>
      </w:tblGrid>
      <w:tr w:rsidR="00404EB6" w14:paraId="04A09B64" w14:textId="77777777">
        <w:trPr>
          <w:jc w:val="center"/>
        </w:trPr>
        <w:tc>
          <w:tcPr>
            <w:tcW w:w="4253" w:type="dxa"/>
            <w:shd w:val="clear" w:color="auto" w:fill="FFFFFF"/>
          </w:tcPr>
          <w:p w14:paraId="031D72F3" w14:textId="77777777" w:rsidR="00404EB6" w:rsidRDefault="0009523E">
            <w:pPr>
              <w:widowControl/>
              <w:tabs>
                <w:tab w:val="left" w:pos="400"/>
                <w:tab w:val="left" w:pos="800"/>
                <w:tab w:val="left" w:pos="1004"/>
              </w:tabs>
              <w:spacing w:before="100" w:beforeAutospacing="1" w:after="100" w:afterAutospacing="1" w:line="230" w:lineRule="atLeast"/>
              <w:ind w:left="400"/>
              <w:jc w:val="center"/>
              <w:rPr>
                <w:bCs/>
                <w:kern w:val="0"/>
                <w:sz w:val="18"/>
                <w:szCs w:val="18"/>
                <w:lang w:val="de-DE"/>
              </w:rPr>
            </w:pPr>
            <w:r>
              <w:rPr>
                <w:bCs/>
                <w:kern w:val="0"/>
                <w:sz w:val="18"/>
                <w:szCs w:val="18"/>
                <w:lang w:val="de-DE"/>
              </w:rPr>
              <w:t>语法</w:t>
            </w:r>
          </w:p>
        </w:tc>
        <w:tc>
          <w:tcPr>
            <w:tcW w:w="1134" w:type="dxa"/>
            <w:shd w:val="clear" w:color="auto" w:fill="FFFFFF"/>
          </w:tcPr>
          <w:p w14:paraId="1BCF8AFA" w14:textId="77777777" w:rsidR="00404EB6" w:rsidRDefault="0009523E">
            <w:pPr>
              <w:widowControl/>
              <w:tabs>
                <w:tab w:val="left" w:pos="400"/>
                <w:tab w:val="left" w:pos="800"/>
                <w:tab w:val="left" w:pos="1004"/>
              </w:tabs>
              <w:spacing w:before="100" w:beforeAutospacing="1" w:after="100" w:afterAutospacing="1" w:line="230" w:lineRule="atLeast"/>
              <w:jc w:val="center"/>
              <w:rPr>
                <w:bCs/>
                <w:kern w:val="0"/>
                <w:sz w:val="18"/>
                <w:szCs w:val="18"/>
                <w:lang w:val="de-DE"/>
              </w:rPr>
            </w:pPr>
            <w:r>
              <w:rPr>
                <w:bCs/>
                <w:kern w:val="0"/>
                <w:sz w:val="18"/>
                <w:szCs w:val="18"/>
                <w:lang w:val="de-DE"/>
              </w:rPr>
              <w:t>值</w:t>
            </w:r>
          </w:p>
        </w:tc>
        <w:tc>
          <w:tcPr>
            <w:tcW w:w="1276" w:type="dxa"/>
            <w:shd w:val="clear" w:color="auto" w:fill="FFFFFF"/>
          </w:tcPr>
          <w:p w14:paraId="0413633B" w14:textId="77777777" w:rsidR="00404EB6" w:rsidRDefault="0009523E">
            <w:pPr>
              <w:widowControl/>
              <w:tabs>
                <w:tab w:val="left" w:pos="400"/>
                <w:tab w:val="left" w:pos="800"/>
                <w:tab w:val="left" w:pos="1004"/>
              </w:tabs>
              <w:spacing w:before="100" w:beforeAutospacing="1" w:after="100" w:afterAutospacing="1" w:line="230" w:lineRule="atLeast"/>
              <w:jc w:val="center"/>
              <w:rPr>
                <w:bCs/>
                <w:kern w:val="0"/>
                <w:sz w:val="18"/>
                <w:szCs w:val="18"/>
                <w:lang w:val="de-DE"/>
              </w:rPr>
            </w:pPr>
            <w:r>
              <w:rPr>
                <w:bCs/>
                <w:kern w:val="0"/>
                <w:sz w:val="18"/>
                <w:szCs w:val="18"/>
                <w:lang w:val="de-DE"/>
              </w:rPr>
              <w:t>比特位数</w:t>
            </w:r>
          </w:p>
        </w:tc>
        <w:tc>
          <w:tcPr>
            <w:tcW w:w="1417" w:type="dxa"/>
            <w:shd w:val="clear" w:color="auto" w:fill="FFFFFF"/>
          </w:tcPr>
          <w:p w14:paraId="76D280B5" w14:textId="77777777" w:rsidR="00404EB6" w:rsidRDefault="0009523E">
            <w:pPr>
              <w:widowControl/>
              <w:tabs>
                <w:tab w:val="left" w:pos="400"/>
                <w:tab w:val="left" w:pos="800"/>
                <w:tab w:val="left" w:pos="1004"/>
              </w:tabs>
              <w:spacing w:before="100" w:beforeAutospacing="1" w:after="100" w:afterAutospacing="1" w:line="230" w:lineRule="atLeast"/>
              <w:jc w:val="center"/>
              <w:rPr>
                <w:bCs/>
                <w:kern w:val="0"/>
                <w:sz w:val="18"/>
                <w:szCs w:val="18"/>
                <w:lang w:val="de-DE"/>
              </w:rPr>
            </w:pPr>
            <w:r>
              <w:rPr>
                <w:bCs/>
                <w:kern w:val="0"/>
                <w:sz w:val="18"/>
                <w:szCs w:val="18"/>
                <w:lang w:val="de-DE"/>
              </w:rPr>
              <w:t>备注</w:t>
            </w:r>
          </w:p>
        </w:tc>
      </w:tr>
      <w:tr w:rsidR="00404EB6" w14:paraId="06172796" w14:textId="77777777">
        <w:trPr>
          <w:jc w:val="center"/>
        </w:trPr>
        <w:tc>
          <w:tcPr>
            <w:tcW w:w="4253" w:type="dxa"/>
          </w:tcPr>
          <w:p w14:paraId="2075F3B7" w14:textId="77777777" w:rsidR="00404EB6" w:rsidRDefault="0009523E">
            <w:pPr>
              <w:widowControl/>
              <w:kinsoku w:val="0"/>
              <w:overflowPunct w:val="0"/>
              <w:adjustRightInd w:val="0"/>
              <w:snapToGrid w:val="0"/>
              <w:jc w:val="left"/>
              <w:textAlignment w:val="baseline"/>
              <w:rPr>
                <w:sz w:val="18"/>
                <w:szCs w:val="18"/>
              </w:rPr>
            </w:pPr>
            <w:proofErr w:type="spellStart"/>
            <w:r>
              <w:rPr>
                <w:kern w:val="24"/>
                <w:sz w:val="18"/>
                <w:szCs w:val="18"/>
              </w:rPr>
              <w:t>Asset_</w:t>
            </w:r>
            <w:r>
              <w:rPr>
                <w:kern w:val="24"/>
                <w:sz w:val="18"/>
                <w:szCs w:val="18"/>
                <w:lang w:eastAsia="ja-JP"/>
              </w:rPr>
              <w:t>group</w:t>
            </w:r>
            <w:r>
              <w:rPr>
                <w:kern w:val="24"/>
                <w:sz w:val="18"/>
                <w:szCs w:val="18"/>
              </w:rPr>
              <w:t>_</w:t>
            </w:r>
            <w:proofErr w:type="gramStart"/>
            <w:r>
              <w:rPr>
                <w:kern w:val="24"/>
                <w:sz w:val="18"/>
                <w:szCs w:val="18"/>
              </w:rPr>
              <w:t>descriptor</w:t>
            </w:r>
            <w:proofErr w:type="spellEnd"/>
            <w:r>
              <w:rPr>
                <w:kern w:val="24"/>
                <w:sz w:val="18"/>
                <w:szCs w:val="18"/>
              </w:rPr>
              <w:t>(</w:t>
            </w:r>
            <w:proofErr w:type="gramEnd"/>
            <w:r>
              <w:rPr>
                <w:kern w:val="24"/>
                <w:sz w:val="18"/>
                <w:szCs w:val="18"/>
              </w:rPr>
              <w:t>) {</w:t>
            </w:r>
          </w:p>
          <w:p w14:paraId="681389A5"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proofErr w:type="spellStart"/>
            <w:r>
              <w:rPr>
                <w:bCs/>
                <w:kern w:val="24"/>
                <w:sz w:val="18"/>
                <w:szCs w:val="18"/>
              </w:rPr>
              <w:t>descriptor_tag</w:t>
            </w:r>
            <w:proofErr w:type="spellEnd"/>
          </w:p>
          <w:p w14:paraId="50947ACC"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proofErr w:type="spellStart"/>
            <w:r>
              <w:rPr>
                <w:bCs/>
                <w:kern w:val="24"/>
                <w:sz w:val="18"/>
                <w:szCs w:val="18"/>
              </w:rPr>
              <w:t>descriptor_length</w:t>
            </w:r>
            <w:proofErr w:type="spellEnd"/>
          </w:p>
          <w:p w14:paraId="6B37C79D"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r>
              <w:rPr>
                <w:bCs/>
                <w:kern w:val="24"/>
                <w:sz w:val="18"/>
                <w:szCs w:val="18"/>
              </w:rPr>
              <w:t>reserved</w:t>
            </w:r>
          </w:p>
          <w:p w14:paraId="55F1B444"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proofErr w:type="spellStart"/>
            <w:r>
              <w:rPr>
                <w:bCs/>
                <w:kern w:val="24"/>
                <w:sz w:val="18"/>
                <w:szCs w:val="18"/>
              </w:rPr>
              <w:t>dependency_flag</w:t>
            </w:r>
            <w:proofErr w:type="spellEnd"/>
          </w:p>
          <w:p w14:paraId="349D73A3"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proofErr w:type="spellStart"/>
            <w:r>
              <w:rPr>
                <w:bCs/>
                <w:kern w:val="24"/>
                <w:sz w:val="18"/>
                <w:szCs w:val="18"/>
              </w:rPr>
              <w:t>composition_flag</w:t>
            </w:r>
            <w:proofErr w:type="spellEnd"/>
          </w:p>
          <w:p w14:paraId="176A1360"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proofErr w:type="spellStart"/>
            <w:r>
              <w:rPr>
                <w:bCs/>
                <w:kern w:val="24"/>
                <w:sz w:val="18"/>
                <w:szCs w:val="18"/>
              </w:rPr>
              <w:t>equivalence_flag</w:t>
            </w:r>
            <w:proofErr w:type="spellEnd"/>
          </w:p>
          <w:p w14:paraId="5B761793"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proofErr w:type="spellStart"/>
            <w:r>
              <w:rPr>
                <w:bCs/>
                <w:kern w:val="24"/>
                <w:sz w:val="18"/>
                <w:szCs w:val="18"/>
              </w:rPr>
              <w:t>similarity_flag</w:t>
            </w:r>
            <w:proofErr w:type="spellEnd"/>
          </w:p>
          <w:p w14:paraId="5C734A1A"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proofErr w:type="spellStart"/>
            <w:r>
              <w:rPr>
                <w:bCs/>
                <w:kern w:val="24"/>
                <w:sz w:val="18"/>
                <w:szCs w:val="18"/>
              </w:rPr>
              <w:t>library_flag</w:t>
            </w:r>
            <w:proofErr w:type="spellEnd"/>
          </w:p>
          <w:p w14:paraId="4DEEB045"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r>
              <w:rPr>
                <w:bCs/>
                <w:kern w:val="24"/>
                <w:sz w:val="18"/>
                <w:szCs w:val="18"/>
              </w:rPr>
              <w:t>if(</w:t>
            </w:r>
            <w:proofErr w:type="spellStart"/>
            <w:r>
              <w:rPr>
                <w:bCs/>
                <w:kern w:val="24"/>
                <w:sz w:val="18"/>
                <w:szCs w:val="18"/>
              </w:rPr>
              <w:t>dependency_flag</w:t>
            </w:r>
            <w:proofErr w:type="spellEnd"/>
            <w:r>
              <w:rPr>
                <w:bCs/>
                <w:kern w:val="24"/>
                <w:sz w:val="18"/>
                <w:szCs w:val="18"/>
              </w:rPr>
              <w:t>)</w:t>
            </w:r>
          </w:p>
          <w:p w14:paraId="58ED2553"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r>
              <w:rPr>
                <w:bCs/>
                <w:kern w:val="24"/>
                <w:sz w:val="18"/>
                <w:szCs w:val="18"/>
              </w:rPr>
              <w:t>{</w:t>
            </w:r>
          </w:p>
          <w:p w14:paraId="1CBDCE53"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spellStart"/>
            <w:r>
              <w:rPr>
                <w:bCs/>
                <w:kern w:val="24"/>
                <w:sz w:val="18"/>
                <w:szCs w:val="18"/>
              </w:rPr>
              <w:t>num_dependencies</w:t>
            </w:r>
            <w:proofErr w:type="spellEnd"/>
          </w:p>
          <w:p w14:paraId="38A11294"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gramStart"/>
            <w:r>
              <w:rPr>
                <w:bCs/>
                <w:kern w:val="24"/>
                <w:sz w:val="18"/>
                <w:szCs w:val="18"/>
              </w:rPr>
              <w:t>for(</w:t>
            </w:r>
            <w:proofErr w:type="spellStart"/>
            <w:proofErr w:type="gramEnd"/>
            <w:r>
              <w:rPr>
                <w:bCs/>
                <w:kern w:val="24"/>
                <w:sz w:val="18"/>
                <w:szCs w:val="18"/>
              </w:rPr>
              <w:t>i</w:t>
            </w:r>
            <w:proofErr w:type="spellEnd"/>
            <w:r>
              <w:rPr>
                <w:bCs/>
                <w:kern w:val="24"/>
                <w:sz w:val="18"/>
                <w:szCs w:val="18"/>
              </w:rPr>
              <w:t xml:space="preserve"> = 0; </w:t>
            </w:r>
            <w:proofErr w:type="spellStart"/>
            <w:r>
              <w:rPr>
                <w:bCs/>
                <w:kern w:val="24"/>
                <w:sz w:val="18"/>
                <w:szCs w:val="18"/>
              </w:rPr>
              <w:t>i</w:t>
            </w:r>
            <w:proofErr w:type="spellEnd"/>
            <w:r>
              <w:rPr>
                <w:bCs/>
                <w:kern w:val="24"/>
                <w:sz w:val="18"/>
                <w:szCs w:val="18"/>
              </w:rPr>
              <w:t xml:space="preserve"> &lt;N1; </w:t>
            </w:r>
            <w:proofErr w:type="spellStart"/>
            <w:r>
              <w:rPr>
                <w:bCs/>
                <w:kern w:val="24"/>
                <w:sz w:val="18"/>
                <w:szCs w:val="18"/>
              </w:rPr>
              <w:t>i</w:t>
            </w:r>
            <w:proofErr w:type="spellEnd"/>
            <w:r>
              <w:rPr>
                <w:bCs/>
                <w:kern w:val="24"/>
                <w:sz w:val="18"/>
                <w:szCs w:val="18"/>
              </w:rPr>
              <w:t>++) {</w:t>
            </w:r>
          </w:p>
          <w:p w14:paraId="16529C19" w14:textId="77777777" w:rsidR="00404EB6" w:rsidRDefault="0009523E">
            <w:pPr>
              <w:widowControl/>
              <w:kinsoku w:val="0"/>
              <w:overflowPunct w:val="0"/>
              <w:adjustRightInd w:val="0"/>
              <w:snapToGrid w:val="0"/>
              <w:ind w:firstLineChars="400" w:firstLine="720"/>
              <w:jc w:val="left"/>
              <w:textAlignment w:val="baseline"/>
              <w:rPr>
                <w:bCs/>
                <w:kern w:val="24"/>
                <w:sz w:val="18"/>
                <w:szCs w:val="18"/>
              </w:rPr>
            </w:pPr>
            <w:proofErr w:type="spellStart"/>
            <w:r>
              <w:rPr>
                <w:bCs/>
                <w:kern w:val="24"/>
                <w:sz w:val="18"/>
                <w:szCs w:val="18"/>
              </w:rPr>
              <w:t>asset_</w:t>
            </w:r>
            <w:proofErr w:type="gramStart"/>
            <w:r>
              <w:rPr>
                <w:bCs/>
                <w:kern w:val="24"/>
                <w:sz w:val="18"/>
                <w:szCs w:val="18"/>
              </w:rPr>
              <w:t>id</w:t>
            </w:r>
            <w:proofErr w:type="spellEnd"/>
            <w:r>
              <w:rPr>
                <w:bCs/>
                <w:kern w:val="24"/>
                <w:sz w:val="18"/>
                <w:szCs w:val="18"/>
              </w:rPr>
              <w:t>(</w:t>
            </w:r>
            <w:proofErr w:type="gramEnd"/>
            <w:r>
              <w:rPr>
                <w:bCs/>
                <w:kern w:val="24"/>
                <w:sz w:val="18"/>
                <w:szCs w:val="18"/>
              </w:rPr>
              <w:t>)</w:t>
            </w:r>
          </w:p>
          <w:p w14:paraId="7A3B26DF"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r>
              <w:rPr>
                <w:bCs/>
                <w:kern w:val="24"/>
                <w:sz w:val="18"/>
                <w:szCs w:val="18"/>
              </w:rPr>
              <w:t>}</w:t>
            </w:r>
          </w:p>
          <w:p w14:paraId="4A4F3744"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r>
              <w:rPr>
                <w:bCs/>
                <w:kern w:val="24"/>
                <w:sz w:val="18"/>
                <w:szCs w:val="18"/>
              </w:rPr>
              <w:t>}</w:t>
            </w:r>
          </w:p>
          <w:p w14:paraId="5C080817"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r>
              <w:rPr>
                <w:bCs/>
                <w:kern w:val="24"/>
                <w:sz w:val="18"/>
                <w:szCs w:val="18"/>
              </w:rPr>
              <w:t>if(</w:t>
            </w:r>
            <w:proofErr w:type="spellStart"/>
            <w:r>
              <w:rPr>
                <w:bCs/>
                <w:kern w:val="24"/>
                <w:sz w:val="18"/>
                <w:szCs w:val="18"/>
              </w:rPr>
              <w:t>composition_flag</w:t>
            </w:r>
            <w:proofErr w:type="spellEnd"/>
            <w:r>
              <w:rPr>
                <w:bCs/>
                <w:kern w:val="24"/>
                <w:sz w:val="18"/>
                <w:szCs w:val="18"/>
              </w:rPr>
              <w:t>)</w:t>
            </w:r>
          </w:p>
          <w:p w14:paraId="3B2B32C5"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r>
              <w:rPr>
                <w:bCs/>
                <w:kern w:val="24"/>
                <w:sz w:val="18"/>
                <w:szCs w:val="18"/>
              </w:rPr>
              <w:t>{</w:t>
            </w:r>
          </w:p>
          <w:p w14:paraId="0347964C"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spellStart"/>
            <w:r>
              <w:rPr>
                <w:bCs/>
                <w:kern w:val="24"/>
                <w:sz w:val="18"/>
                <w:szCs w:val="18"/>
              </w:rPr>
              <w:t>num_compositions</w:t>
            </w:r>
            <w:proofErr w:type="spellEnd"/>
          </w:p>
          <w:p w14:paraId="6C5D9635"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gramStart"/>
            <w:r>
              <w:rPr>
                <w:bCs/>
                <w:kern w:val="24"/>
                <w:sz w:val="18"/>
                <w:szCs w:val="18"/>
              </w:rPr>
              <w:t>for(</w:t>
            </w:r>
            <w:proofErr w:type="spellStart"/>
            <w:proofErr w:type="gramEnd"/>
            <w:r>
              <w:rPr>
                <w:bCs/>
                <w:kern w:val="24"/>
                <w:sz w:val="18"/>
                <w:szCs w:val="18"/>
              </w:rPr>
              <w:t>i</w:t>
            </w:r>
            <w:proofErr w:type="spellEnd"/>
            <w:r>
              <w:rPr>
                <w:bCs/>
                <w:kern w:val="24"/>
                <w:sz w:val="18"/>
                <w:szCs w:val="18"/>
              </w:rPr>
              <w:t xml:space="preserve"> = 0; </w:t>
            </w:r>
            <w:proofErr w:type="spellStart"/>
            <w:r>
              <w:rPr>
                <w:bCs/>
                <w:kern w:val="24"/>
                <w:sz w:val="18"/>
                <w:szCs w:val="18"/>
              </w:rPr>
              <w:t>i</w:t>
            </w:r>
            <w:proofErr w:type="spellEnd"/>
            <w:r>
              <w:rPr>
                <w:bCs/>
                <w:kern w:val="24"/>
                <w:sz w:val="18"/>
                <w:szCs w:val="18"/>
              </w:rPr>
              <w:t xml:space="preserve"> &lt;N2; </w:t>
            </w:r>
            <w:proofErr w:type="spellStart"/>
            <w:r>
              <w:rPr>
                <w:bCs/>
                <w:kern w:val="24"/>
                <w:sz w:val="18"/>
                <w:szCs w:val="18"/>
              </w:rPr>
              <w:t>i</w:t>
            </w:r>
            <w:proofErr w:type="spellEnd"/>
            <w:r>
              <w:rPr>
                <w:bCs/>
                <w:kern w:val="24"/>
                <w:sz w:val="18"/>
                <w:szCs w:val="18"/>
              </w:rPr>
              <w:t>++) {</w:t>
            </w:r>
          </w:p>
          <w:p w14:paraId="5D585CBA" w14:textId="77777777" w:rsidR="00404EB6" w:rsidRDefault="0009523E">
            <w:pPr>
              <w:widowControl/>
              <w:kinsoku w:val="0"/>
              <w:overflowPunct w:val="0"/>
              <w:adjustRightInd w:val="0"/>
              <w:snapToGrid w:val="0"/>
              <w:ind w:firstLineChars="400" w:firstLine="720"/>
              <w:jc w:val="left"/>
              <w:textAlignment w:val="baseline"/>
              <w:rPr>
                <w:bCs/>
                <w:kern w:val="24"/>
                <w:sz w:val="18"/>
                <w:szCs w:val="18"/>
              </w:rPr>
            </w:pPr>
            <w:proofErr w:type="spellStart"/>
            <w:r>
              <w:rPr>
                <w:bCs/>
                <w:kern w:val="24"/>
                <w:sz w:val="18"/>
                <w:szCs w:val="18"/>
              </w:rPr>
              <w:t>asset_</w:t>
            </w:r>
            <w:proofErr w:type="gramStart"/>
            <w:r>
              <w:rPr>
                <w:bCs/>
                <w:kern w:val="24"/>
                <w:sz w:val="18"/>
                <w:szCs w:val="18"/>
              </w:rPr>
              <w:t>id</w:t>
            </w:r>
            <w:proofErr w:type="spellEnd"/>
            <w:r>
              <w:rPr>
                <w:bCs/>
                <w:kern w:val="24"/>
                <w:sz w:val="18"/>
                <w:szCs w:val="18"/>
              </w:rPr>
              <w:t>(</w:t>
            </w:r>
            <w:proofErr w:type="gramEnd"/>
            <w:r>
              <w:rPr>
                <w:bCs/>
                <w:kern w:val="24"/>
                <w:sz w:val="18"/>
                <w:szCs w:val="18"/>
              </w:rPr>
              <w:t>)</w:t>
            </w:r>
          </w:p>
          <w:p w14:paraId="21EA2483"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r>
              <w:rPr>
                <w:bCs/>
                <w:kern w:val="24"/>
                <w:sz w:val="18"/>
                <w:szCs w:val="18"/>
              </w:rPr>
              <w:t>}</w:t>
            </w:r>
          </w:p>
          <w:p w14:paraId="2E87805F"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r>
              <w:rPr>
                <w:bCs/>
                <w:kern w:val="24"/>
                <w:sz w:val="18"/>
                <w:szCs w:val="18"/>
              </w:rPr>
              <w:t>}</w:t>
            </w:r>
          </w:p>
          <w:p w14:paraId="1F547AA1"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r>
              <w:rPr>
                <w:bCs/>
                <w:kern w:val="24"/>
                <w:sz w:val="18"/>
                <w:szCs w:val="18"/>
              </w:rPr>
              <w:t>if(</w:t>
            </w:r>
            <w:proofErr w:type="spellStart"/>
            <w:r>
              <w:rPr>
                <w:bCs/>
                <w:kern w:val="24"/>
                <w:sz w:val="18"/>
                <w:szCs w:val="18"/>
              </w:rPr>
              <w:t>equivalence_flag</w:t>
            </w:r>
            <w:proofErr w:type="spellEnd"/>
            <w:r>
              <w:rPr>
                <w:bCs/>
                <w:kern w:val="24"/>
                <w:sz w:val="18"/>
                <w:szCs w:val="18"/>
              </w:rPr>
              <w:t>)</w:t>
            </w:r>
          </w:p>
          <w:p w14:paraId="06F13C39"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r>
              <w:rPr>
                <w:bCs/>
                <w:kern w:val="24"/>
                <w:sz w:val="18"/>
                <w:szCs w:val="18"/>
              </w:rPr>
              <w:t>{</w:t>
            </w:r>
          </w:p>
          <w:p w14:paraId="6F9FFFFD"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spellStart"/>
            <w:r>
              <w:rPr>
                <w:bCs/>
                <w:kern w:val="24"/>
                <w:sz w:val="18"/>
                <w:szCs w:val="18"/>
              </w:rPr>
              <w:t>equivalence_selection_level</w:t>
            </w:r>
            <w:proofErr w:type="spellEnd"/>
          </w:p>
          <w:p w14:paraId="682C9055"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spellStart"/>
            <w:r>
              <w:rPr>
                <w:bCs/>
                <w:kern w:val="24"/>
                <w:sz w:val="18"/>
                <w:szCs w:val="18"/>
              </w:rPr>
              <w:t>num_equivalences</w:t>
            </w:r>
            <w:proofErr w:type="spellEnd"/>
          </w:p>
          <w:p w14:paraId="10A9FDCD"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gramStart"/>
            <w:r>
              <w:rPr>
                <w:bCs/>
                <w:kern w:val="24"/>
                <w:sz w:val="18"/>
                <w:szCs w:val="18"/>
              </w:rPr>
              <w:t>for(</w:t>
            </w:r>
            <w:proofErr w:type="spellStart"/>
            <w:proofErr w:type="gramEnd"/>
            <w:r>
              <w:rPr>
                <w:bCs/>
                <w:kern w:val="24"/>
                <w:sz w:val="18"/>
                <w:szCs w:val="18"/>
              </w:rPr>
              <w:t>i</w:t>
            </w:r>
            <w:proofErr w:type="spellEnd"/>
            <w:r>
              <w:rPr>
                <w:bCs/>
                <w:kern w:val="24"/>
                <w:sz w:val="18"/>
                <w:szCs w:val="18"/>
              </w:rPr>
              <w:t xml:space="preserve"> = 0; </w:t>
            </w:r>
            <w:proofErr w:type="spellStart"/>
            <w:r>
              <w:rPr>
                <w:bCs/>
                <w:kern w:val="24"/>
                <w:sz w:val="18"/>
                <w:szCs w:val="18"/>
              </w:rPr>
              <w:t>i</w:t>
            </w:r>
            <w:proofErr w:type="spellEnd"/>
            <w:r>
              <w:rPr>
                <w:bCs/>
                <w:kern w:val="24"/>
                <w:sz w:val="18"/>
                <w:szCs w:val="18"/>
              </w:rPr>
              <w:t xml:space="preserve"> &lt;N3; </w:t>
            </w:r>
            <w:proofErr w:type="spellStart"/>
            <w:r>
              <w:rPr>
                <w:bCs/>
                <w:kern w:val="24"/>
                <w:sz w:val="18"/>
                <w:szCs w:val="18"/>
              </w:rPr>
              <w:t>i</w:t>
            </w:r>
            <w:proofErr w:type="spellEnd"/>
            <w:r>
              <w:rPr>
                <w:bCs/>
                <w:kern w:val="24"/>
                <w:sz w:val="18"/>
                <w:szCs w:val="18"/>
              </w:rPr>
              <w:t>++) {</w:t>
            </w:r>
          </w:p>
          <w:p w14:paraId="647A4AAE" w14:textId="77777777" w:rsidR="00404EB6" w:rsidRDefault="0009523E">
            <w:pPr>
              <w:widowControl/>
              <w:kinsoku w:val="0"/>
              <w:overflowPunct w:val="0"/>
              <w:adjustRightInd w:val="0"/>
              <w:snapToGrid w:val="0"/>
              <w:ind w:firstLineChars="400" w:firstLine="720"/>
              <w:jc w:val="left"/>
              <w:textAlignment w:val="baseline"/>
              <w:rPr>
                <w:bCs/>
                <w:kern w:val="24"/>
                <w:sz w:val="18"/>
                <w:szCs w:val="18"/>
              </w:rPr>
            </w:pPr>
            <w:proofErr w:type="spellStart"/>
            <w:r>
              <w:rPr>
                <w:bCs/>
                <w:kern w:val="24"/>
                <w:sz w:val="18"/>
                <w:szCs w:val="18"/>
              </w:rPr>
              <w:t>asset_</w:t>
            </w:r>
            <w:proofErr w:type="gramStart"/>
            <w:r>
              <w:rPr>
                <w:bCs/>
                <w:kern w:val="24"/>
                <w:sz w:val="18"/>
                <w:szCs w:val="18"/>
              </w:rPr>
              <w:t>id</w:t>
            </w:r>
            <w:proofErr w:type="spellEnd"/>
            <w:r>
              <w:rPr>
                <w:bCs/>
                <w:kern w:val="24"/>
                <w:sz w:val="18"/>
                <w:szCs w:val="18"/>
              </w:rPr>
              <w:t>(</w:t>
            </w:r>
            <w:proofErr w:type="gramEnd"/>
            <w:r>
              <w:rPr>
                <w:bCs/>
                <w:kern w:val="24"/>
                <w:sz w:val="18"/>
                <w:szCs w:val="18"/>
              </w:rPr>
              <w:t>)</w:t>
            </w:r>
          </w:p>
          <w:p w14:paraId="428FF1AB" w14:textId="77777777" w:rsidR="00404EB6" w:rsidRDefault="0009523E">
            <w:pPr>
              <w:widowControl/>
              <w:kinsoku w:val="0"/>
              <w:overflowPunct w:val="0"/>
              <w:adjustRightInd w:val="0"/>
              <w:snapToGrid w:val="0"/>
              <w:ind w:firstLineChars="400" w:firstLine="720"/>
              <w:jc w:val="left"/>
              <w:textAlignment w:val="baseline"/>
              <w:rPr>
                <w:bCs/>
                <w:kern w:val="24"/>
                <w:sz w:val="18"/>
                <w:szCs w:val="18"/>
              </w:rPr>
            </w:pPr>
            <w:proofErr w:type="spellStart"/>
            <w:r>
              <w:rPr>
                <w:bCs/>
                <w:kern w:val="24"/>
                <w:sz w:val="18"/>
                <w:szCs w:val="18"/>
              </w:rPr>
              <w:t>equivalence_selection_level</w:t>
            </w:r>
            <w:proofErr w:type="spellEnd"/>
          </w:p>
          <w:p w14:paraId="2736FBA6"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r>
              <w:rPr>
                <w:bCs/>
                <w:kern w:val="24"/>
                <w:sz w:val="18"/>
                <w:szCs w:val="18"/>
              </w:rPr>
              <w:t>}</w:t>
            </w:r>
          </w:p>
          <w:p w14:paraId="0360D092"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r>
              <w:rPr>
                <w:bCs/>
                <w:kern w:val="24"/>
                <w:sz w:val="18"/>
                <w:szCs w:val="18"/>
              </w:rPr>
              <w:t>}</w:t>
            </w:r>
          </w:p>
          <w:p w14:paraId="342E2C88"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r>
              <w:rPr>
                <w:bCs/>
                <w:kern w:val="24"/>
                <w:sz w:val="18"/>
                <w:szCs w:val="18"/>
              </w:rPr>
              <w:t>if(</w:t>
            </w:r>
            <w:proofErr w:type="spellStart"/>
            <w:r>
              <w:rPr>
                <w:bCs/>
                <w:kern w:val="24"/>
                <w:sz w:val="18"/>
                <w:szCs w:val="18"/>
              </w:rPr>
              <w:t>similarity_flag</w:t>
            </w:r>
            <w:proofErr w:type="spellEnd"/>
            <w:r>
              <w:rPr>
                <w:bCs/>
                <w:kern w:val="24"/>
                <w:sz w:val="18"/>
                <w:szCs w:val="18"/>
              </w:rPr>
              <w:t>)</w:t>
            </w:r>
          </w:p>
          <w:p w14:paraId="6A6F3FC9"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r>
              <w:rPr>
                <w:bCs/>
                <w:kern w:val="24"/>
                <w:sz w:val="18"/>
                <w:szCs w:val="18"/>
              </w:rPr>
              <w:t>{</w:t>
            </w:r>
          </w:p>
          <w:p w14:paraId="48EEEED1"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spellStart"/>
            <w:r>
              <w:rPr>
                <w:bCs/>
                <w:kern w:val="24"/>
                <w:sz w:val="18"/>
                <w:szCs w:val="18"/>
              </w:rPr>
              <w:t>similarity_selection_level</w:t>
            </w:r>
            <w:proofErr w:type="spellEnd"/>
          </w:p>
          <w:p w14:paraId="114C97E1"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spellStart"/>
            <w:r>
              <w:rPr>
                <w:bCs/>
                <w:kern w:val="24"/>
                <w:sz w:val="18"/>
                <w:szCs w:val="18"/>
              </w:rPr>
              <w:t>num_similarities</w:t>
            </w:r>
            <w:proofErr w:type="spellEnd"/>
          </w:p>
          <w:p w14:paraId="426B3EF2"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gramStart"/>
            <w:r>
              <w:rPr>
                <w:bCs/>
                <w:kern w:val="24"/>
                <w:sz w:val="18"/>
                <w:szCs w:val="18"/>
              </w:rPr>
              <w:t>for(</w:t>
            </w:r>
            <w:proofErr w:type="spellStart"/>
            <w:proofErr w:type="gramEnd"/>
            <w:r>
              <w:rPr>
                <w:bCs/>
                <w:kern w:val="24"/>
                <w:sz w:val="18"/>
                <w:szCs w:val="18"/>
              </w:rPr>
              <w:t>i</w:t>
            </w:r>
            <w:proofErr w:type="spellEnd"/>
            <w:r>
              <w:rPr>
                <w:bCs/>
                <w:kern w:val="24"/>
                <w:sz w:val="18"/>
                <w:szCs w:val="18"/>
              </w:rPr>
              <w:t xml:space="preserve"> = 0; </w:t>
            </w:r>
            <w:proofErr w:type="spellStart"/>
            <w:r>
              <w:rPr>
                <w:bCs/>
                <w:kern w:val="24"/>
                <w:sz w:val="18"/>
                <w:szCs w:val="18"/>
              </w:rPr>
              <w:t>i</w:t>
            </w:r>
            <w:proofErr w:type="spellEnd"/>
            <w:r>
              <w:rPr>
                <w:bCs/>
                <w:kern w:val="24"/>
                <w:sz w:val="18"/>
                <w:szCs w:val="18"/>
              </w:rPr>
              <w:t xml:space="preserve"> &lt;N4; </w:t>
            </w:r>
            <w:proofErr w:type="spellStart"/>
            <w:r>
              <w:rPr>
                <w:bCs/>
                <w:kern w:val="24"/>
                <w:sz w:val="18"/>
                <w:szCs w:val="18"/>
              </w:rPr>
              <w:t>i</w:t>
            </w:r>
            <w:proofErr w:type="spellEnd"/>
            <w:r>
              <w:rPr>
                <w:bCs/>
                <w:kern w:val="24"/>
                <w:sz w:val="18"/>
                <w:szCs w:val="18"/>
              </w:rPr>
              <w:t>++) {</w:t>
            </w:r>
          </w:p>
          <w:p w14:paraId="275AAA33" w14:textId="77777777" w:rsidR="00404EB6" w:rsidRDefault="0009523E">
            <w:pPr>
              <w:widowControl/>
              <w:kinsoku w:val="0"/>
              <w:overflowPunct w:val="0"/>
              <w:adjustRightInd w:val="0"/>
              <w:snapToGrid w:val="0"/>
              <w:ind w:firstLineChars="400" w:firstLine="720"/>
              <w:jc w:val="left"/>
              <w:textAlignment w:val="baseline"/>
              <w:rPr>
                <w:bCs/>
                <w:kern w:val="24"/>
                <w:sz w:val="18"/>
                <w:szCs w:val="18"/>
              </w:rPr>
            </w:pPr>
            <w:proofErr w:type="spellStart"/>
            <w:r>
              <w:rPr>
                <w:bCs/>
                <w:kern w:val="24"/>
                <w:sz w:val="18"/>
                <w:szCs w:val="18"/>
              </w:rPr>
              <w:t>asset_</w:t>
            </w:r>
            <w:proofErr w:type="gramStart"/>
            <w:r>
              <w:rPr>
                <w:bCs/>
                <w:kern w:val="24"/>
                <w:sz w:val="18"/>
                <w:szCs w:val="18"/>
              </w:rPr>
              <w:t>id</w:t>
            </w:r>
            <w:proofErr w:type="spellEnd"/>
            <w:r>
              <w:rPr>
                <w:bCs/>
                <w:kern w:val="24"/>
                <w:sz w:val="18"/>
                <w:szCs w:val="18"/>
              </w:rPr>
              <w:t>(</w:t>
            </w:r>
            <w:proofErr w:type="gramEnd"/>
            <w:r>
              <w:rPr>
                <w:bCs/>
                <w:kern w:val="24"/>
                <w:sz w:val="18"/>
                <w:szCs w:val="18"/>
              </w:rPr>
              <w:t>)</w:t>
            </w:r>
          </w:p>
          <w:p w14:paraId="5C4029A9" w14:textId="77777777" w:rsidR="00404EB6" w:rsidRDefault="0009523E">
            <w:pPr>
              <w:widowControl/>
              <w:kinsoku w:val="0"/>
              <w:overflowPunct w:val="0"/>
              <w:adjustRightInd w:val="0"/>
              <w:snapToGrid w:val="0"/>
              <w:ind w:firstLineChars="400" w:firstLine="720"/>
              <w:jc w:val="left"/>
              <w:textAlignment w:val="baseline"/>
              <w:rPr>
                <w:bCs/>
                <w:kern w:val="24"/>
                <w:sz w:val="18"/>
                <w:szCs w:val="18"/>
              </w:rPr>
            </w:pPr>
            <w:proofErr w:type="spellStart"/>
            <w:r>
              <w:rPr>
                <w:bCs/>
                <w:kern w:val="24"/>
                <w:sz w:val="18"/>
                <w:szCs w:val="18"/>
              </w:rPr>
              <w:t>similarity_selection_level</w:t>
            </w:r>
            <w:proofErr w:type="spellEnd"/>
          </w:p>
          <w:p w14:paraId="248B2F02"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r>
              <w:rPr>
                <w:bCs/>
                <w:kern w:val="24"/>
                <w:sz w:val="18"/>
                <w:szCs w:val="18"/>
              </w:rPr>
              <w:t>}</w:t>
            </w:r>
          </w:p>
          <w:p w14:paraId="0A9727D0"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r>
              <w:rPr>
                <w:bCs/>
                <w:kern w:val="24"/>
                <w:sz w:val="18"/>
                <w:szCs w:val="18"/>
              </w:rPr>
              <w:t>}</w:t>
            </w:r>
          </w:p>
          <w:p w14:paraId="63DEFFFF" w14:textId="77777777" w:rsidR="00404EB6" w:rsidRDefault="0009523E">
            <w:pPr>
              <w:widowControl/>
              <w:kinsoku w:val="0"/>
              <w:overflowPunct w:val="0"/>
              <w:adjustRightInd w:val="0"/>
              <w:snapToGrid w:val="0"/>
              <w:ind w:firstLineChars="100" w:firstLine="180"/>
              <w:jc w:val="left"/>
              <w:textAlignment w:val="baseline"/>
              <w:rPr>
                <w:bCs/>
                <w:kern w:val="24"/>
                <w:sz w:val="18"/>
                <w:szCs w:val="18"/>
              </w:rPr>
            </w:pPr>
            <w:r>
              <w:rPr>
                <w:bCs/>
                <w:kern w:val="24"/>
                <w:sz w:val="18"/>
                <w:szCs w:val="18"/>
              </w:rPr>
              <w:t>if(</w:t>
            </w:r>
            <w:proofErr w:type="spellStart"/>
            <w:r>
              <w:rPr>
                <w:bCs/>
                <w:kern w:val="24"/>
                <w:sz w:val="18"/>
                <w:szCs w:val="18"/>
              </w:rPr>
              <w:t>library_flag</w:t>
            </w:r>
            <w:proofErr w:type="spellEnd"/>
            <w:r>
              <w:rPr>
                <w:bCs/>
                <w:kern w:val="24"/>
                <w:sz w:val="18"/>
                <w:szCs w:val="18"/>
              </w:rPr>
              <w:t>)</w:t>
            </w:r>
          </w:p>
          <w:p w14:paraId="7D0FC4A2"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r>
              <w:rPr>
                <w:bCs/>
                <w:kern w:val="24"/>
                <w:sz w:val="18"/>
                <w:szCs w:val="18"/>
              </w:rPr>
              <w:t>{</w:t>
            </w:r>
          </w:p>
          <w:p w14:paraId="60F76360"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spellStart"/>
            <w:r>
              <w:rPr>
                <w:bCs/>
                <w:kern w:val="24"/>
                <w:sz w:val="18"/>
                <w:szCs w:val="18"/>
              </w:rPr>
              <w:t>num_libraries</w:t>
            </w:r>
            <w:proofErr w:type="spellEnd"/>
          </w:p>
          <w:p w14:paraId="0DAC42B4"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proofErr w:type="gramStart"/>
            <w:r>
              <w:rPr>
                <w:bCs/>
                <w:kern w:val="24"/>
                <w:sz w:val="18"/>
                <w:szCs w:val="18"/>
              </w:rPr>
              <w:t>for(</w:t>
            </w:r>
            <w:proofErr w:type="spellStart"/>
            <w:proofErr w:type="gramEnd"/>
            <w:r>
              <w:rPr>
                <w:bCs/>
                <w:kern w:val="24"/>
                <w:sz w:val="18"/>
                <w:szCs w:val="18"/>
              </w:rPr>
              <w:t>i</w:t>
            </w:r>
            <w:proofErr w:type="spellEnd"/>
            <w:r>
              <w:rPr>
                <w:bCs/>
                <w:kern w:val="24"/>
                <w:sz w:val="18"/>
                <w:szCs w:val="18"/>
              </w:rPr>
              <w:t xml:space="preserve"> = 0; </w:t>
            </w:r>
            <w:proofErr w:type="spellStart"/>
            <w:r>
              <w:rPr>
                <w:bCs/>
                <w:kern w:val="24"/>
                <w:sz w:val="18"/>
                <w:szCs w:val="18"/>
              </w:rPr>
              <w:t>i</w:t>
            </w:r>
            <w:proofErr w:type="spellEnd"/>
            <w:r>
              <w:rPr>
                <w:bCs/>
                <w:kern w:val="24"/>
                <w:sz w:val="18"/>
                <w:szCs w:val="18"/>
              </w:rPr>
              <w:t xml:space="preserve"> &lt;N5; </w:t>
            </w:r>
            <w:proofErr w:type="spellStart"/>
            <w:r>
              <w:rPr>
                <w:bCs/>
                <w:kern w:val="24"/>
                <w:sz w:val="18"/>
                <w:szCs w:val="18"/>
              </w:rPr>
              <w:t>i</w:t>
            </w:r>
            <w:proofErr w:type="spellEnd"/>
            <w:r>
              <w:rPr>
                <w:bCs/>
                <w:kern w:val="24"/>
                <w:sz w:val="18"/>
                <w:szCs w:val="18"/>
              </w:rPr>
              <w:t>++) {</w:t>
            </w:r>
          </w:p>
          <w:p w14:paraId="2487AB4A" w14:textId="77777777" w:rsidR="00404EB6" w:rsidRDefault="0009523E">
            <w:pPr>
              <w:widowControl/>
              <w:kinsoku w:val="0"/>
              <w:overflowPunct w:val="0"/>
              <w:adjustRightInd w:val="0"/>
              <w:snapToGrid w:val="0"/>
              <w:ind w:firstLineChars="400" w:firstLine="720"/>
              <w:jc w:val="left"/>
              <w:textAlignment w:val="baseline"/>
              <w:rPr>
                <w:bCs/>
                <w:kern w:val="24"/>
                <w:sz w:val="18"/>
                <w:szCs w:val="18"/>
              </w:rPr>
            </w:pPr>
            <w:proofErr w:type="spellStart"/>
            <w:r>
              <w:rPr>
                <w:bCs/>
                <w:kern w:val="24"/>
                <w:sz w:val="18"/>
                <w:szCs w:val="18"/>
              </w:rPr>
              <w:t>asset_</w:t>
            </w:r>
            <w:proofErr w:type="gramStart"/>
            <w:r>
              <w:rPr>
                <w:bCs/>
                <w:kern w:val="24"/>
                <w:sz w:val="18"/>
                <w:szCs w:val="18"/>
              </w:rPr>
              <w:t>id</w:t>
            </w:r>
            <w:proofErr w:type="spellEnd"/>
            <w:r>
              <w:rPr>
                <w:bCs/>
                <w:kern w:val="24"/>
                <w:sz w:val="18"/>
                <w:szCs w:val="18"/>
              </w:rPr>
              <w:t>(</w:t>
            </w:r>
            <w:proofErr w:type="gramEnd"/>
            <w:r>
              <w:rPr>
                <w:bCs/>
                <w:kern w:val="24"/>
                <w:sz w:val="18"/>
                <w:szCs w:val="18"/>
              </w:rPr>
              <w:t>)</w:t>
            </w:r>
          </w:p>
          <w:p w14:paraId="03C2FCB2" w14:textId="77777777" w:rsidR="00404EB6" w:rsidRDefault="0009523E">
            <w:pPr>
              <w:widowControl/>
              <w:kinsoku w:val="0"/>
              <w:overflowPunct w:val="0"/>
              <w:adjustRightInd w:val="0"/>
              <w:snapToGrid w:val="0"/>
              <w:ind w:firstLineChars="300" w:firstLine="540"/>
              <w:jc w:val="left"/>
              <w:textAlignment w:val="baseline"/>
              <w:rPr>
                <w:bCs/>
                <w:kern w:val="24"/>
                <w:sz w:val="18"/>
                <w:szCs w:val="18"/>
              </w:rPr>
            </w:pPr>
            <w:r>
              <w:rPr>
                <w:bCs/>
                <w:kern w:val="24"/>
                <w:sz w:val="18"/>
                <w:szCs w:val="18"/>
              </w:rPr>
              <w:t>}</w:t>
            </w:r>
          </w:p>
          <w:p w14:paraId="6A64DEBA" w14:textId="77777777" w:rsidR="00404EB6" w:rsidRDefault="0009523E">
            <w:pPr>
              <w:widowControl/>
              <w:kinsoku w:val="0"/>
              <w:overflowPunct w:val="0"/>
              <w:adjustRightInd w:val="0"/>
              <w:snapToGrid w:val="0"/>
              <w:ind w:firstLineChars="200" w:firstLine="360"/>
              <w:jc w:val="left"/>
              <w:textAlignment w:val="baseline"/>
              <w:rPr>
                <w:bCs/>
                <w:kern w:val="24"/>
                <w:sz w:val="18"/>
                <w:szCs w:val="18"/>
              </w:rPr>
            </w:pPr>
            <w:r>
              <w:rPr>
                <w:bCs/>
                <w:kern w:val="24"/>
                <w:sz w:val="18"/>
                <w:szCs w:val="18"/>
              </w:rPr>
              <w:t>}</w:t>
            </w:r>
          </w:p>
          <w:p w14:paraId="3AC169E6" w14:textId="77777777" w:rsidR="00404EB6" w:rsidRDefault="0009523E">
            <w:pPr>
              <w:widowControl/>
              <w:kinsoku w:val="0"/>
              <w:overflowPunct w:val="0"/>
              <w:adjustRightInd w:val="0"/>
              <w:snapToGrid w:val="0"/>
              <w:jc w:val="left"/>
              <w:textAlignment w:val="baseline"/>
              <w:rPr>
                <w:sz w:val="18"/>
                <w:szCs w:val="18"/>
              </w:rPr>
            </w:pPr>
            <w:r>
              <w:rPr>
                <w:bCs/>
                <w:kern w:val="24"/>
                <w:sz w:val="18"/>
                <w:szCs w:val="18"/>
              </w:rPr>
              <w:t>}</w:t>
            </w:r>
          </w:p>
        </w:tc>
        <w:tc>
          <w:tcPr>
            <w:tcW w:w="1134" w:type="dxa"/>
          </w:tcPr>
          <w:p w14:paraId="29087EB6" w14:textId="77777777" w:rsidR="00404EB6" w:rsidRDefault="00404EB6">
            <w:pPr>
              <w:widowControl/>
              <w:kinsoku w:val="0"/>
              <w:overflowPunct w:val="0"/>
              <w:adjustRightInd w:val="0"/>
              <w:snapToGrid w:val="0"/>
              <w:jc w:val="center"/>
              <w:textAlignment w:val="baseline"/>
              <w:rPr>
                <w:bCs/>
                <w:kern w:val="24"/>
                <w:sz w:val="18"/>
                <w:szCs w:val="18"/>
              </w:rPr>
            </w:pPr>
          </w:p>
          <w:p w14:paraId="45F1E402" w14:textId="77777777" w:rsidR="00404EB6" w:rsidRDefault="00404EB6">
            <w:pPr>
              <w:widowControl/>
              <w:kinsoku w:val="0"/>
              <w:overflowPunct w:val="0"/>
              <w:adjustRightInd w:val="0"/>
              <w:snapToGrid w:val="0"/>
              <w:jc w:val="center"/>
              <w:textAlignment w:val="baseline"/>
              <w:rPr>
                <w:bCs/>
                <w:kern w:val="24"/>
                <w:sz w:val="18"/>
                <w:szCs w:val="18"/>
              </w:rPr>
            </w:pPr>
          </w:p>
          <w:p w14:paraId="6BC4FD09" w14:textId="77777777" w:rsidR="00404EB6" w:rsidRDefault="00404EB6">
            <w:pPr>
              <w:widowControl/>
              <w:kinsoku w:val="0"/>
              <w:overflowPunct w:val="0"/>
              <w:adjustRightInd w:val="0"/>
              <w:snapToGrid w:val="0"/>
              <w:jc w:val="center"/>
              <w:textAlignment w:val="baseline"/>
              <w:rPr>
                <w:bCs/>
                <w:kern w:val="24"/>
                <w:sz w:val="18"/>
                <w:szCs w:val="18"/>
              </w:rPr>
            </w:pPr>
          </w:p>
          <w:p w14:paraId="7F2C3A14"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‘1111’</w:t>
            </w:r>
          </w:p>
          <w:p w14:paraId="5EBCFC30" w14:textId="77777777" w:rsidR="00404EB6" w:rsidRDefault="00404EB6">
            <w:pPr>
              <w:widowControl/>
              <w:kinsoku w:val="0"/>
              <w:overflowPunct w:val="0"/>
              <w:adjustRightInd w:val="0"/>
              <w:snapToGrid w:val="0"/>
              <w:jc w:val="center"/>
              <w:textAlignment w:val="baseline"/>
              <w:rPr>
                <w:bCs/>
                <w:kern w:val="24"/>
                <w:sz w:val="18"/>
                <w:szCs w:val="18"/>
              </w:rPr>
            </w:pPr>
          </w:p>
          <w:p w14:paraId="13239F12" w14:textId="77777777" w:rsidR="00404EB6" w:rsidRDefault="00404EB6">
            <w:pPr>
              <w:widowControl/>
              <w:kinsoku w:val="0"/>
              <w:overflowPunct w:val="0"/>
              <w:adjustRightInd w:val="0"/>
              <w:snapToGrid w:val="0"/>
              <w:jc w:val="center"/>
              <w:textAlignment w:val="baseline"/>
              <w:rPr>
                <w:bCs/>
                <w:kern w:val="24"/>
                <w:sz w:val="18"/>
                <w:szCs w:val="18"/>
              </w:rPr>
            </w:pPr>
          </w:p>
          <w:p w14:paraId="589A4304" w14:textId="77777777" w:rsidR="00404EB6" w:rsidRDefault="00404EB6">
            <w:pPr>
              <w:widowControl/>
              <w:kinsoku w:val="0"/>
              <w:overflowPunct w:val="0"/>
              <w:adjustRightInd w:val="0"/>
              <w:snapToGrid w:val="0"/>
              <w:jc w:val="center"/>
              <w:textAlignment w:val="baseline"/>
              <w:rPr>
                <w:bCs/>
                <w:kern w:val="24"/>
                <w:sz w:val="18"/>
                <w:szCs w:val="18"/>
              </w:rPr>
            </w:pPr>
          </w:p>
          <w:p w14:paraId="3109C340" w14:textId="77777777" w:rsidR="00404EB6" w:rsidRDefault="00404EB6">
            <w:pPr>
              <w:widowControl/>
              <w:kinsoku w:val="0"/>
              <w:overflowPunct w:val="0"/>
              <w:adjustRightInd w:val="0"/>
              <w:snapToGrid w:val="0"/>
              <w:jc w:val="center"/>
              <w:textAlignment w:val="baseline"/>
              <w:rPr>
                <w:bCs/>
                <w:kern w:val="24"/>
                <w:sz w:val="18"/>
                <w:szCs w:val="18"/>
              </w:rPr>
            </w:pPr>
          </w:p>
          <w:p w14:paraId="5E943D13" w14:textId="77777777" w:rsidR="00404EB6" w:rsidRDefault="00404EB6">
            <w:pPr>
              <w:widowControl/>
              <w:kinsoku w:val="0"/>
              <w:overflowPunct w:val="0"/>
              <w:adjustRightInd w:val="0"/>
              <w:snapToGrid w:val="0"/>
              <w:jc w:val="center"/>
              <w:textAlignment w:val="baseline"/>
              <w:rPr>
                <w:bCs/>
                <w:kern w:val="24"/>
                <w:sz w:val="18"/>
                <w:szCs w:val="18"/>
              </w:rPr>
            </w:pPr>
          </w:p>
          <w:p w14:paraId="77F7DF09" w14:textId="77777777" w:rsidR="00404EB6" w:rsidRDefault="00404EB6">
            <w:pPr>
              <w:widowControl/>
              <w:kinsoku w:val="0"/>
              <w:overflowPunct w:val="0"/>
              <w:adjustRightInd w:val="0"/>
              <w:snapToGrid w:val="0"/>
              <w:jc w:val="center"/>
              <w:textAlignment w:val="baseline"/>
              <w:rPr>
                <w:bCs/>
                <w:kern w:val="24"/>
                <w:sz w:val="18"/>
                <w:szCs w:val="18"/>
              </w:rPr>
            </w:pPr>
          </w:p>
          <w:p w14:paraId="7B345400" w14:textId="77777777" w:rsidR="00404EB6" w:rsidRDefault="00404EB6">
            <w:pPr>
              <w:widowControl/>
              <w:kinsoku w:val="0"/>
              <w:overflowPunct w:val="0"/>
              <w:adjustRightInd w:val="0"/>
              <w:snapToGrid w:val="0"/>
              <w:jc w:val="center"/>
              <w:textAlignment w:val="baseline"/>
              <w:rPr>
                <w:bCs/>
                <w:kern w:val="24"/>
                <w:sz w:val="18"/>
                <w:szCs w:val="18"/>
              </w:rPr>
            </w:pPr>
          </w:p>
          <w:p w14:paraId="21878E65"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N1</w:t>
            </w:r>
          </w:p>
          <w:p w14:paraId="686E7F0C" w14:textId="77777777" w:rsidR="00404EB6" w:rsidRDefault="00404EB6">
            <w:pPr>
              <w:widowControl/>
              <w:kinsoku w:val="0"/>
              <w:overflowPunct w:val="0"/>
              <w:adjustRightInd w:val="0"/>
              <w:snapToGrid w:val="0"/>
              <w:jc w:val="center"/>
              <w:textAlignment w:val="baseline"/>
              <w:rPr>
                <w:bCs/>
                <w:kern w:val="24"/>
                <w:sz w:val="18"/>
                <w:szCs w:val="18"/>
              </w:rPr>
            </w:pPr>
          </w:p>
          <w:p w14:paraId="720CDEB3" w14:textId="77777777" w:rsidR="00404EB6" w:rsidRDefault="00404EB6">
            <w:pPr>
              <w:widowControl/>
              <w:kinsoku w:val="0"/>
              <w:overflowPunct w:val="0"/>
              <w:adjustRightInd w:val="0"/>
              <w:snapToGrid w:val="0"/>
              <w:jc w:val="center"/>
              <w:textAlignment w:val="baseline"/>
              <w:rPr>
                <w:bCs/>
                <w:kern w:val="24"/>
                <w:sz w:val="18"/>
                <w:szCs w:val="18"/>
              </w:rPr>
            </w:pPr>
          </w:p>
          <w:p w14:paraId="72C87614" w14:textId="77777777" w:rsidR="00404EB6" w:rsidRDefault="00404EB6">
            <w:pPr>
              <w:widowControl/>
              <w:kinsoku w:val="0"/>
              <w:overflowPunct w:val="0"/>
              <w:adjustRightInd w:val="0"/>
              <w:snapToGrid w:val="0"/>
              <w:jc w:val="center"/>
              <w:textAlignment w:val="baseline"/>
              <w:rPr>
                <w:bCs/>
                <w:kern w:val="24"/>
                <w:sz w:val="18"/>
                <w:szCs w:val="18"/>
              </w:rPr>
            </w:pPr>
          </w:p>
          <w:p w14:paraId="0F66E39E" w14:textId="77777777" w:rsidR="00404EB6" w:rsidRDefault="00404EB6">
            <w:pPr>
              <w:widowControl/>
              <w:kinsoku w:val="0"/>
              <w:overflowPunct w:val="0"/>
              <w:adjustRightInd w:val="0"/>
              <w:snapToGrid w:val="0"/>
              <w:jc w:val="center"/>
              <w:textAlignment w:val="baseline"/>
              <w:rPr>
                <w:bCs/>
                <w:kern w:val="24"/>
                <w:sz w:val="18"/>
                <w:szCs w:val="18"/>
              </w:rPr>
            </w:pPr>
          </w:p>
          <w:p w14:paraId="7936CBBC" w14:textId="77777777" w:rsidR="00404EB6" w:rsidRDefault="00404EB6">
            <w:pPr>
              <w:widowControl/>
              <w:kinsoku w:val="0"/>
              <w:overflowPunct w:val="0"/>
              <w:adjustRightInd w:val="0"/>
              <w:snapToGrid w:val="0"/>
              <w:jc w:val="center"/>
              <w:textAlignment w:val="baseline"/>
              <w:rPr>
                <w:bCs/>
                <w:kern w:val="24"/>
                <w:sz w:val="18"/>
                <w:szCs w:val="18"/>
              </w:rPr>
            </w:pPr>
          </w:p>
          <w:p w14:paraId="4632D2FF" w14:textId="77777777" w:rsidR="00404EB6" w:rsidRDefault="00404EB6">
            <w:pPr>
              <w:widowControl/>
              <w:kinsoku w:val="0"/>
              <w:overflowPunct w:val="0"/>
              <w:adjustRightInd w:val="0"/>
              <w:snapToGrid w:val="0"/>
              <w:jc w:val="center"/>
              <w:textAlignment w:val="baseline"/>
              <w:rPr>
                <w:bCs/>
                <w:kern w:val="24"/>
                <w:sz w:val="18"/>
                <w:szCs w:val="18"/>
              </w:rPr>
            </w:pPr>
          </w:p>
          <w:p w14:paraId="26D56977"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N2</w:t>
            </w:r>
          </w:p>
          <w:p w14:paraId="643BB220" w14:textId="77777777" w:rsidR="00404EB6" w:rsidRDefault="00404EB6">
            <w:pPr>
              <w:widowControl/>
              <w:kinsoku w:val="0"/>
              <w:overflowPunct w:val="0"/>
              <w:adjustRightInd w:val="0"/>
              <w:snapToGrid w:val="0"/>
              <w:jc w:val="center"/>
              <w:textAlignment w:val="baseline"/>
              <w:rPr>
                <w:bCs/>
                <w:kern w:val="24"/>
                <w:sz w:val="18"/>
                <w:szCs w:val="18"/>
              </w:rPr>
            </w:pPr>
          </w:p>
          <w:p w14:paraId="612D62CB" w14:textId="77777777" w:rsidR="00404EB6" w:rsidRDefault="00404EB6">
            <w:pPr>
              <w:widowControl/>
              <w:kinsoku w:val="0"/>
              <w:overflowPunct w:val="0"/>
              <w:adjustRightInd w:val="0"/>
              <w:snapToGrid w:val="0"/>
              <w:jc w:val="center"/>
              <w:textAlignment w:val="baseline"/>
              <w:rPr>
                <w:bCs/>
                <w:kern w:val="24"/>
                <w:sz w:val="18"/>
                <w:szCs w:val="18"/>
              </w:rPr>
            </w:pPr>
          </w:p>
          <w:p w14:paraId="2533F88A" w14:textId="77777777" w:rsidR="00404EB6" w:rsidRDefault="00404EB6">
            <w:pPr>
              <w:widowControl/>
              <w:kinsoku w:val="0"/>
              <w:overflowPunct w:val="0"/>
              <w:adjustRightInd w:val="0"/>
              <w:snapToGrid w:val="0"/>
              <w:jc w:val="center"/>
              <w:textAlignment w:val="baseline"/>
              <w:rPr>
                <w:bCs/>
                <w:kern w:val="24"/>
                <w:sz w:val="18"/>
                <w:szCs w:val="18"/>
              </w:rPr>
            </w:pPr>
          </w:p>
          <w:p w14:paraId="55D28419" w14:textId="77777777" w:rsidR="00404EB6" w:rsidRDefault="00404EB6">
            <w:pPr>
              <w:widowControl/>
              <w:kinsoku w:val="0"/>
              <w:overflowPunct w:val="0"/>
              <w:adjustRightInd w:val="0"/>
              <w:snapToGrid w:val="0"/>
              <w:jc w:val="center"/>
              <w:textAlignment w:val="baseline"/>
              <w:rPr>
                <w:bCs/>
                <w:kern w:val="24"/>
                <w:sz w:val="18"/>
                <w:szCs w:val="18"/>
              </w:rPr>
            </w:pPr>
          </w:p>
          <w:p w14:paraId="0822953E" w14:textId="77777777" w:rsidR="00404EB6" w:rsidRDefault="00404EB6">
            <w:pPr>
              <w:widowControl/>
              <w:kinsoku w:val="0"/>
              <w:overflowPunct w:val="0"/>
              <w:adjustRightInd w:val="0"/>
              <w:snapToGrid w:val="0"/>
              <w:jc w:val="center"/>
              <w:textAlignment w:val="baseline"/>
              <w:rPr>
                <w:bCs/>
                <w:kern w:val="24"/>
                <w:sz w:val="18"/>
                <w:szCs w:val="18"/>
              </w:rPr>
            </w:pPr>
          </w:p>
          <w:p w14:paraId="31C41D0D" w14:textId="77777777" w:rsidR="00404EB6" w:rsidRDefault="00404EB6">
            <w:pPr>
              <w:widowControl/>
              <w:kinsoku w:val="0"/>
              <w:overflowPunct w:val="0"/>
              <w:adjustRightInd w:val="0"/>
              <w:snapToGrid w:val="0"/>
              <w:jc w:val="center"/>
              <w:textAlignment w:val="baseline"/>
              <w:rPr>
                <w:bCs/>
                <w:kern w:val="24"/>
                <w:sz w:val="18"/>
                <w:szCs w:val="18"/>
              </w:rPr>
            </w:pPr>
          </w:p>
          <w:p w14:paraId="4B9B5809" w14:textId="77777777" w:rsidR="00404EB6" w:rsidRDefault="00404EB6">
            <w:pPr>
              <w:widowControl/>
              <w:kinsoku w:val="0"/>
              <w:overflowPunct w:val="0"/>
              <w:adjustRightInd w:val="0"/>
              <w:snapToGrid w:val="0"/>
              <w:jc w:val="center"/>
              <w:textAlignment w:val="baseline"/>
              <w:rPr>
                <w:bCs/>
                <w:kern w:val="24"/>
                <w:sz w:val="18"/>
                <w:szCs w:val="18"/>
              </w:rPr>
            </w:pPr>
          </w:p>
          <w:p w14:paraId="218D22B8"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N3</w:t>
            </w:r>
          </w:p>
          <w:p w14:paraId="3E79B154" w14:textId="77777777" w:rsidR="00404EB6" w:rsidRDefault="00404EB6">
            <w:pPr>
              <w:widowControl/>
              <w:kinsoku w:val="0"/>
              <w:overflowPunct w:val="0"/>
              <w:adjustRightInd w:val="0"/>
              <w:snapToGrid w:val="0"/>
              <w:jc w:val="center"/>
              <w:textAlignment w:val="baseline"/>
              <w:rPr>
                <w:bCs/>
                <w:kern w:val="24"/>
                <w:sz w:val="18"/>
                <w:szCs w:val="18"/>
              </w:rPr>
            </w:pPr>
          </w:p>
          <w:p w14:paraId="5D94BE1A" w14:textId="77777777" w:rsidR="00404EB6" w:rsidRDefault="00404EB6">
            <w:pPr>
              <w:widowControl/>
              <w:kinsoku w:val="0"/>
              <w:overflowPunct w:val="0"/>
              <w:adjustRightInd w:val="0"/>
              <w:snapToGrid w:val="0"/>
              <w:jc w:val="center"/>
              <w:textAlignment w:val="baseline"/>
              <w:rPr>
                <w:bCs/>
                <w:kern w:val="24"/>
                <w:sz w:val="18"/>
                <w:szCs w:val="18"/>
              </w:rPr>
            </w:pPr>
          </w:p>
          <w:p w14:paraId="2E4DDC70" w14:textId="77777777" w:rsidR="00404EB6" w:rsidRDefault="00404EB6">
            <w:pPr>
              <w:widowControl/>
              <w:kinsoku w:val="0"/>
              <w:overflowPunct w:val="0"/>
              <w:adjustRightInd w:val="0"/>
              <w:snapToGrid w:val="0"/>
              <w:jc w:val="center"/>
              <w:textAlignment w:val="baseline"/>
              <w:rPr>
                <w:bCs/>
                <w:kern w:val="24"/>
                <w:sz w:val="18"/>
                <w:szCs w:val="18"/>
              </w:rPr>
            </w:pPr>
          </w:p>
          <w:p w14:paraId="7C0E8B3A" w14:textId="77777777" w:rsidR="00404EB6" w:rsidRDefault="00404EB6">
            <w:pPr>
              <w:widowControl/>
              <w:kinsoku w:val="0"/>
              <w:overflowPunct w:val="0"/>
              <w:adjustRightInd w:val="0"/>
              <w:snapToGrid w:val="0"/>
              <w:jc w:val="center"/>
              <w:textAlignment w:val="baseline"/>
              <w:rPr>
                <w:bCs/>
                <w:kern w:val="24"/>
                <w:sz w:val="18"/>
                <w:szCs w:val="18"/>
              </w:rPr>
            </w:pPr>
          </w:p>
          <w:p w14:paraId="55002867" w14:textId="77777777" w:rsidR="00404EB6" w:rsidRDefault="00404EB6">
            <w:pPr>
              <w:widowControl/>
              <w:kinsoku w:val="0"/>
              <w:overflowPunct w:val="0"/>
              <w:adjustRightInd w:val="0"/>
              <w:snapToGrid w:val="0"/>
              <w:jc w:val="center"/>
              <w:textAlignment w:val="baseline"/>
              <w:rPr>
                <w:bCs/>
                <w:kern w:val="24"/>
                <w:sz w:val="18"/>
                <w:szCs w:val="18"/>
              </w:rPr>
            </w:pPr>
          </w:p>
          <w:p w14:paraId="021AECD6" w14:textId="77777777" w:rsidR="00404EB6" w:rsidRDefault="00404EB6">
            <w:pPr>
              <w:widowControl/>
              <w:kinsoku w:val="0"/>
              <w:overflowPunct w:val="0"/>
              <w:adjustRightInd w:val="0"/>
              <w:snapToGrid w:val="0"/>
              <w:jc w:val="center"/>
              <w:textAlignment w:val="baseline"/>
              <w:rPr>
                <w:bCs/>
                <w:kern w:val="24"/>
                <w:sz w:val="18"/>
                <w:szCs w:val="18"/>
              </w:rPr>
            </w:pPr>
          </w:p>
          <w:p w14:paraId="5DFC730E" w14:textId="77777777" w:rsidR="00404EB6" w:rsidRDefault="00404EB6">
            <w:pPr>
              <w:widowControl/>
              <w:kinsoku w:val="0"/>
              <w:overflowPunct w:val="0"/>
              <w:adjustRightInd w:val="0"/>
              <w:snapToGrid w:val="0"/>
              <w:jc w:val="center"/>
              <w:textAlignment w:val="baseline"/>
              <w:rPr>
                <w:bCs/>
                <w:kern w:val="24"/>
                <w:sz w:val="18"/>
                <w:szCs w:val="18"/>
              </w:rPr>
            </w:pPr>
          </w:p>
          <w:p w14:paraId="38D6CB76" w14:textId="77777777" w:rsidR="00404EB6" w:rsidRDefault="00404EB6">
            <w:pPr>
              <w:widowControl/>
              <w:kinsoku w:val="0"/>
              <w:overflowPunct w:val="0"/>
              <w:adjustRightInd w:val="0"/>
              <w:snapToGrid w:val="0"/>
              <w:jc w:val="center"/>
              <w:textAlignment w:val="baseline"/>
              <w:rPr>
                <w:bCs/>
                <w:kern w:val="24"/>
                <w:sz w:val="18"/>
                <w:szCs w:val="18"/>
              </w:rPr>
            </w:pPr>
          </w:p>
          <w:p w14:paraId="23484383"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N4</w:t>
            </w:r>
          </w:p>
          <w:p w14:paraId="2652C3AB" w14:textId="77777777" w:rsidR="00404EB6" w:rsidRDefault="00404EB6">
            <w:pPr>
              <w:widowControl/>
              <w:kinsoku w:val="0"/>
              <w:overflowPunct w:val="0"/>
              <w:adjustRightInd w:val="0"/>
              <w:snapToGrid w:val="0"/>
              <w:jc w:val="center"/>
              <w:textAlignment w:val="baseline"/>
              <w:rPr>
                <w:bCs/>
                <w:kern w:val="24"/>
                <w:sz w:val="18"/>
                <w:szCs w:val="18"/>
              </w:rPr>
            </w:pPr>
          </w:p>
          <w:p w14:paraId="5029511C" w14:textId="77777777" w:rsidR="00404EB6" w:rsidRDefault="00404EB6">
            <w:pPr>
              <w:widowControl/>
              <w:kinsoku w:val="0"/>
              <w:overflowPunct w:val="0"/>
              <w:adjustRightInd w:val="0"/>
              <w:snapToGrid w:val="0"/>
              <w:jc w:val="center"/>
              <w:textAlignment w:val="baseline"/>
              <w:rPr>
                <w:bCs/>
                <w:kern w:val="24"/>
                <w:sz w:val="18"/>
                <w:szCs w:val="18"/>
              </w:rPr>
            </w:pPr>
          </w:p>
          <w:p w14:paraId="5C197EC7" w14:textId="77777777" w:rsidR="00404EB6" w:rsidRDefault="00404EB6">
            <w:pPr>
              <w:widowControl/>
              <w:kinsoku w:val="0"/>
              <w:overflowPunct w:val="0"/>
              <w:adjustRightInd w:val="0"/>
              <w:snapToGrid w:val="0"/>
              <w:jc w:val="center"/>
              <w:textAlignment w:val="baseline"/>
              <w:rPr>
                <w:bCs/>
                <w:kern w:val="24"/>
                <w:sz w:val="18"/>
                <w:szCs w:val="18"/>
              </w:rPr>
            </w:pPr>
          </w:p>
          <w:p w14:paraId="59218FCD" w14:textId="77777777" w:rsidR="00404EB6" w:rsidRDefault="00404EB6">
            <w:pPr>
              <w:widowControl/>
              <w:kinsoku w:val="0"/>
              <w:overflowPunct w:val="0"/>
              <w:adjustRightInd w:val="0"/>
              <w:snapToGrid w:val="0"/>
              <w:jc w:val="center"/>
              <w:textAlignment w:val="baseline"/>
              <w:rPr>
                <w:bCs/>
                <w:kern w:val="24"/>
                <w:sz w:val="18"/>
                <w:szCs w:val="18"/>
              </w:rPr>
            </w:pPr>
          </w:p>
          <w:p w14:paraId="7796A0CF" w14:textId="77777777" w:rsidR="00404EB6" w:rsidRDefault="00404EB6">
            <w:pPr>
              <w:widowControl/>
              <w:kinsoku w:val="0"/>
              <w:overflowPunct w:val="0"/>
              <w:adjustRightInd w:val="0"/>
              <w:snapToGrid w:val="0"/>
              <w:jc w:val="center"/>
              <w:textAlignment w:val="baseline"/>
              <w:rPr>
                <w:bCs/>
                <w:kern w:val="24"/>
                <w:sz w:val="18"/>
                <w:szCs w:val="18"/>
              </w:rPr>
            </w:pPr>
          </w:p>
          <w:p w14:paraId="68A41045" w14:textId="77777777" w:rsidR="00404EB6" w:rsidRDefault="00404EB6">
            <w:pPr>
              <w:widowControl/>
              <w:kinsoku w:val="0"/>
              <w:overflowPunct w:val="0"/>
              <w:adjustRightInd w:val="0"/>
              <w:snapToGrid w:val="0"/>
              <w:jc w:val="center"/>
              <w:textAlignment w:val="baseline"/>
              <w:rPr>
                <w:bCs/>
                <w:kern w:val="24"/>
                <w:sz w:val="18"/>
                <w:szCs w:val="18"/>
              </w:rPr>
            </w:pPr>
          </w:p>
          <w:p w14:paraId="791116A2" w14:textId="77777777" w:rsidR="00404EB6" w:rsidRDefault="00404EB6">
            <w:pPr>
              <w:widowControl/>
              <w:kinsoku w:val="0"/>
              <w:overflowPunct w:val="0"/>
              <w:adjustRightInd w:val="0"/>
              <w:snapToGrid w:val="0"/>
              <w:jc w:val="center"/>
              <w:textAlignment w:val="baseline"/>
              <w:rPr>
                <w:bCs/>
                <w:kern w:val="24"/>
                <w:sz w:val="18"/>
                <w:szCs w:val="18"/>
              </w:rPr>
            </w:pPr>
          </w:p>
          <w:p w14:paraId="1F9E3073"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N5</w:t>
            </w:r>
          </w:p>
        </w:tc>
        <w:tc>
          <w:tcPr>
            <w:tcW w:w="1276" w:type="dxa"/>
          </w:tcPr>
          <w:p w14:paraId="12B57F53" w14:textId="77777777" w:rsidR="00404EB6" w:rsidRDefault="00404EB6">
            <w:pPr>
              <w:widowControl/>
              <w:kinsoku w:val="0"/>
              <w:overflowPunct w:val="0"/>
              <w:adjustRightInd w:val="0"/>
              <w:snapToGrid w:val="0"/>
              <w:jc w:val="center"/>
              <w:textAlignment w:val="baseline"/>
              <w:rPr>
                <w:bCs/>
                <w:kern w:val="24"/>
                <w:sz w:val="18"/>
                <w:szCs w:val="18"/>
              </w:rPr>
            </w:pPr>
          </w:p>
          <w:p w14:paraId="57E25AEF"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16</w:t>
            </w:r>
          </w:p>
          <w:p w14:paraId="21C75D1D"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16</w:t>
            </w:r>
          </w:p>
          <w:p w14:paraId="784BF6A7"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4</w:t>
            </w:r>
          </w:p>
          <w:p w14:paraId="15424BB3"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1</w:t>
            </w:r>
          </w:p>
          <w:p w14:paraId="2B5EBC37"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1</w:t>
            </w:r>
          </w:p>
          <w:p w14:paraId="6C674792"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1</w:t>
            </w:r>
          </w:p>
          <w:p w14:paraId="513191B7"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1</w:t>
            </w:r>
          </w:p>
          <w:p w14:paraId="75B0060C"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1</w:t>
            </w:r>
          </w:p>
          <w:p w14:paraId="7CE50220" w14:textId="77777777" w:rsidR="00404EB6" w:rsidRDefault="00404EB6">
            <w:pPr>
              <w:widowControl/>
              <w:kinsoku w:val="0"/>
              <w:overflowPunct w:val="0"/>
              <w:adjustRightInd w:val="0"/>
              <w:snapToGrid w:val="0"/>
              <w:jc w:val="center"/>
              <w:textAlignment w:val="baseline"/>
              <w:rPr>
                <w:bCs/>
                <w:kern w:val="24"/>
                <w:sz w:val="18"/>
                <w:szCs w:val="18"/>
              </w:rPr>
            </w:pPr>
          </w:p>
          <w:p w14:paraId="788F8AEB" w14:textId="77777777" w:rsidR="00404EB6" w:rsidRDefault="00404EB6">
            <w:pPr>
              <w:widowControl/>
              <w:kinsoku w:val="0"/>
              <w:overflowPunct w:val="0"/>
              <w:adjustRightInd w:val="0"/>
              <w:snapToGrid w:val="0"/>
              <w:jc w:val="center"/>
              <w:textAlignment w:val="baseline"/>
              <w:rPr>
                <w:bCs/>
                <w:kern w:val="24"/>
                <w:sz w:val="18"/>
                <w:szCs w:val="18"/>
              </w:rPr>
            </w:pPr>
          </w:p>
          <w:p w14:paraId="35D15EF8"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8</w:t>
            </w:r>
          </w:p>
          <w:p w14:paraId="3C3524D7" w14:textId="77777777" w:rsidR="00404EB6" w:rsidRDefault="00404EB6">
            <w:pPr>
              <w:widowControl/>
              <w:kinsoku w:val="0"/>
              <w:overflowPunct w:val="0"/>
              <w:adjustRightInd w:val="0"/>
              <w:snapToGrid w:val="0"/>
              <w:jc w:val="center"/>
              <w:textAlignment w:val="baseline"/>
              <w:rPr>
                <w:bCs/>
                <w:kern w:val="24"/>
                <w:sz w:val="18"/>
                <w:szCs w:val="18"/>
              </w:rPr>
            </w:pPr>
          </w:p>
          <w:p w14:paraId="5DD3104A" w14:textId="77777777" w:rsidR="00404EB6" w:rsidRDefault="00404EB6">
            <w:pPr>
              <w:widowControl/>
              <w:kinsoku w:val="0"/>
              <w:overflowPunct w:val="0"/>
              <w:adjustRightInd w:val="0"/>
              <w:snapToGrid w:val="0"/>
              <w:jc w:val="center"/>
              <w:textAlignment w:val="baseline"/>
              <w:rPr>
                <w:sz w:val="18"/>
                <w:szCs w:val="18"/>
              </w:rPr>
            </w:pPr>
          </w:p>
          <w:p w14:paraId="0524CBF7" w14:textId="77777777" w:rsidR="00404EB6" w:rsidRDefault="00404EB6">
            <w:pPr>
              <w:widowControl/>
              <w:kinsoku w:val="0"/>
              <w:overflowPunct w:val="0"/>
              <w:adjustRightInd w:val="0"/>
              <w:snapToGrid w:val="0"/>
              <w:jc w:val="center"/>
              <w:textAlignment w:val="baseline"/>
              <w:rPr>
                <w:sz w:val="18"/>
                <w:szCs w:val="18"/>
              </w:rPr>
            </w:pPr>
          </w:p>
          <w:p w14:paraId="6FB1777A" w14:textId="77777777" w:rsidR="00404EB6" w:rsidRDefault="00404EB6">
            <w:pPr>
              <w:widowControl/>
              <w:kinsoku w:val="0"/>
              <w:overflowPunct w:val="0"/>
              <w:adjustRightInd w:val="0"/>
              <w:snapToGrid w:val="0"/>
              <w:jc w:val="center"/>
              <w:textAlignment w:val="baseline"/>
              <w:rPr>
                <w:sz w:val="18"/>
                <w:szCs w:val="18"/>
              </w:rPr>
            </w:pPr>
          </w:p>
          <w:p w14:paraId="06417EBB" w14:textId="77777777" w:rsidR="00404EB6" w:rsidRDefault="00404EB6">
            <w:pPr>
              <w:widowControl/>
              <w:kinsoku w:val="0"/>
              <w:overflowPunct w:val="0"/>
              <w:adjustRightInd w:val="0"/>
              <w:snapToGrid w:val="0"/>
              <w:jc w:val="center"/>
              <w:textAlignment w:val="baseline"/>
              <w:rPr>
                <w:sz w:val="18"/>
                <w:szCs w:val="18"/>
              </w:rPr>
            </w:pPr>
          </w:p>
          <w:p w14:paraId="19A785B5" w14:textId="77777777" w:rsidR="00404EB6" w:rsidRDefault="00404EB6">
            <w:pPr>
              <w:widowControl/>
              <w:kinsoku w:val="0"/>
              <w:overflowPunct w:val="0"/>
              <w:adjustRightInd w:val="0"/>
              <w:snapToGrid w:val="0"/>
              <w:jc w:val="center"/>
              <w:textAlignment w:val="baseline"/>
              <w:rPr>
                <w:sz w:val="18"/>
                <w:szCs w:val="18"/>
              </w:rPr>
            </w:pPr>
          </w:p>
          <w:p w14:paraId="4AC125F4" w14:textId="77777777" w:rsidR="00404EB6" w:rsidRDefault="0009523E">
            <w:pPr>
              <w:widowControl/>
              <w:kinsoku w:val="0"/>
              <w:overflowPunct w:val="0"/>
              <w:adjustRightInd w:val="0"/>
              <w:snapToGrid w:val="0"/>
              <w:jc w:val="center"/>
              <w:textAlignment w:val="baseline"/>
              <w:rPr>
                <w:sz w:val="18"/>
                <w:szCs w:val="18"/>
              </w:rPr>
            </w:pPr>
            <w:r>
              <w:rPr>
                <w:sz w:val="18"/>
                <w:szCs w:val="18"/>
              </w:rPr>
              <w:t>8</w:t>
            </w:r>
          </w:p>
          <w:p w14:paraId="6ED9DA21" w14:textId="77777777" w:rsidR="00404EB6" w:rsidRDefault="00404EB6">
            <w:pPr>
              <w:widowControl/>
              <w:kinsoku w:val="0"/>
              <w:overflowPunct w:val="0"/>
              <w:adjustRightInd w:val="0"/>
              <w:snapToGrid w:val="0"/>
              <w:jc w:val="center"/>
              <w:textAlignment w:val="baseline"/>
              <w:rPr>
                <w:sz w:val="18"/>
                <w:szCs w:val="18"/>
              </w:rPr>
            </w:pPr>
          </w:p>
          <w:p w14:paraId="369211AF" w14:textId="77777777" w:rsidR="00404EB6" w:rsidRDefault="00404EB6">
            <w:pPr>
              <w:widowControl/>
              <w:kinsoku w:val="0"/>
              <w:overflowPunct w:val="0"/>
              <w:adjustRightInd w:val="0"/>
              <w:snapToGrid w:val="0"/>
              <w:jc w:val="center"/>
              <w:textAlignment w:val="baseline"/>
              <w:rPr>
                <w:sz w:val="18"/>
                <w:szCs w:val="18"/>
              </w:rPr>
            </w:pPr>
          </w:p>
          <w:p w14:paraId="1CBD3D6B" w14:textId="77777777" w:rsidR="00404EB6" w:rsidRDefault="00404EB6">
            <w:pPr>
              <w:widowControl/>
              <w:kinsoku w:val="0"/>
              <w:overflowPunct w:val="0"/>
              <w:adjustRightInd w:val="0"/>
              <w:snapToGrid w:val="0"/>
              <w:jc w:val="center"/>
              <w:textAlignment w:val="baseline"/>
              <w:rPr>
                <w:sz w:val="18"/>
                <w:szCs w:val="18"/>
              </w:rPr>
            </w:pPr>
          </w:p>
          <w:p w14:paraId="22E9F95B" w14:textId="77777777" w:rsidR="00404EB6" w:rsidRDefault="00404EB6">
            <w:pPr>
              <w:widowControl/>
              <w:kinsoku w:val="0"/>
              <w:overflowPunct w:val="0"/>
              <w:adjustRightInd w:val="0"/>
              <w:snapToGrid w:val="0"/>
              <w:jc w:val="center"/>
              <w:textAlignment w:val="baseline"/>
              <w:rPr>
                <w:sz w:val="18"/>
                <w:szCs w:val="18"/>
              </w:rPr>
            </w:pPr>
          </w:p>
          <w:p w14:paraId="050FD67A" w14:textId="77777777" w:rsidR="00404EB6" w:rsidRDefault="00404EB6">
            <w:pPr>
              <w:widowControl/>
              <w:kinsoku w:val="0"/>
              <w:overflowPunct w:val="0"/>
              <w:adjustRightInd w:val="0"/>
              <w:snapToGrid w:val="0"/>
              <w:jc w:val="center"/>
              <w:textAlignment w:val="baseline"/>
              <w:rPr>
                <w:sz w:val="18"/>
                <w:szCs w:val="18"/>
              </w:rPr>
            </w:pPr>
          </w:p>
          <w:p w14:paraId="4BA3C58F" w14:textId="77777777" w:rsidR="00404EB6" w:rsidRDefault="00404EB6">
            <w:pPr>
              <w:widowControl/>
              <w:kinsoku w:val="0"/>
              <w:overflowPunct w:val="0"/>
              <w:adjustRightInd w:val="0"/>
              <w:snapToGrid w:val="0"/>
              <w:jc w:val="center"/>
              <w:textAlignment w:val="baseline"/>
              <w:rPr>
                <w:sz w:val="18"/>
                <w:szCs w:val="18"/>
              </w:rPr>
            </w:pPr>
          </w:p>
          <w:p w14:paraId="64DEE47A" w14:textId="77777777" w:rsidR="00404EB6" w:rsidRDefault="0009523E">
            <w:pPr>
              <w:widowControl/>
              <w:kinsoku w:val="0"/>
              <w:overflowPunct w:val="0"/>
              <w:adjustRightInd w:val="0"/>
              <w:snapToGrid w:val="0"/>
              <w:jc w:val="center"/>
              <w:textAlignment w:val="baseline"/>
              <w:rPr>
                <w:sz w:val="18"/>
                <w:szCs w:val="18"/>
              </w:rPr>
            </w:pPr>
            <w:r>
              <w:rPr>
                <w:sz w:val="18"/>
                <w:szCs w:val="18"/>
              </w:rPr>
              <w:t>8</w:t>
            </w:r>
          </w:p>
          <w:p w14:paraId="55EFFAE1" w14:textId="77777777" w:rsidR="00404EB6" w:rsidRDefault="0009523E">
            <w:pPr>
              <w:widowControl/>
              <w:kinsoku w:val="0"/>
              <w:overflowPunct w:val="0"/>
              <w:adjustRightInd w:val="0"/>
              <w:snapToGrid w:val="0"/>
              <w:jc w:val="center"/>
              <w:textAlignment w:val="baseline"/>
              <w:rPr>
                <w:sz w:val="18"/>
                <w:szCs w:val="18"/>
              </w:rPr>
            </w:pPr>
            <w:r>
              <w:rPr>
                <w:sz w:val="18"/>
                <w:szCs w:val="18"/>
              </w:rPr>
              <w:t>8</w:t>
            </w:r>
          </w:p>
          <w:p w14:paraId="72786C6B" w14:textId="77777777" w:rsidR="00404EB6" w:rsidRDefault="00404EB6">
            <w:pPr>
              <w:widowControl/>
              <w:kinsoku w:val="0"/>
              <w:overflowPunct w:val="0"/>
              <w:adjustRightInd w:val="0"/>
              <w:snapToGrid w:val="0"/>
              <w:jc w:val="center"/>
              <w:textAlignment w:val="baseline"/>
              <w:rPr>
                <w:sz w:val="18"/>
                <w:szCs w:val="18"/>
              </w:rPr>
            </w:pPr>
          </w:p>
          <w:p w14:paraId="10E4272E" w14:textId="77777777" w:rsidR="00404EB6" w:rsidRDefault="00404EB6">
            <w:pPr>
              <w:widowControl/>
              <w:kinsoku w:val="0"/>
              <w:overflowPunct w:val="0"/>
              <w:adjustRightInd w:val="0"/>
              <w:snapToGrid w:val="0"/>
              <w:jc w:val="center"/>
              <w:textAlignment w:val="baseline"/>
              <w:rPr>
                <w:sz w:val="18"/>
                <w:szCs w:val="18"/>
              </w:rPr>
            </w:pPr>
          </w:p>
          <w:p w14:paraId="1BBFCF2E" w14:textId="77777777" w:rsidR="00404EB6" w:rsidRDefault="0009523E">
            <w:pPr>
              <w:widowControl/>
              <w:kinsoku w:val="0"/>
              <w:overflowPunct w:val="0"/>
              <w:adjustRightInd w:val="0"/>
              <w:snapToGrid w:val="0"/>
              <w:jc w:val="center"/>
              <w:textAlignment w:val="baseline"/>
              <w:rPr>
                <w:sz w:val="18"/>
                <w:szCs w:val="18"/>
              </w:rPr>
            </w:pPr>
            <w:r>
              <w:rPr>
                <w:sz w:val="18"/>
                <w:szCs w:val="18"/>
              </w:rPr>
              <w:t>8</w:t>
            </w:r>
          </w:p>
          <w:p w14:paraId="287BC56B" w14:textId="77777777" w:rsidR="00404EB6" w:rsidRDefault="00404EB6">
            <w:pPr>
              <w:widowControl/>
              <w:kinsoku w:val="0"/>
              <w:overflowPunct w:val="0"/>
              <w:adjustRightInd w:val="0"/>
              <w:snapToGrid w:val="0"/>
              <w:jc w:val="center"/>
              <w:textAlignment w:val="baseline"/>
              <w:rPr>
                <w:sz w:val="18"/>
                <w:szCs w:val="18"/>
              </w:rPr>
            </w:pPr>
          </w:p>
          <w:p w14:paraId="2F516C12" w14:textId="77777777" w:rsidR="00404EB6" w:rsidRDefault="00404EB6">
            <w:pPr>
              <w:widowControl/>
              <w:kinsoku w:val="0"/>
              <w:overflowPunct w:val="0"/>
              <w:adjustRightInd w:val="0"/>
              <w:snapToGrid w:val="0"/>
              <w:jc w:val="center"/>
              <w:textAlignment w:val="baseline"/>
              <w:rPr>
                <w:sz w:val="18"/>
                <w:szCs w:val="18"/>
              </w:rPr>
            </w:pPr>
          </w:p>
          <w:p w14:paraId="61ABABFB" w14:textId="77777777" w:rsidR="00404EB6" w:rsidRDefault="00404EB6">
            <w:pPr>
              <w:widowControl/>
              <w:kinsoku w:val="0"/>
              <w:overflowPunct w:val="0"/>
              <w:adjustRightInd w:val="0"/>
              <w:snapToGrid w:val="0"/>
              <w:jc w:val="center"/>
              <w:textAlignment w:val="baseline"/>
              <w:rPr>
                <w:sz w:val="18"/>
                <w:szCs w:val="18"/>
              </w:rPr>
            </w:pPr>
          </w:p>
          <w:p w14:paraId="11F193EE" w14:textId="77777777" w:rsidR="00404EB6" w:rsidRDefault="00404EB6">
            <w:pPr>
              <w:widowControl/>
              <w:kinsoku w:val="0"/>
              <w:overflowPunct w:val="0"/>
              <w:adjustRightInd w:val="0"/>
              <w:snapToGrid w:val="0"/>
              <w:jc w:val="center"/>
              <w:textAlignment w:val="baseline"/>
              <w:rPr>
                <w:sz w:val="18"/>
                <w:szCs w:val="18"/>
              </w:rPr>
            </w:pPr>
          </w:p>
          <w:p w14:paraId="7BC4B978" w14:textId="77777777" w:rsidR="00404EB6" w:rsidRDefault="0009523E">
            <w:pPr>
              <w:widowControl/>
              <w:kinsoku w:val="0"/>
              <w:overflowPunct w:val="0"/>
              <w:adjustRightInd w:val="0"/>
              <w:snapToGrid w:val="0"/>
              <w:jc w:val="center"/>
              <w:textAlignment w:val="baseline"/>
              <w:rPr>
                <w:sz w:val="18"/>
                <w:szCs w:val="18"/>
              </w:rPr>
            </w:pPr>
            <w:r>
              <w:rPr>
                <w:sz w:val="18"/>
                <w:szCs w:val="18"/>
              </w:rPr>
              <w:t>8</w:t>
            </w:r>
          </w:p>
          <w:p w14:paraId="450C30A5" w14:textId="77777777" w:rsidR="00404EB6" w:rsidRDefault="0009523E">
            <w:pPr>
              <w:widowControl/>
              <w:kinsoku w:val="0"/>
              <w:overflowPunct w:val="0"/>
              <w:adjustRightInd w:val="0"/>
              <w:snapToGrid w:val="0"/>
              <w:jc w:val="center"/>
              <w:textAlignment w:val="baseline"/>
              <w:rPr>
                <w:sz w:val="18"/>
                <w:szCs w:val="18"/>
              </w:rPr>
            </w:pPr>
            <w:r>
              <w:rPr>
                <w:sz w:val="18"/>
                <w:szCs w:val="18"/>
              </w:rPr>
              <w:t>8</w:t>
            </w:r>
          </w:p>
          <w:p w14:paraId="7FB3141C" w14:textId="77777777" w:rsidR="00404EB6" w:rsidRDefault="00404EB6">
            <w:pPr>
              <w:widowControl/>
              <w:kinsoku w:val="0"/>
              <w:overflowPunct w:val="0"/>
              <w:adjustRightInd w:val="0"/>
              <w:snapToGrid w:val="0"/>
              <w:jc w:val="center"/>
              <w:textAlignment w:val="baseline"/>
              <w:rPr>
                <w:sz w:val="18"/>
                <w:szCs w:val="18"/>
              </w:rPr>
            </w:pPr>
          </w:p>
          <w:p w14:paraId="14178523" w14:textId="77777777" w:rsidR="00404EB6" w:rsidRDefault="00404EB6">
            <w:pPr>
              <w:widowControl/>
              <w:kinsoku w:val="0"/>
              <w:overflowPunct w:val="0"/>
              <w:adjustRightInd w:val="0"/>
              <w:snapToGrid w:val="0"/>
              <w:jc w:val="center"/>
              <w:textAlignment w:val="baseline"/>
              <w:rPr>
                <w:sz w:val="18"/>
                <w:szCs w:val="18"/>
              </w:rPr>
            </w:pPr>
          </w:p>
          <w:p w14:paraId="655B5911" w14:textId="77777777" w:rsidR="00404EB6" w:rsidRDefault="0009523E">
            <w:pPr>
              <w:widowControl/>
              <w:kinsoku w:val="0"/>
              <w:overflowPunct w:val="0"/>
              <w:adjustRightInd w:val="0"/>
              <w:snapToGrid w:val="0"/>
              <w:jc w:val="center"/>
              <w:textAlignment w:val="baseline"/>
              <w:rPr>
                <w:sz w:val="18"/>
                <w:szCs w:val="18"/>
              </w:rPr>
            </w:pPr>
            <w:r>
              <w:rPr>
                <w:sz w:val="18"/>
                <w:szCs w:val="18"/>
              </w:rPr>
              <w:t>8</w:t>
            </w:r>
          </w:p>
          <w:p w14:paraId="7C74DAB5" w14:textId="77777777" w:rsidR="00404EB6" w:rsidRDefault="00404EB6">
            <w:pPr>
              <w:widowControl/>
              <w:kinsoku w:val="0"/>
              <w:overflowPunct w:val="0"/>
              <w:adjustRightInd w:val="0"/>
              <w:snapToGrid w:val="0"/>
              <w:jc w:val="center"/>
              <w:textAlignment w:val="baseline"/>
              <w:rPr>
                <w:sz w:val="18"/>
                <w:szCs w:val="18"/>
              </w:rPr>
            </w:pPr>
          </w:p>
          <w:p w14:paraId="29F7436C" w14:textId="77777777" w:rsidR="00404EB6" w:rsidRDefault="00404EB6">
            <w:pPr>
              <w:widowControl/>
              <w:kinsoku w:val="0"/>
              <w:overflowPunct w:val="0"/>
              <w:adjustRightInd w:val="0"/>
              <w:snapToGrid w:val="0"/>
              <w:jc w:val="center"/>
              <w:textAlignment w:val="baseline"/>
              <w:rPr>
                <w:sz w:val="18"/>
                <w:szCs w:val="18"/>
              </w:rPr>
            </w:pPr>
          </w:p>
          <w:p w14:paraId="0DE24ED8" w14:textId="77777777" w:rsidR="00404EB6" w:rsidRDefault="00404EB6">
            <w:pPr>
              <w:widowControl/>
              <w:kinsoku w:val="0"/>
              <w:overflowPunct w:val="0"/>
              <w:adjustRightInd w:val="0"/>
              <w:snapToGrid w:val="0"/>
              <w:jc w:val="center"/>
              <w:textAlignment w:val="baseline"/>
              <w:rPr>
                <w:sz w:val="18"/>
                <w:szCs w:val="18"/>
              </w:rPr>
            </w:pPr>
          </w:p>
          <w:p w14:paraId="3DF76852" w14:textId="77777777" w:rsidR="00404EB6" w:rsidRDefault="00404EB6">
            <w:pPr>
              <w:widowControl/>
              <w:kinsoku w:val="0"/>
              <w:overflowPunct w:val="0"/>
              <w:adjustRightInd w:val="0"/>
              <w:snapToGrid w:val="0"/>
              <w:jc w:val="center"/>
              <w:textAlignment w:val="baseline"/>
              <w:rPr>
                <w:sz w:val="18"/>
                <w:szCs w:val="18"/>
              </w:rPr>
            </w:pPr>
          </w:p>
          <w:p w14:paraId="5769DFF0" w14:textId="77777777" w:rsidR="00404EB6" w:rsidRDefault="0009523E">
            <w:pPr>
              <w:widowControl/>
              <w:kinsoku w:val="0"/>
              <w:overflowPunct w:val="0"/>
              <w:adjustRightInd w:val="0"/>
              <w:snapToGrid w:val="0"/>
              <w:jc w:val="center"/>
              <w:textAlignment w:val="baseline"/>
              <w:rPr>
                <w:sz w:val="18"/>
                <w:szCs w:val="18"/>
              </w:rPr>
            </w:pPr>
            <w:r>
              <w:rPr>
                <w:sz w:val="18"/>
                <w:szCs w:val="18"/>
              </w:rPr>
              <w:t>8</w:t>
            </w:r>
          </w:p>
        </w:tc>
        <w:tc>
          <w:tcPr>
            <w:tcW w:w="1417" w:type="dxa"/>
          </w:tcPr>
          <w:p w14:paraId="13C0E557" w14:textId="77777777" w:rsidR="00404EB6" w:rsidRDefault="00404EB6">
            <w:pPr>
              <w:widowControl/>
              <w:kinsoku w:val="0"/>
              <w:overflowPunct w:val="0"/>
              <w:adjustRightInd w:val="0"/>
              <w:snapToGrid w:val="0"/>
              <w:jc w:val="center"/>
              <w:textAlignment w:val="baseline"/>
              <w:rPr>
                <w:bCs/>
                <w:kern w:val="24"/>
                <w:sz w:val="18"/>
                <w:szCs w:val="18"/>
              </w:rPr>
            </w:pPr>
          </w:p>
          <w:p w14:paraId="6A2AE457"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0A86BE1E"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6E383693" w14:textId="77777777" w:rsidR="00404EB6" w:rsidRDefault="00404EB6">
            <w:pPr>
              <w:widowControl/>
              <w:kinsoku w:val="0"/>
              <w:overflowPunct w:val="0"/>
              <w:adjustRightInd w:val="0"/>
              <w:snapToGrid w:val="0"/>
              <w:jc w:val="center"/>
              <w:textAlignment w:val="baseline"/>
              <w:rPr>
                <w:bCs/>
                <w:kern w:val="24"/>
                <w:sz w:val="18"/>
                <w:szCs w:val="18"/>
              </w:rPr>
            </w:pPr>
          </w:p>
          <w:p w14:paraId="7D928FA6" w14:textId="77777777" w:rsidR="00404EB6" w:rsidRDefault="0009523E">
            <w:pPr>
              <w:widowControl/>
              <w:kinsoku w:val="0"/>
              <w:overflowPunct w:val="0"/>
              <w:adjustRightInd w:val="0"/>
              <w:snapToGrid w:val="0"/>
              <w:jc w:val="center"/>
              <w:textAlignment w:val="baseline"/>
              <w:rPr>
                <w:bCs/>
                <w:kern w:val="24"/>
                <w:sz w:val="18"/>
                <w:szCs w:val="18"/>
              </w:rPr>
            </w:pPr>
            <w:proofErr w:type="spellStart"/>
            <w:r>
              <w:rPr>
                <w:bCs/>
                <w:kern w:val="24"/>
                <w:sz w:val="18"/>
                <w:szCs w:val="18"/>
              </w:rPr>
              <w:t>blsbf</w:t>
            </w:r>
            <w:proofErr w:type="spellEnd"/>
          </w:p>
          <w:p w14:paraId="7A9DC305" w14:textId="77777777" w:rsidR="00404EB6" w:rsidRDefault="0009523E">
            <w:pPr>
              <w:widowControl/>
              <w:kinsoku w:val="0"/>
              <w:overflowPunct w:val="0"/>
              <w:adjustRightInd w:val="0"/>
              <w:snapToGrid w:val="0"/>
              <w:jc w:val="center"/>
              <w:textAlignment w:val="baseline"/>
              <w:rPr>
                <w:bCs/>
                <w:kern w:val="24"/>
                <w:sz w:val="18"/>
                <w:szCs w:val="18"/>
              </w:rPr>
            </w:pPr>
            <w:proofErr w:type="spellStart"/>
            <w:r>
              <w:rPr>
                <w:bCs/>
                <w:kern w:val="24"/>
                <w:sz w:val="18"/>
                <w:szCs w:val="18"/>
              </w:rPr>
              <w:t>blsbf</w:t>
            </w:r>
            <w:proofErr w:type="spellEnd"/>
          </w:p>
          <w:p w14:paraId="114F906E" w14:textId="77777777" w:rsidR="00404EB6" w:rsidRDefault="0009523E">
            <w:pPr>
              <w:widowControl/>
              <w:kinsoku w:val="0"/>
              <w:overflowPunct w:val="0"/>
              <w:adjustRightInd w:val="0"/>
              <w:snapToGrid w:val="0"/>
              <w:jc w:val="center"/>
              <w:textAlignment w:val="baseline"/>
              <w:rPr>
                <w:bCs/>
                <w:kern w:val="24"/>
                <w:sz w:val="18"/>
                <w:szCs w:val="18"/>
              </w:rPr>
            </w:pPr>
            <w:proofErr w:type="spellStart"/>
            <w:r>
              <w:rPr>
                <w:bCs/>
                <w:kern w:val="24"/>
                <w:sz w:val="18"/>
                <w:szCs w:val="18"/>
              </w:rPr>
              <w:t>blsbf</w:t>
            </w:r>
            <w:proofErr w:type="spellEnd"/>
          </w:p>
          <w:p w14:paraId="346477F2" w14:textId="77777777" w:rsidR="00404EB6" w:rsidRDefault="0009523E">
            <w:pPr>
              <w:widowControl/>
              <w:kinsoku w:val="0"/>
              <w:overflowPunct w:val="0"/>
              <w:adjustRightInd w:val="0"/>
              <w:snapToGrid w:val="0"/>
              <w:jc w:val="center"/>
              <w:textAlignment w:val="baseline"/>
              <w:rPr>
                <w:bCs/>
                <w:kern w:val="24"/>
                <w:sz w:val="18"/>
                <w:szCs w:val="18"/>
              </w:rPr>
            </w:pPr>
            <w:proofErr w:type="spellStart"/>
            <w:r>
              <w:rPr>
                <w:bCs/>
                <w:kern w:val="24"/>
                <w:sz w:val="18"/>
                <w:szCs w:val="18"/>
              </w:rPr>
              <w:t>blsbf</w:t>
            </w:r>
            <w:proofErr w:type="spellEnd"/>
          </w:p>
          <w:p w14:paraId="0D5A4A4C" w14:textId="77777777" w:rsidR="00404EB6" w:rsidRDefault="0009523E">
            <w:pPr>
              <w:widowControl/>
              <w:kinsoku w:val="0"/>
              <w:overflowPunct w:val="0"/>
              <w:adjustRightInd w:val="0"/>
              <w:snapToGrid w:val="0"/>
              <w:jc w:val="center"/>
              <w:textAlignment w:val="baseline"/>
              <w:rPr>
                <w:bCs/>
                <w:kern w:val="24"/>
                <w:sz w:val="18"/>
                <w:szCs w:val="18"/>
              </w:rPr>
            </w:pPr>
            <w:proofErr w:type="spellStart"/>
            <w:r>
              <w:rPr>
                <w:bCs/>
                <w:kern w:val="24"/>
                <w:sz w:val="18"/>
                <w:szCs w:val="18"/>
              </w:rPr>
              <w:t>blsbf</w:t>
            </w:r>
            <w:proofErr w:type="spellEnd"/>
          </w:p>
          <w:p w14:paraId="5BE0EEBE" w14:textId="77777777" w:rsidR="00404EB6" w:rsidRDefault="00404EB6">
            <w:pPr>
              <w:widowControl/>
              <w:kinsoku w:val="0"/>
              <w:overflowPunct w:val="0"/>
              <w:adjustRightInd w:val="0"/>
              <w:snapToGrid w:val="0"/>
              <w:jc w:val="center"/>
              <w:textAlignment w:val="baseline"/>
              <w:rPr>
                <w:bCs/>
                <w:kern w:val="24"/>
                <w:sz w:val="18"/>
                <w:szCs w:val="18"/>
              </w:rPr>
            </w:pPr>
          </w:p>
          <w:p w14:paraId="5F33E482" w14:textId="77777777" w:rsidR="00404EB6" w:rsidRDefault="00404EB6">
            <w:pPr>
              <w:widowControl/>
              <w:kinsoku w:val="0"/>
              <w:overflowPunct w:val="0"/>
              <w:adjustRightInd w:val="0"/>
              <w:snapToGrid w:val="0"/>
              <w:jc w:val="center"/>
              <w:textAlignment w:val="baseline"/>
              <w:rPr>
                <w:bCs/>
                <w:kern w:val="24"/>
                <w:sz w:val="18"/>
                <w:szCs w:val="18"/>
              </w:rPr>
            </w:pPr>
          </w:p>
          <w:p w14:paraId="64D2483C"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722A0D0C" w14:textId="77777777" w:rsidR="00404EB6" w:rsidRDefault="00404EB6">
            <w:pPr>
              <w:widowControl/>
              <w:kinsoku w:val="0"/>
              <w:overflowPunct w:val="0"/>
              <w:adjustRightInd w:val="0"/>
              <w:snapToGrid w:val="0"/>
              <w:jc w:val="center"/>
              <w:textAlignment w:val="baseline"/>
              <w:rPr>
                <w:bCs/>
                <w:kern w:val="24"/>
                <w:sz w:val="18"/>
                <w:szCs w:val="18"/>
              </w:rPr>
            </w:pPr>
          </w:p>
          <w:p w14:paraId="52436ABD" w14:textId="77777777" w:rsidR="00404EB6" w:rsidRDefault="00404EB6">
            <w:pPr>
              <w:widowControl/>
              <w:kinsoku w:val="0"/>
              <w:overflowPunct w:val="0"/>
              <w:adjustRightInd w:val="0"/>
              <w:snapToGrid w:val="0"/>
              <w:jc w:val="center"/>
              <w:textAlignment w:val="baseline"/>
              <w:rPr>
                <w:bCs/>
                <w:kern w:val="24"/>
                <w:sz w:val="18"/>
                <w:szCs w:val="18"/>
              </w:rPr>
            </w:pPr>
          </w:p>
          <w:p w14:paraId="7F62A55B" w14:textId="77777777" w:rsidR="00404EB6" w:rsidRDefault="00404EB6">
            <w:pPr>
              <w:widowControl/>
              <w:kinsoku w:val="0"/>
              <w:overflowPunct w:val="0"/>
              <w:adjustRightInd w:val="0"/>
              <w:snapToGrid w:val="0"/>
              <w:jc w:val="center"/>
              <w:textAlignment w:val="baseline"/>
              <w:rPr>
                <w:bCs/>
                <w:kern w:val="24"/>
                <w:sz w:val="18"/>
                <w:szCs w:val="18"/>
              </w:rPr>
            </w:pPr>
          </w:p>
          <w:p w14:paraId="066E85F4" w14:textId="77777777" w:rsidR="00404EB6" w:rsidRDefault="00404EB6">
            <w:pPr>
              <w:widowControl/>
              <w:kinsoku w:val="0"/>
              <w:overflowPunct w:val="0"/>
              <w:adjustRightInd w:val="0"/>
              <w:snapToGrid w:val="0"/>
              <w:jc w:val="center"/>
              <w:textAlignment w:val="baseline"/>
              <w:rPr>
                <w:bCs/>
                <w:kern w:val="24"/>
                <w:sz w:val="18"/>
                <w:szCs w:val="18"/>
              </w:rPr>
            </w:pPr>
          </w:p>
          <w:p w14:paraId="591598B6" w14:textId="77777777" w:rsidR="00404EB6" w:rsidRDefault="00404EB6">
            <w:pPr>
              <w:widowControl/>
              <w:kinsoku w:val="0"/>
              <w:overflowPunct w:val="0"/>
              <w:adjustRightInd w:val="0"/>
              <w:snapToGrid w:val="0"/>
              <w:jc w:val="center"/>
              <w:textAlignment w:val="baseline"/>
              <w:rPr>
                <w:bCs/>
                <w:kern w:val="24"/>
                <w:sz w:val="18"/>
                <w:szCs w:val="18"/>
              </w:rPr>
            </w:pPr>
          </w:p>
          <w:p w14:paraId="2C906B5D" w14:textId="77777777" w:rsidR="00404EB6" w:rsidRDefault="00404EB6">
            <w:pPr>
              <w:widowControl/>
              <w:kinsoku w:val="0"/>
              <w:overflowPunct w:val="0"/>
              <w:adjustRightInd w:val="0"/>
              <w:snapToGrid w:val="0"/>
              <w:jc w:val="center"/>
              <w:textAlignment w:val="baseline"/>
              <w:rPr>
                <w:bCs/>
                <w:kern w:val="24"/>
                <w:sz w:val="18"/>
                <w:szCs w:val="18"/>
              </w:rPr>
            </w:pPr>
          </w:p>
          <w:p w14:paraId="3B73A22E"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5E219EEB" w14:textId="77777777" w:rsidR="00404EB6" w:rsidRDefault="00404EB6">
            <w:pPr>
              <w:widowControl/>
              <w:kinsoku w:val="0"/>
              <w:overflowPunct w:val="0"/>
              <w:adjustRightInd w:val="0"/>
              <w:snapToGrid w:val="0"/>
              <w:jc w:val="center"/>
              <w:textAlignment w:val="baseline"/>
              <w:rPr>
                <w:bCs/>
                <w:kern w:val="24"/>
                <w:sz w:val="18"/>
                <w:szCs w:val="18"/>
              </w:rPr>
            </w:pPr>
          </w:p>
          <w:p w14:paraId="4ADA7FE7" w14:textId="77777777" w:rsidR="00404EB6" w:rsidRDefault="00404EB6">
            <w:pPr>
              <w:widowControl/>
              <w:kinsoku w:val="0"/>
              <w:overflowPunct w:val="0"/>
              <w:adjustRightInd w:val="0"/>
              <w:snapToGrid w:val="0"/>
              <w:jc w:val="center"/>
              <w:textAlignment w:val="baseline"/>
              <w:rPr>
                <w:bCs/>
                <w:kern w:val="24"/>
                <w:sz w:val="18"/>
                <w:szCs w:val="18"/>
              </w:rPr>
            </w:pPr>
          </w:p>
          <w:p w14:paraId="3B69954A" w14:textId="77777777" w:rsidR="00404EB6" w:rsidRDefault="00404EB6">
            <w:pPr>
              <w:widowControl/>
              <w:kinsoku w:val="0"/>
              <w:overflowPunct w:val="0"/>
              <w:adjustRightInd w:val="0"/>
              <w:snapToGrid w:val="0"/>
              <w:jc w:val="center"/>
              <w:textAlignment w:val="baseline"/>
              <w:rPr>
                <w:bCs/>
                <w:kern w:val="24"/>
                <w:sz w:val="18"/>
                <w:szCs w:val="18"/>
              </w:rPr>
            </w:pPr>
          </w:p>
          <w:p w14:paraId="5C90FF96" w14:textId="77777777" w:rsidR="00404EB6" w:rsidRDefault="00404EB6">
            <w:pPr>
              <w:widowControl/>
              <w:kinsoku w:val="0"/>
              <w:overflowPunct w:val="0"/>
              <w:adjustRightInd w:val="0"/>
              <w:snapToGrid w:val="0"/>
              <w:jc w:val="center"/>
              <w:textAlignment w:val="baseline"/>
              <w:rPr>
                <w:bCs/>
                <w:kern w:val="24"/>
                <w:sz w:val="18"/>
                <w:szCs w:val="18"/>
              </w:rPr>
            </w:pPr>
          </w:p>
          <w:p w14:paraId="41AA172D" w14:textId="77777777" w:rsidR="00404EB6" w:rsidRDefault="00404EB6">
            <w:pPr>
              <w:widowControl/>
              <w:kinsoku w:val="0"/>
              <w:overflowPunct w:val="0"/>
              <w:adjustRightInd w:val="0"/>
              <w:snapToGrid w:val="0"/>
              <w:jc w:val="center"/>
              <w:textAlignment w:val="baseline"/>
              <w:rPr>
                <w:bCs/>
                <w:kern w:val="24"/>
                <w:sz w:val="18"/>
                <w:szCs w:val="18"/>
              </w:rPr>
            </w:pPr>
          </w:p>
          <w:p w14:paraId="3547F297" w14:textId="77777777" w:rsidR="00404EB6" w:rsidRDefault="00404EB6">
            <w:pPr>
              <w:widowControl/>
              <w:kinsoku w:val="0"/>
              <w:overflowPunct w:val="0"/>
              <w:adjustRightInd w:val="0"/>
              <w:snapToGrid w:val="0"/>
              <w:jc w:val="center"/>
              <w:textAlignment w:val="baseline"/>
              <w:rPr>
                <w:bCs/>
                <w:kern w:val="24"/>
                <w:sz w:val="18"/>
                <w:szCs w:val="18"/>
              </w:rPr>
            </w:pPr>
          </w:p>
          <w:p w14:paraId="24324B25"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38799E70"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2CBFF9EB" w14:textId="77777777" w:rsidR="00404EB6" w:rsidRDefault="00404EB6">
            <w:pPr>
              <w:widowControl/>
              <w:kinsoku w:val="0"/>
              <w:overflowPunct w:val="0"/>
              <w:adjustRightInd w:val="0"/>
              <w:snapToGrid w:val="0"/>
              <w:jc w:val="center"/>
              <w:textAlignment w:val="baseline"/>
              <w:rPr>
                <w:bCs/>
                <w:kern w:val="24"/>
                <w:sz w:val="18"/>
                <w:szCs w:val="18"/>
              </w:rPr>
            </w:pPr>
          </w:p>
          <w:p w14:paraId="5BE36DEF" w14:textId="77777777" w:rsidR="00404EB6" w:rsidRDefault="00404EB6">
            <w:pPr>
              <w:widowControl/>
              <w:kinsoku w:val="0"/>
              <w:overflowPunct w:val="0"/>
              <w:adjustRightInd w:val="0"/>
              <w:snapToGrid w:val="0"/>
              <w:jc w:val="center"/>
              <w:textAlignment w:val="baseline"/>
              <w:rPr>
                <w:bCs/>
                <w:kern w:val="24"/>
                <w:sz w:val="18"/>
                <w:szCs w:val="18"/>
              </w:rPr>
            </w:pPr>
          </w:p>
          <w:p w14:paraId="3EFD4131"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14BAC6B3" w14:textId="77777777" w:rsidR="00404EB6" w:rsidRDefault="00404EB6">
            <w:pPr>
              <w:widowControl/>
              <w:kinsoku w:val="0"/>
              <w:overflowPunct w:val="0"/>
              <w:adjustRightInd w:val="0"/>
              <w:snapToGrid w:val="0"/>
              <w:jc w:val="center"/>
              <w:textAlignment w:val="baseline"/>
              <w:rPr>
                <w:bCs/>
                <w:kern w:val="24"/>
                <w:sz w:val="18"/>
                <w:szCs w:val="18"/>
              </w:rPr>
            </w:pPr>
          </w:p>
          <w:p w14:paraId="5C6588F5" w14:textId="77777777" w:rsidR="00404EB6" w:rsidRDefault="00404EB6">
            <w:pPr>
              <w:widowControl/>
              <w:kinsoku w:val="0"/>
              <w:overflowPunct w:val="0"/>
              <w:adjustRightInd w:val="0"/>
              <w:snapToGrid w:val="0"/>
              <w:jc w:val="center"/>
              <w:textAlignment w:val="baseline"/>
              <w:rPr>
                <w:bCs/>
                <w:kern w:val="24"/>
                <w:sz w:val="18"/>
                <w:szCs w:val="18"/>
              </w:rPr>
            </w:pPr>
          </w:p>
          <w:p w14:paraId="3E44073B" w14:textId="77777777" w:rsidR="00404EB6" w:rsidRDefault="00404EB6">
            <w:pPr>
              <w:widowControl/>
              <w:kinsoku w:val="0"/>
              <w:overflowPunct w:val="0"/>
              <w:adjustRightInd w:val="0"/>
              <w:snapToGrid w:val="0"/>
              <w:jc w:val="center"/>
              <w:textAlignment w:val="baseline"/>
              <w:rPr>
                <w:bCs/>
                <w:kern w:val="24"/>
                <w:sz w:val="18"/>
                <w:szCs w:val="18"/>
              </w:rPr>
            </w:pPr>
          </w:p>
          <w:p w14:paraId="52D62F4F" w14:textId="77777777" w:rsidR="00404EB6" w:rsidRDefault="00404EB6">
            <w:pPr>
              <w:widowControl/>
              <w:kinsoku w:val="0"/>
              <w:overflowPunct w:val="0"/>
              <w:adjustRightInd w:val="0"/>
              <w:snapToGrid w:val="0"/>
              <w:jc w:val="center"/>
              <w:textAlignment w:val="baseline"/>
              <w:rPr>
                <w:bCs/>
                <w:kern w:val="24"/>
                <w:sz w:val="18"/>
                <w:szCs w:val="18"/>
              </w:rPr>
            </w:pPr>
          </w:p>
          <w:p w14:paraId="7DE1D179"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5B2DFEC0"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0E92E5E4" w14:textId="77777777" w:rsidR="00404EB6" w:rsidRDefault="00404EB6">
            <w:pPr>
              <w:widowControl/>
              <w:kinsoku w:val="0"/>
              <w:overflowPunct w:val="0"/>
              <w:adjustRightInd w:val="0"/>
              <w:snapToGrid w:val="0"/>
              <w:jc w:val="center"/>
              <w:textAlignment w:val="baseline"/>
              <w:rPr>
                <w:bCs/>
                <w:kern w:val="24"/>
                <w:sz w:val="18"/>
                <w:szCs w:val="18"/>
              </w:rPr>
            </w:pPr>
          </w:p>
          <w:p w14:paraId="348A2303" w14:textId="77777777" w:rsidR="00404EB6" w:rsidRDefault="00404EB6">
            <w:pPr>
              <w:widowControl/>
              <w:kinsoku w:val="0"/>
              <w:overflowPunct w:val="0"/>
              <w:adjustRightInd w:val="0"/>
              <w:snapToGrid w:val="0"/>
              <w:jc w:val="center"/>
              <w:textAlignment w:val="baseline"/>
              <w:rPr>
                <w:bCs/>
                <w:kern w:val="24"/>
                <w:sz w:val="18"/>
                <w:szCs w:val="18"/>
              </w:rPr>
            </w:pPr>
          </w:p>
          <w:p w14:paraId="326DF2FF"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p w14:paraId="3F0FF05C" w14:textId="77777777" w:rsidR="00404EB6" w:rsidRDefault="00404EB6">
            <w:pPr>
              <w:widowControl/>
              <w:kinsoku w:val="0"/>
              <w:overflowPunct w:val="0"/>
              <w:adjustRightInd w:val="0"/>
              <w:snapToGrid w:val="0"/>
              <w:jc w:val="center"/>
              <w:textAlignment w:val="baseline"/>
              <w:rPr>
                <w:bCs/>
                <w:kern w:val="24"/>
                <w:sz w:val="18"/>
                <w:szCs w:val="18"/>
              </w:rPr>
            </w:pPr>
          </w:p>
          <w:p w14:paraId="6184DD73" w14:textId="77777777" w:rsidR="00404EB6" w:rsidRDefault="00404EB6">
            <w:pPr>
              <w:widowControl/>
              <w:kinsoku w:val="0"/>
              <w:overflowPunct w:val="0"/>
              <w:adjustRightInd w:val="0"/>
              <w:snapToGrid w:val="0"/>
              <w:jc w:val="center"/>
              <w:textAlignment w:val="baseline"/>
              <w:rPr>
                <w:bCs/>
                <w:kern w:val="24"/>
                <w:sz w:val="18"/>
                <w:szCs w:val="18"/>
              </w:rPr>
            </w:pPr>
          </w:p>
          <w:p w14:paraId="4130716C" w14:textId="77777777" w:rsidR="00404EB6" w:rsidRDefault="00404EB6">
            <w:pPr>
              <w:widowControl/>
              <w:kinsoku w:val="0"/>
              <w:overflowPunct w:val="0"/>
              <w:adjustRightInd w:val="0"/>
              <w:snapToGrid w:val="0"/>
              <w:jc w:val="center"/>
              <w:textAlignment w:val="baseline"/>
              <w:rPr>
                <w:bCs/>
                <w:kern w:val="24"/>
                <w:sz w:val="18"/>
                <w:szCs w:val="18"/>
              </w:rPr>
            </w:pPr>
          </w:p>
          <w:p w14:paraId="7A7C249B" w14:textId="77777777" w:rsidR="00404EB6" w:rsidRDefault="00404EB6">
            <w:pPr>
              <w:widowControl/>
              <w:kinsoku w:val="0"/>
              <w:overflowPunct w:val="0"/>
              <w:adjustRightInd w:val="0"/>
              <w:snapToGrid w:val="0"/>
              <w:jc w:val="center"/>
              <w:textAlignment w:val="baseline"/>
              <w:rPr>
                <w:bCs/>
                <w:kern w:val="24"/>
                <w:sz w:val="18"/>
                <w:szCs w:val="18"/>
              </w:rPr>
            </w:pPr>
          </w:p>
          <w:p w14:paraId="07954F7D" w14:textId="77777777" w:rsidR="00404EB6" w:rsidRDefault="0009523E">
            <w:pPr>
              <w:widowControl/>
              <w:kinsoku w:val="0"/>
              <w:overflowPunct w:val="0"/>
              <w:adjustRightInd w:val="0"/>
              <w:snapToGrid w:val="0"/>
              <w:jc w:val="center"/>
              <w:textAlignment w:val="baseline"/>
              <w:rPr>
                <w:bCs/>
                <w:kern w:val="24"/>
                <w:sz w:val="18"/>
                <w:szCs w:val="18"/>
              </w:rPr>
            </w:pPr>
            <w:r>
              <w:rPr>
                <w:bCs/>
                <w:kern w:val="24"/>
                <w:sz w:val="18"/>
                <w:szCs w:val="18"/>
              </w:rPr>
              <w:t>uimsbf</w:t>
            </w:r>
          </w:p>
        </w:tc>
      </w:tr>
    </w:tbl>
    <w:p w14:paraId="4156494F" w14:textId="77777777" w:rsidR="00404EB6" w:rsidRDefault="0009523E" w:rsidP="00EC33AF">
      <w:pPr>
        <w:widowControl/>
        <w:numPr>
          <w:ilvl w:val="2"/>
          <w:numId w:val="8"/>
        </w:numPr>
        <w:spacing w:beforeLines="50" w:before="156" w:afterLines="50" w:after="156"/>
        <w:jc w:val="left"/>
        <w:outlineLvl w:val="3"/>
      </w:pPr>
      <w:r>
        <w:rPr>
          <w:rFonts w:ascii="黑体" w:eastAsia="黑体" w:hint="eastAsia"/>
          <w:kern w:val="0"/>
          <w:szCs w:val="21"/>
        </w:rPr>
        <w:t>语义</w:t>
      </w:r>
    </w:p>
    <w:p w14:paraId="26472ECC" w14:textId="77777777" w:rsidR="00404EB6" w:rsidRDefault="0009523E">
      <w:pPr>
        <w:pStyle w:val="afff"/>
        <w:ind w:firstLine="420"/>
        <w:rPr>
          <w:lang w:val="en-GB" w:eastAsia="en-US"/>
        </w:rPr>
      </w:pPr>
      <w:proofErr w:type="spellStart"/>
      <w:r>
        <w:rPr>
          <w:rFonts w:hint="eastAsia"/>
          <w:lang w:val="en-GB" w:eastAsia="en-US"/>
        </w:rPr>
        <w:t>descriptor_tag</w:t>
      </w:r>
      <w:proofErr w:type="spellEnd"/>
      <w:r>
        <w:rPr>
          <w:rFonts w:hint="eastAsia"/>
          <w:lang w:val="en-GB" w:eastAsia="en-US"/>
        </w:rPr>
        <w:t>：</w:t>
      </w:r>
      <w:proofErr w:type="spellStart"/>
      <w:r>
        <w:rPr>
          <w:rFonts w:hint="eastAsia"/>
          <w:lang w:val="en-GB" w:eastAsia="en-US"/>
        </w:rPr>
        <w:t>用于指示此类型描述符的标签值</w:t>
      </w:r>
      <w:proofErr w:type="spellEnd"/>
      <w:r>
        <w:rPr>
          <w:rFonts w:hint="eastAsia"/>
          <w:lang w:val="en-GB" w:eastAsia="en-US"/>
        </w:rPr>
        <w:t>。</w:t>
      </w:r>
    </w:p>
    <w:p w14:paraId="13DB0C72" w14:textId="77777777" w:rsidR="00404EB6" w:rsidRDefault="0009523E">
      <w:pPr>
        <w:pStyle w:val="afff"/>
        <w:ind w:firstLine="420"/>
        <w:rPr>
          <w:lang w:val="en-GB" w:eastAsia="en-US"/>
        </w:rPr>
      </w:pPr>
      <w:proofErr w:type="spellStart"/>
      <w:r>
        <w:rPr>
          <w:rFonts w:hint="eastAsia"/>
          <w:lang w:val="en-GB" w:eastAsia="en-US"/>
        </w:rPr>
        <w:t>descriptor_length</w:t>
      </w:r>
      <w:proofErr w:type="spellEnd"/>
      <w:r>
        <w:rPr>
          <w:rFonts w:hint="eastAsia"/>
          <w:lang w:val="en-GB" w:eastAsia="en-US"/>
        </w:rPr>
        <w:t>：</w:t>
      </w:r>
      <w:proofErr w:type="spellStart"/>
      <w:r>
        <w:rPr>
          <w:rFonts w:hint="eastAsia"/>
          <w:lang w:val="en-GB" w:eastAsia="en-US"/>
        </w:rPr>
        <w:t>指示此描述符的字节长度，从下一个字段计算至最后一个字段</w:t>
      </w:r>
      <w:proofErr w:type="spellEnd"/>
      <w:r>
        <w:rPr>
          <w:rFonts w:hint="eastAsia"/>
          <w:lang w:val="en-GB" w:eastAsia="en-US"/>
        </w:rPr>
        <w:t>。</w:t>
      </w:r>
    </w:p>
    <w:p w14:paraId="55793E11" w14:textId="478D6E9E" w:rsidR="00404EB6" w:rsidRDefault="0009523E">
      <w:pPr>
        <w:pStyle w:val="afff"/>
        <w:ind w:firstLine="420"/>
        <w:rPr>
          <w:lang w:val="en-GB" w:eastAsia="en-US"/>
        </w:rPr>
      </w:pPr>
      <w:proofErr w:type="spellStart"/>
      <w:r>
        <w:rPr>
          <w:rFonts w:hint="eastAsia"/>
          <w:lang w:val="en-GB" w:eastAsia="en-US"/>
        </w:rPr>
        <w:t>dependency_flag</w:t>
      </w:r>
      <w:proofErr w:type="spellEnd"/>
      <w:r>
        <w:rPr>
          <w:rFonts w:hint="eastAsia"/>
          <w:lang w:val="en-GB" w:eastAsia="en-US"/>
        </w:rPr>
        <w:t>：</w:t>
      </w:r>
      <w:proofErr w:type="spellStart"/>
      <w:r>
        <w:rPr>
          <w:rFonts w:hint="eastAsia"/>
          <w:lang w:val="en-GB" w:eastAsia="en-US"/>
        </w:rPr>
        <w:t>指示在此描述符中是否需要添加依赖关系。</w:t>
      </w:r>
      <w:proofErr w:type="gramStart"/>
      <w:r>
        <w:rPr>
          <w:rFonts w:hint="eastAsia"/>
          <w:lang w:val="en-GB" w:eastAsia="en-US"/>
        </w:rPr>
        <w:t>值</w:t>
      </w:r>
      <w:proofErr w:type="spellEnd"/>
      <w:r w:rsidR="00521ECF">
        <w:rPr>
          <w:rFonts w:hint="eastAsia"/>
          <w:lang w:val="en-GB"/>
        </w:rPr>
        <w:t>‘</w:t>
      </w:r>
      <w:proofErr w:type="gramEnd"/>
      <w:r>
        <w:rPr>
          <w:rFonts w:hint="eastAsia"/>
          <w:lang w:val="en-GB" w:eastAsia="en-US"/>
        </w:rPr>
        <w:t>0</w:t>
      </w:r>
      <w:r w:rsidR="00521ECF">
        <w:rPr>
          <w:rFonts w:hint="eastAsia"/>
          <w:lang w:val="en-GB"/>
        </w:rPr>
        <w:t>’</w:t>
      </w:r>
      <w:proofErr w:type="spellStart"/>
      <w:r>
        <w:rPr>
          <w:rFonts w:hint="eastAsia"/>
          <w:lang w:val="en-GB" w:eastAsia="en-US"/>
        </w:rPr>
        <w:t>意味着不需要添加</w:t>
      </w:r>
      <w:proofErr w:type="spellEnd"/>
      <w:r>
        <w:rPr>
          <w:rFonts w:hint="eastAsia"/>
          <w:lang w:val="en-GB" w:eastAsia="en-US"/>
        </w:rPr>
        <w:t>。</w:t>
      </w:r>
    </w:p>
    <w:p w14:paraId="274EE50C" w14:textId="0D3923C0" w:rsidR="00404EB6" w:rsidRDefault="0009523E">
      <w:pPr>
        <w:pStyle w:val="afff"/>
        <w:ind w:firstLine="420"/>
        <w:rPr>
          <w:lang w:val="en-GB" w:eastAsia="en-US"/>
        </w:rPr>
      </w:pPr>
      <w:proofErr w:type="spellStart"/>
      <w:r>
        <w:rPr>
          <w:rFonts w:hint="eastAsia"/>
          <w:lang w:val="en-GB" w:eastAsia="en-US"/>
        </w:rPr>
        <w:t>composition_flag</w:t>
      </w:r>
      <w:proofErr w:type="spellEnd"/>
      <w:r>
        <w:rPr>
          <w:rFonts w:hint="eastAsia"/>
          <w:lang w:val="en-GB" w:eastAsia="en-US"/>
        </w:rPr>
        <w:t>：</w:t>
      </w:r>
      <w:proofErr w:type="spellStart"/>
      <w:r>
        <w:rPr>
          <w:rFonts w:hint="eastAsia"/>
          <w:lang w:val="en-GB" w:eastAsia="en-US"/>
        </w:rPr>
        <w:t>指示在此描述符中是否需要添加组合关系。</w:t>
      </w:r>
      <w:proofErr w:type="gramStart"/>
      <w:r>
        <w:rPr>
          <w:rFonts w:hint="eastAsia"/>
          <w:lang w:val="en-GB" w:eastAsia="en-US"/>
        </w:rPr>
        <w:t>值</w:t>
      </w:r>
      <w:proofErr w:type="spellEnd"/>
      <w:r w:rsidR="00521ECF">
        <w:rPr>
          <w:rFonts w:hint="eastAsia"/>
          <w:lang w:val="en-GB"/>
        </w:rPr>
        <w:t>‘</w:t>
      </w:r>
      <w:proofErr w:type="gramEnd"/>
      <w:r>
        <w:rPr>
          <w:rFonts w:hint="eastAsia"/>
          <w:lang w:val="en-GB" w:eastAsia="en-US"/>
        </w:rPr>
        <w:t>0</w:t>
      </w:r>
      <w:r w:rsidR="00521ECF">
        <w:rPr>
          <w:rFonts w:hint="eastAsia"/>
          <w:lang w:val="en-GB"/>
        </w:rPr>
        <w:t>’</w:t>
      </w:r>
      <w:proofErr w:type="spellStart"/>
      <w:r>
        <w:rPr>
          <w:rFonts w:hint="eastAsia"/>
          <w:lang w:val="en-GB" w:eastAsia="en-US"/>
        </w:rPr>
        <w:t>意味着不需要添加</w:t>
      </w:r>
      <w:proofErr w:type="spellEnd"/>
      <w:r>
        <w:rPr>
          <w:rFonts w:hint="eastAsia"/>
          <w:lang w:val="en-GB" w:eastAsia="en-US"/>
        </w:rPr>
        <w:t>。</w:t>
      </w:r>
    </w:p>
    <w:p w14:paraId="18B5D328" w14:textId="4F376E16" w:rsidR="00404EB6" w:rsidRDefault="0009523E">
      <w:pPr>
        <w:pStyle w:val="afff"/>
        <w:ind w:firstLine="420"/>
        <w:rPr>
          <w:lang w:val="en-GB" w:eastAsia="en-US"/>
        </w:rPr>
      </w:pPr>
      <w:proofErr w:type="spellStart"/>
      <w:r>
        <w:rPr>
          <w:rFonts w:hint="eastAsia"/>
          <w:lang w:val="en-GB" w:eastAsia="en-US"/>
        </w:rPr>
        <w:t>equivalence_flag</w:t>
      </w:r>
      <w:proofErr w:type="spellEnd"/>
      <w:r>
        <w:rPr>
          <w:rFonts w:hint="eastAsia"/>
          <w:lang w:val="en-GB" w:eastAsia="en-US"/>
        </w:rPr>
        <w:t>：</w:t>
      </w:r>
      <w:proofErr w:type="spellStart"/>
      <w:r>
        <w:rPr>
          <w:rFonts w:hint="eastAsia"/>
          <w:lang w:val="en-GB" w:eastAsia="en-US"/>
        </w:rPr>
        <w:t>指示在此描述符中是否需要添加等同关系。</w:t>
      </w:r>
      <w:proofErr w:type="gramStart"/>
      <w:r>
        <w:rPr>
          <w:rFonts w:hint="eastAsia"/>
          <w:lang w:val="en-GB" w:eastAsia="en-US"/>
        </w:rPr>
        <w:t>值</w:t>
      </w:r>
      <w:proofErr w:type="spellEnd"/>
      <w:r w:rsidR="00521ECF">
        <w:rPr>
          <w:rFonts w:hint="eastAsia"/>
          <w:lang w:val="en-GB"/>
        </w:rPr>
        <w:t>‘</w:t>
      </w:r>
      <w:proofErr w:type="gramEnd"/>
      <w:r>
        <w:rPr>
          <w:rFonts w:hint="eastAsia"/>
          <w:lang w:val="en-GB" w:eastAsia="en-US"/>
        </w:rPr>
        <w:t>0</w:t>
      </w:r>
      <w:r w:rsidR="00521ECF">
        <w:rPr>
          <w:rFonts w:hint="eastAsia"/>
          <w:lang w:val="en-GB"/>
        </w:rPr>
        <w:t>’</w:t>
      </w:r>
      <w:proofErr w:type="spellStart"/>
      <w:r>
        <w:rPr>
          <w:rFonts w:hint="eastAsia"/>
          <w:lang w:val="en-GB" w:eastAsia="en-US"/>
        </w:rPr>
        <w:t>意味着不需要添加</w:t>
      </w:r>
      <w:proofErr w:type="spellEnd"/>
      <w:r>
        <w:rPr>
          <w:rFonts w:hint="eastAsia"/>
          <w:lang w:val="en-GB" w:eastAsia="en-US"/>
        </w:rPr>
        <w:t>。</w:t>
      </w:r>
    </w:p>
    <w:p w14:paraId="12725830" w14:textId="1D6E4D56" w:rsidR="00404EB6" w:rsidRDefault="0009523E">
      <w:pPr>
        <w:pStyle w:val="afff"/>
        <w:ind w:firstLine="420"/>
        <w:rPr>
          <w:lang w:val="en-GB"/>
        </w:rPr>
      </w:pPr>
      <w:proofErr w:type="spellStart"/>
      <w:r>
        <w:rPr>
          <w:rFonts w:hint="eastAsia"/>
          <w:lang w:val="en-GB" w:eastAsia="en-US"/>
        </w:rPr>
        <w:t>similarity_flag</w:t>
      </w:r>
      <w:proofErr w:type="spellEnd"/>
      <w:r>
        <w:rPr>
          <w:rFonts w:hint="eastAsia"/>
          <w:lang w:val="en-GB" w:eastAsia="en-US"/>
        </w:rPr>
        <w:t>：</w:t>
      </w:r>
      <w:proofErr w:type="spellStart"/>
      <w:r>
        <w:rPr>
          <w:rFonts w:hint="eastAsia"/>
          <w:lang w:val="en-GB" w:eastAsia="en-US"/>
        </w:rPr>
        <w:t>指示在此描述符中是否需要添加相似关系</w:t>
      </w:r>
      <w:proofErr w:type="spellEnd"/>
      <w:r>
        <w:rPr>
          <w:rFonts w:hint="eastAsia"/>
          <w:lang w:val="en-GB" w:eastAsia="en-US"/>
        </w:rPr>
        <w:t>。</w:t>
      </w:r>
      <w:proofErr w:type="gramStart"/>
      <w:r>
        <w:rPr>
          <w:rFonts w:hint="eastAsia"/>
          <w:lang w:val="en-GB"/>
        </w:rPr>
        <w:t>值</w:t>
      </w:r>
      <w:r w:rsidR="00521ECF">
        <w:rPr>
          <w:rFonts w:hint="eastAsia"/>
          <w:lang w:val="en-GB"/>
        </w:rPr>
        <w:t>‘</w:t>
      </w:r>
      <w:proofErr w:type="gramEnd"/>
      <w:r w:rsidR="00521ECF">
        <w:rPr>
          <w:rFonts w:hint="eastAsia"/>
          <w:lang w:val="en-GB"/>
        </w:rPr>
        <w:t>0’</w:t>
      </w:r>
      <w:r>
        <w:rPr>
          <w:rFonts w:hint="eastAsia"/>
          <w:lang w:val="en-GB"/>
        </w:rPr>
        <w:t>意味着不需要添加。</w:t>
      </w:r>
    </w:p>
    <w:p w14:paraId="47ADD4D2" w14:textId="3EE8E378" w:rsidR="00404EB6" w:rsidRDefault="0009523E">
      <w:pPr>
        <w:pStyle w:val="afff"/>
        <w:ind w:firstLine="420"/>
        <w:rPr>
          <w:lang w:val="en-GB"/>
        </w:rPr>
      </w:pPr>
      <w:proofErr w:type="spellStart"/>
      <w:r>
        <w:rPr>
          <w:rFonts w:hint="eastAsia"/>
          <w:lang w:val="en-GB" w:eastAsia="en-US"/>
        </w:rPr>
        <w:t>library_flag</w:t>
      </w:r>
      <w:proofErr w:type="spellEnd"/>
      <w:r>
        <w:rPr>
          <w:rFonts w:hint="eastAsia"/>
          <w:lang w:val="en-GB" w:eastAsia="en-US"/>
        </w:rPr>
        <w:t>：</w:t>
      </w:r>
      <w:proofErr w:type="spellStart"/>
      <w:r>
        <w:rPr>
          <w:rFonts w:hint="eastAsia"/>
          <w:lang w:val="en-GB" w:eastAsia="en-US"/>
        </w:rPr>
        <w:t>指示在此描述符中是否需要添加非对齐时间段的知识库依赖关系</w:t>
      </w:r>
      <w:proofErr w:type="spellEnd"/>
      <w:r>
        <w:rPr>
          <w:rFonts w:hint="eastAsia"/>
          <w:lang w:val="en-GB" w:eastAsia="en-US"/>
        </w:rPr>
        <w:t>。</w:t>
      </w:r>
      <w:proofErr w:type="gramStart"/>
      <w:r>
        <w:rPr>
          <w:rFonts w:hint="eastAsia"/>
          <w:lang w:val="en-GB"/>
        </w:rPr>
        <w:t>值</w:t>
      </w:r>
      <w:r w:rsidR="00521ECF">
        <w:rPr>
          <w:rFonts w:hint="eastAsia"/>
          <w:lang w:val="en-GB"/>
        </w:rPr>
        <w:t>‘</w:t>
      </w:r>
      <w:proofErr w:type="gramEnd"/>
      <w:r>
        <w:rPr>
          <w:rFonts w:hint="eastAsia"/>
          <w:lang w:val="en-GB"/>
        </w:rPr>
        <w:t>0</w:t>
      </w:r>
      <w:r w:rsidR="00521ECF">
        <w:rPr>
          <w:rFonts w:hint="eastAsia"/>
          <w:lang w:val="en-GB"/>
        </w:rPr>
        <w:t>’</w:t>
      </w:r>
      <w:r>
        <w:rPr>
          <w:rFonts w:hint="eastAsia"/>
          <w:lang w:val="en-GB"/>
        </w:rPr>
        <w:t>意味着不需要添加。</w:t>
      </w:r>
    </w:p>
    <w:p w14:paraId="72CA5CA5" w14:textId="77777777" w:rsidR="00404EB6" w:rsidRDefault="0009523E">
      <w:pPr>
        <w:pStyle w:val="afff"/>
        <w:ind w:firstLine="420"/>
        <w:rPr>
          <w:lang w:val="en-GB" w:eastAsia="en-US"/>
        </w:rPr>
      </w:pPr>
      <w:proofErr w:type="spellStart"/>
      <w:r>
        <w:rPr>
          <w:rFonts w:hint="eastAsia"/>
          <w:lang w:val="en-GB" w:eastAsia="en-US"/>
        </w:rPr>
        <w:t>num_dependencies</w:t>
      </w:r>
      <w:proofErr w:type="spellEnd"/>
      <w:r>
        <w:rPr>
          <w:rFonts w:hint="eastAsia"/>
          <w:lang w:val="en-GB" w:eastAsia="en-US"/>
        </w:rPr>
        <w:t>：</w:t>
      </w:r>
      <w:proofErr w:type="spellStart"/>
      <w:r>
        <w:rPr>
          <w:rFonts w:hint="eastAsia"/>
          <w:lang w:val="en-GB" w:eastAsia="en-US"/>
        </w:rPr>
        <w:t>指示此描述符所描述的</w:t>
      </w:r>
      <w:proofErr w:type="spellEnd"/>
      <w:r>
        <w:rPr>
          <w:rFonts w:hint="eastAsia"/>
          <w:lang w:val="en-GB" w:eastAsia="en-US"/>
        </w:rPr>
        <w:t>Asset</w:t>
      </w:r>
      <w:proofErr w:type="spellStart"/>
      <w:r>
        <w:rPr>
          <w:rFonts w:hint="eastAsia"/>
          <w:lang w:val="en-GB" w:eastAsia="en-US"/>
        </w:rPr>
        <w:t>所依赖的</w:t>
      </w:r>
      <w:proofErr w:type="spellEnd"/>
      <w:r>
        <w:rPr>
          <w:rFonts w:hint="eastAsia"/>
          <w:lang w:val="en-GB" w:eastAsia="en-US"/>
        </w:rPr>
        <w:t>Asset</w:t>
      </w:r>
      <w:proofErr w:type="spellStart"/>
      <w:r>
        <w:rPr>
          <w:rFonts w:hint="eastAsia"/>
          <w:lang w:val="en-GB" w:eastAsia="en-US"/>
        </w:rPr>
        <w:t>的数目</w:t>
      </w:r>
      <w:proofErr w:type="spellEnd"/>
      <w:r>
        <w:rPr>
          <w:rFonts w:hint="eastAsia"/>
          <w:lang w:val="en-GB" w:eastAsia="en-US"/>
        </w:rPr>
        <w:t>。</w:t>
      </w:r>
    </w:p>
    <w:p w14:paraId="58511668" w14:textId="77777777" w:rsidR="00404EB6" w:rsidRDefault="0009523E">
      <w:pPr>
        <w:pStyle w:val="afff"/>
        <w:ind w:firstLine="420"/>
        <w:rPr>
          <w:lang w:val="en-GB" w:eastAsia="en-US"/>
        </w:rPr>
      </w:pPr>
      <w:proofErr w:type="spellStart"/>
      <w:r>
        <w:rPr>
          <w:rFonts w:hint="eastAsia"/>
          <w:lang w:val="en-GB" w:eastAsia="en-US"/>
        </w:rPr>
        <w:t>asset_id</w:t>
      </w:r>
      <w:proofErr w:type="spellEnd"/>
      <w:r>
        <w:rPr>
          <w:rFonts w:hint="eastAsia"/>
          <w:lang w:val="en-GB" w:eastAsia="en-US"/>
        </w:rPr>
        <w:t>：</w:t>
      </w:r>
      <w:proofErr w:type="spellStart"/>
      <w:r>
        <w:rPr>
          <w:rFonts w:hint="eastAsia"/>
          <w:lang w:val="en-GB" w:eastAsia="en-US"/>
        </w:rPr>
        <w:t>指示此描述符所描述的</w:t>
      </w:r>
      <w:proofErr w:type="spellEnd"/>
      <w:r>
        <w:rPr>
          <w:rFonts w:hint="eastAsia"/>
          <w:lang w:val="en-GB" w:eastAsia="en-US"/>
        </w:rPr>
        <w:t>Asset</w:t>
      </w:r>
      <w:proofErr w:type="spellStart"/>
      <w:r>
        <w:rPr>
          <w:rFonts w:hint="eastAsia"/>
          <w:lang w:val="en-GB" w:eastAsia="en-US"/>
        </w:rPr>
        <w:t>所依赖的</w:t>
      </w:r>
      <w:proofErr w:type="spellEnd"/>
      <w:r>
        <w:rPr>
          <w:rFonts w:hint="eastAsia"/>
          <w:lang w:val="en-GB" w:eastAsia="en-US"/>
        </w:rPr>
        <w:t>Asset的ID，</w:t>
      </w:r>
      <w:proofErr w:type="spellStart"/>
      <w:r>
        <w:rPr>
          <w:rFonts w:hint="eastAsia"/>
          <w:lang w:val="en-GB" w:eastAsia="en-US"/>
        </w:rPr>
        <w:t>此描述符中提供的</w:t>
      </w:r>
      <w:proofErr w:type="spellEnd"/>
      <w:r>
        <w:rPr>
          <w:rFonts w:hint="eastAsia"/>
          <w:lang w:val="en-GB" w:eastAsia="en-US"/>
        </w:rPr>
        <w:t>Asset ID</w:t>
      </w:r>
      <w:proofErr w:type="spellStart"/>
      <w:r>
        <w:rPr>
          <w:rFonts w:hint="eastAsia"/>
          <w:lang w:val="en-GB" w:eastAsia="en-US"/>
        </w:rPr>
        <w:t>顺序与其内部编码依赖层次相对应</w:t>
      </w:r>
      <w:proofErr w:type="spellEnd"/>
      <w:r>
        <w:rPr>
          <w:rFonts w:hint="eastAsia"/>
          <w:lang w:val="en-GB" w:eastAsia="en-US"/>
        </w:rPr>
        <w:t>。</w:t>
      </w:r>
    </w:p>
    <w:p w14:paraId="39D58659" w14:textId="77777777" w:rsidR="00404EB6" w:rsidRDefault="0009523E">
      <w:pPr>
        <w:pStyle w:val="afff"/>
        <w:ind w:firstLine="420"/>
        <w:rPr>
          <w:lang w:val="en-GB" w:eastAsia="en-US"/>
        </w:rPr>
      </w:pPr>
      <w:proofErr w:type="spellStart"/>
      <w:r>
        <w:rPr>
          <w:rFonts w:hint="eastAsia"/>
          <w:lang w:val="en-GB" w:eastAsia="en-US"/>
        </w:rPr>
        <w:t>num_compositions</w:t>
      </w:r>
      <w:proofErr w:type="spellEnd"/>
      <w:r>
        <w:rPr>
          <w:rFonts w:hint="eastAsia"/>
          <w:lang w:val="en-GB" w:eastAsia="en-US"/>
        </w:rPr>
        <w:t>：</w:t>
      </w:r>
      <w:proofErr w:type="spellStart"/>
      <w:r>
        <w:rPr>
          <w:rFonts w:hint="eastAsia"/>
          <w:lang w:val="en-GB" w:eastAsia="en-US"/>
        </w:rPr>
        <w:t>指示与此描述符所描述的</w:t>
      </w:r>
      <w:proofErr w:type="spellEnd"/>
      <w:r>
        <w:rPr>
          <w:rFonts w:hint="eastAsia"/>
          <w:lang w:val="en-GB" w:eastAsia="en-US"/>
        </w:rPr>
        <w:t>Asset</w:t>
      </w:r>
      <w:proofErr w:type="spellStart"/>
      <w:r>
        <w:rPr>
          <w:rFonts w:hint="eastAsia"/>
          <w:lang w:val="en-GB" w:eastAsia="en-US"/>
        </w:rPr>
        <w:t>有组合关系的</w:t>
      </w:r>
      <w:proofErr w:type="spellEnd"/>
      <w:r>
        <w:rPr>
          <w:rFonts w:hint="eastAsia"/>
          <w:lang w:val="en-GB" w:eastAsia="en-US"/>
        </w:rPr>
        <w:t>Asset</w:t>
      </w:r>
      <w:proofErr w:type="spellStart"/>
      <w:r>
        <w:rPr>
          <w:rFonts w:hint="eastAsia"/>
          <w:lang w:val="en-GB" w:eastAsia="en-US"/>
        </w:rPr>
        <w:t>的数目</w:t>
      </w:r>
      <w:proofErr w:type="spellEnd"/>
      <w:r>
        <w:rPr>
          <w:rFonts w:hint="eastAsia"/>
          <w:lang w:val="en-GB" w:eastAsia="en-US"/>
        </w:rPr>
        <w:t>。</w:t>
      </w:r>
    </w:p>
    <w:p w14:paraId="4F8FD3C1" w14:textId="77777777" w:rsidR="00404EB6" w:rsidRDefault="0009523E">
      <w:pPr>
        <w:pStyle w:val="afff"/>
        <w:ind w:firstLine="420"/>
        <w:rPr>
          <w:lang w:val="en-GB" w:eastAsia="en-US"/>
        </w:rPr>
      </w:pPr>
      <w:proofErr w:type="spellStart"/>
      <w:r>
        <w:rPr>
          <w:rFonts w:hint="eastAsia"/>
          <w:lang w:val="en-GB" w:eastAsia="en-US"/>
        </w:rPr>
        <w:t>asset_id</w:t>
      </w:r>
      <w:proofErr w:type="spellEnd"/>
      <w:r>
        <w:rPr>
          <w:rFonts w:hint="eastAsia"/>
          <w:lang w:val="en-GB" w:eastAsia="en-US"/>
        </w:rPr>
        <w:t>：</w:t>
      </w:r>
      <w:proofErr w:type="spellStart"/>
      <w:r>
        <w:rPr>
          <w:rFonts w:hint="eastAsia"/>
          <w:lang w:val="en-GB" w:eastAsia="en-US"/>
        </w:rPr>
        <w:t>指示与此描述符所描述的</w:t>
      </w:r>
      <w:proofErr w:type="spellEnd"/>
      <w:r>
        <w:rPr>
          <w:rFonts w:hint="eastAsia"/>
          <w:lang w:val="en-GB" w:eastAsia="en-US"/>
        </w:rPr>
        <w:t>Asset</w:t>
      </w:r>
      <w:proofErr w:type="spellStart"/>
      <w:r>
        <w:rPr>
          <w:rFonts w:hint="eastAsia"/>
          <w:lang w:val="en-GB" w:eastAsia="en-US"/>
        </w:rPr>
        <w:t>有组合关系的</w:t>
      </w:r>
      <w:proofErr w:type="spellEnd"/>
      <w:r>
        <w:rPr>
          <w:rFonts w:hint="eastAsia"/>
          <w:lang w:val="en-GB" w:eastAsia="en-US"/>
        </w:rPr>
        <w:t>Asset的ID。</w:t>
      </w:r>
    </w:p>
    <w:p w14:paraId="5BBB81A2" w14:textId="3D0BA4D9" w:rsidR="00404EB6" w:rsidRDefault="0009523E">
      <w:pPr>
        <w:pStyle w:val="afff"/>
        <w:ind w:firstLine="420"/>
        <w:rPr>
          <w:lang w:val="en-GB"/>
        </w:rPr>
      </w:pPr>
      <w:proofErr w:type="spellStart"/>
      <w:r>
        <w:rPr>
          <w:rFonts w:hint="eastAsia"/>
          <w:lang w:val="en-GB" w:eastAsia="en-US"/>
        </w:rPr>
        <w:t>equivalence_selection_level</w:t>
      </w:r>
      <w:proofErr w:type="spellEnd"/>
      <w:r>
        <w:rPr>
          <w:rFonts w:hint="eastAsia"/>
          <w:lang w:val="en-GB" w:eastAsia="en-US"/>
        </w:rPr>
        <w:t>：</w:t>
      </w:r>
      <w:proofErr w:type="spellStart"/>
      <w:r>
        <w:rPr>
          <w:rFonts w:hint="eastAsia"/>
          <w:lang w:val="en-GB" w:eastAsia="en-US"/>
        </w:rPr>
        <w:t>指示所对应的</w:t>
      </w:r>
      <w:proofErr w:type="spellEnd"/>
      <w:r>
        <w:rPr>
          <w:rFonts w:hint="eastAsia"/>
          <w:lang w:val="en-GB" w:eastAsia="en-US"/>
        </w:rPr>
        <w:t>Asset</w:t>
      </w:r>
      <w:proofErr w:type="spellStart"/>
      <w:r>
        <w:rPr>
          <w:rFonts w:hint="eastAsia"/>
          <w:lang w:val="en-GB" w:eastAsia="en-US"/>
        </w:rPr>
        <w:t>在等同关系组中的呈现等级</w:t>
      </w:r>
      <w:proofErr w:type="spellEnd"/>
      <w:proofErr w:type="gramStart"/>
      <w:r w:rsidR="00521ECF">
        <w:rPr>
          <w:rFonts w:hint="eastAsia"/>
          <w:lang w:val="en-GB" w:eastAsia="en-US"/>
        </w:rPr>
        <w:t>。</w:t>
      </w:r>
      <w:r w:rsidR="00521ECF">
        <w:rPr>
          <w:rFonts w:hint="eastAsia"/>
          <w:lang w:val="en-GB"/>
        </w:rPr>
        <w:t>‘</w:t>
      </w:r>
      <w:proofErr w:type="gramEnd"/>
      <w:r w:rsidR="00521ECF">
        <w:rPr>
          <w:rFonts w:hint="eastAsia"/>
          <w:lang w:val="en-GB"/>
        </w:rPr>
        <w:t>0’</w:t>
      </w:r>
      <w:r>
        <w:rPr>
          <w:rFonts w:hint="eastAsia"/>
          <w:lang w:val="en-GB"/>
        </w:rPr>
        <w:t>值表示该Asset被默认呈现。当默认Asset无法被选择时，拥有呈现等级较小的Asset会作为替代被选择和呈现。</w:t>
      </w:r>
    </w:p>
    <w:p w14:paraId="4368FA9E" w14:textId="77777777" w:rsidR="00404EB6" w:rsidRDefault="0009523E">
      <w:pPr>
        <w:pStyle w:val="afff"/>
        <w:ind w:firstLine="420"/>
        <w:rPr>
          <w:lang w:val="en-GB" w:eastAsia="en-US"/>
        </w:rPr>
      </w:pPr>
      <w:proofErr w:type="spellStart"/>
      <w:r>
        <w:rPr>
          <w:rFonts w:hint="eastAsia"/>
          <w:lang w:val="en-GB" w:eastAsia="en-US"/>
        </w:rPr>
        <w:t>num_equivalences</w:t>
      </w:r>
      <w:proofErr w:type="spellEnd"/>
      <w:r>
        <w:rPr>
          <w:rFonts w:hint="eastAsia"/>
          <w:lang w:val="en-GB" w:eastAsia="en-US"/>
        </w:rPr>
        <w:t>：</w:t>
      </w:r>
      <w:proofErr w:type="spellStart"/>
      <w:r>
        <w:rPr>
          <w:rFonts w:hint="eastAsia"/>
          <w:lang w:val="en-GB" w:eastAsia="en-US"/>
        </w:rPr>
        <w:t>指示与此描述符所描述的</w:t>
      </w:r>
      <w:proofErr w:type="spellEnd"/>
      <w:r>
        <w:rPr>
          <w:rFonts w:hint="eastAsia"/>
          <w:lang w:val="en-GB" w:eastAsia="en-US"/>
        </w:rPr>
        <w:t>Asset</w:t>
      </w:r>
      <w:proofErr w:type="spellStart"/>
      <w:r>
        <w:rPr>
          <w:rFonts w:hint="eastAsia"/>
          <w:lang w:val="en-GB" w:eastAsia="en-US"/>
        </w:rPr>
        <w:t>有等同关系的</w:t>
      </w:r>
      <w:proofErr w:type="spellEnd"/>
      <w:r>
        <w:rPr>
          <w:rFonts w:hint="eastAsia"/>
          <w:lang w:val="en-GB" w:eastAsia="en-US"/>
        </w:rPr>
        <w:t>Asset</w:t>
      </w:r>
      <w:proofErr w:type="spellStart"/>
      <w:r>
        <w:rPr>
          <w:rFonts w:hint="eastAsia"/>
          <w:lang w:val="en-GB" w:eastAsia="en-US"/>
        </w:rPr>
        <w:t>的数目</w:t>
      </w:r>
      <w:proofErr w:type="spellEnd"/>
      <w:r>
        <w:rPr>
          <w:rFonts w:hint="eastAsia"/>
          <w:lang w:val="en-GB" w:eastAsia="en-US"/>
        </w:rPr>
        <w:t>。</w:t>
      </w:r>
    </w:p>
    <w:p w14:paraId="2D636647" w14:textId="77777777" w:rsidR="00404EB6" w:rsidRDefault="0009523E">
      <w:pPr>
        <w:pStyle w:val="afff"/>
        <w:ind w:firstLine="420"/>
        <w:rPr>
          <w:lang w:val="en-GB" w:eastAsia="en-US"/>
        </w:rPr>
      </w:pPr>
      <w:proofErr w:type="spellStart"/>
      <w:r>
        <w:rPr>
          <w:rFonts w:hint="eastAsia"/>
          <w:lang w:val="en-GB" w:eastAsia="en-US"/>
        </w:rPr>
        <w:t>asset_id</w:t>
      </w:r>
      <w:proofErr w:type="spellEnd"/>
      <w:r>
        <w:rPr>
          <w:rFonts w:hint="eastAsia"/>
          <w:lang w:val="en-GB" w:eastAsia="en-US"/>
        </w:rPr>
        <w:t>：</w:t>
      </w:r>
      <w:proofErr w:type="spellStart"/>
      <w:r>
        <w:rPr>
          <w:rFonts w:hint="eastAsia"/>
          <w:lang w:val="en-GB" w:eastAsia="en-US"/>
        </w:rPr>
        <w:t>指示与此描述符所描述的</w:t>
      </w:r>
      <w:proofErr w:type="spellEnd"/>
      <w:r>
        <w:rPr>
          <w:rFonts w:hint="eastAsia"/>
          <w:lang w:val="en-GB" w:eastAsia="en-US"/>
        </w:rPr>
        <w:t>Asset</w:t>
      </w:r>
      <w:proofErr w:type="spellStart"/>
      <w:r>
        <w:rPr>
          <w:rFonts w:hint="eastAsia"/>
          <w:lang w:val="en-GB" w:eastAsia="en-US"/>
        </w:rPr>
        <w:t>有等同关系的</w:t>
      </w:r>
      <w:proofErr w:type="spellEnd"/>
      <w:r>
        <w:rPr>
          <w:rFonts w:hint="eastAsia"/>
          <w:lang w:val="en-GB" w:eastAsia="en-US"/>
        </w:rPr>
        <w:t>Asset的ID。</w:t>
      </w:r>
    </w:p>
    <w:p w14:paraId="59577454" w14:textId="4A6BA636" w:rsidR="00404EB6" w:rsidRDefault="0009523E">
      <w:pPr>
        <w:pStyle w:val="afff"/>
        <w:ind w:firstLine="420"/>
        <w:rPr>
          <w:lang w:val="en-GB"/>
        </w:rPr>
      </w:pPr>
      <w:proofErr w:type="spellStart"/>
      <w:r>
        <w:rPr>
          <w:rFonts w:hint="eastAsia"/>
          <w:lang w:val="en-GB" w:eastAsia="en-US"/>
        </w:rPr>
        <w:t>similarity_selection_level</w:t>
      </w:r>
      <w:proofErr w:type="spellEnd"/>
      <w:r>
        <w:rPr>
          <w:rFonts w:hint="eastAsia"/>
          <w:lang w:val="en-GB" w:eastAsia="en-US"/>
        </w:rPr>
        <w:t>：</w:t>
      </w:r>
      <w:proofErr w:type="spellStart"/>
      <w:r>
        <w:rPr>
          <w:rFonts w:hint="eastAsia"/>
          <w:lang w:val="en-GB" w:eastAsia="en-US"/>
        </w:rPr>
        <w:t>指示所对应的</w:t>
      </w:r>
      <w:proofErr w:type="spellEnd"/>
      <w:r>
        <w:rPr>
          <w:rFonts w:hint="eastAsia"/>
          <w:lang w:val="en-GB" w:eastAsia="en-US"/>
        </w:rPr>
        <w:t>Asset</w:t>
      </w:r>
      <w:proofErr w:type="spellStart"/>
      <w:r>
        <w:rPr>
          <w:rFonts w:hint="eastAsia"/>
          <w:lang w:val="en-GB" w:eastAsia="en-US"/>
        </w:rPr>
        <w:t>在相似关系组中的呈现等级</w:t>
      </w:r>
      <w:proofErr w:type="spellEnd"/>
      <w:proofErr w:type="gramStart"/>
      <w:r w:rsidR="00521ECF">
        <w:rPr>
          <w:rFonts w:hint="eastAsia"/>
          <w:lang w:val="en-GB" w:eastAsia="en-US"/>
        </w:rPr>
        <w:t>。</w:t>
      </w:r>
      <w:r w:rsidR="00521ECF">
        <w:rPr>
          <w:rFonts w:hint="eastAsia"/>
          <w:lang w:val="en-GB"/>
        </w:rPr>
        <w:t>‘</w:t>
      </w:r>
      <w:proofErr w:type="gramEnd"/>
      <w:r w:rsidR="00521ECF">
        <w:rPr>
          <w:rFonts w:hint="eastAsia"/>
          <w:lang w:val="en-GB"/>
        </w:rPr>
        <w:t>0’</w:t>
      </w:r>
      <w:r>
        <w:rPr>
          <w:rFonts w:hint="eastAsia"/>
          <w:lang w:val="en-GB"/>
        </w:rPr>
        <w:t>值表示该Asset被默认呈现。当默认Asset无法被选择时，拥有呈现等级较小的Asset会作为替代被选择和呈现。</w:t>
      </w:r>
    </w:p>
    <w:p w14:paraId="0B169FBF" w14:textId="77777777" w:rsidR="00404EB6" w:rsidRDefault="0009523E">
      <w:pPr>
        <w:pStyle w:val="afff"/>
        <w:ind w:firstLine="420"/>
        <w:rPr>
          <w:lang w:val="en-GB" w:eastAsia="en-US"/>
        </w:rPr>
      </w:pPr>
      <w:proofErr w:type="spellStart"/>
      <w:r>
        <w:rPr>
          <w:rFonts w:hint="eastAsia"/>
          <w:lang w:val="en-GB" w:eastAsia="en-US"/>
        </w:rPr>
        <w:t>num_similarities</w:t>
      </w:r>
      <w:proofErr w:type="spellEnd"/>
      <w:r>
        <w:rPr>
          <w:rFonts w:hint="eastAsia"/>
          <w:lang w:val="en-GB" w:eastAsia="en-US"/>
        </w:rPr>
        <w:t>：</w:t>
      </w:r>
      <w:proofErr w:type="spellStart"/>
      <w:r>
        <w:rPr>
          <w:rFonts w:hint="eastAsia"/>
          <w:lang w:val="en-GB" w:eastAsia="en-US"/>
        </w:rPr>
        <w:t>指示与此描述符所描述的</w:t>
      </w:r>
      <w:proofErr w:type="spellEnd"/>
      <w:r>
        <w:rPr>
          <w:rFonts w:hint="eastAsia"/>
          <w:lang w:val="en-GB" w:eastAsia="en-US"/>
        </w:rPr>
        <w:t>Asset</w:t>
      </w:r>
      <w:proofErr w:type="spellStart"/>
      <w:r>
        <w:rPr>
          <w:rFonts w:hint="eastAsia"/>
          <w:lang w:val="en-GB" w:eastAsia="en-US"/>
        </w:rPr>
        <w:t>有相似关系的</w:t>
      </w:r>
      <w:proofErr w:type="spellEnd"/>
      <w:r>
        <w:rPr>
          <w:rFonts w:hint="eastAsia"/>
          <w:lang w:val="en-GB" w:eastAsia="en-US"/>
        </w:rPr>
        <w:t>Asset</w:t>
      </w:r>
      <w:proofErr w:type="spellStart"/>
      <w:r>
        <w:rPr>
          <w:rFonts w:hint="eastAsia"/>
          <w:lang w:val="en-GB" w:eastAsia="en-US"/>
        </w:rPr>
        <w:t>的数目</w:t>
      </w:r>
      <w:proofErr w:type="spellEnd"/>
      <w:r>
        <w:rPr>
          <w:rFonts w:hint="eastAsia"/>
          <w:lang w:val="en-GB" w:eastAsia="en-US"/>
        </w:rPr>
        <w:t>。</w:t>
      </w:r>
    </w:p>
    <w:p w14:paraId="7DFB2512" w14:textId="77777777" w:rsidR="00404EB6" w:rsidRDefault="0009523E">
      <w:pPr>
        <w:pStyle w:val="afff"/>
        <w:ind w:firstLine="420"/>
        <w:rPr>
          <w:lang w:val="en-GB" w:eastAsia="en-US"/>
        </w:rPr>
      </w:pPr>
      <w:proofErr w:type="spellStart"/>
      <w:r>
        <w:rPr>
          <w:rFonts w:hint="eastAsia"/>
          <w:lang w:val="en-GB" w:eastAsia="en-US"/>
        </w:rPr>
        <w:t>asset_id</w:t>
      </w:r>
      <w:proofErr w:type="spellEnd"/>
      <w:r>
        <w:rPr>
          <w:rFonts w:hint="eastAsia"/>
          <w:lang w:val="en-GB" w:eastAsia="en-US"/>
        </w:rPr>
        <w:t>：</w:t>
      </w:r>
      <w:proofErr w:type="spellStart"/>
      <w:r>
        <w:rPr>
          <w:rFonts w:hint="eastAsia"/>
          <w:lang w:val="en-GB" w:eastAsia="en-US"/>
        </w:rPr>
        <w:t>指示与此描述符所描述的</w:t>
      </w:r>
      <w:proofErr w:type="spellEnd"/>
      <w:r>
        <w:rPr>
          <w:rFonts w:hint="eastAsia"/>
          <w:lang w:val="en-GB" w:eastAsia="en-US"/>
        </w:rPr>
        <w:t>Asset</w:t>
      </w:r>
      <w:proofErr w:type="spellStart"/>
      <w:r>
        <w:rPr>
          <w:rFonts w:hint="eastAsia"/>
          <w:lang w:val="en-GB" w:eastAsia="en-US"/>
        </w:rPr>
        <w:t>有相似关系的</w:t>
      </w:r>
      <w:proofErr w:type="spellEnd"/>
      <w:r>
        <w:rPr>
          <w:rFonts w:hint="eastAsia"/>
          <w:lang w:val="en-GB" w:eastAsia="en-US"/>
        </w:rPr>
        <w:t>Asset的ID。</w:t>
      </w:r>
    </w:p>
    <w:p w14:paraId="26CA16B5" w14:textId="77777777" w:rsidR="00404EB6" w:rsidRDefault="0009523E">
      <w:pPr>
        <w:pStyle w:val="afff"/>
        <w:ind w:firstLine="420"/>
        <w:rPr>
          <w:lang w:val="en-GB" w:eastAsia="en-US"/>
        </w:rPr>
      </w:pPr>
      <w:proofErr w:type="spellStart"/>
      <w:r>
        <w:rPr>
          <w:rFonts w:hint="eastAsia"/>
          <w:lang w:val="en-GB" w:eastAsia="en-US"/>
        </w:rPr>
        <w:t>num_libraries</w:t>
      </w:r>
      <w:proofErr w:type="spellEnd"/>
      <w:r>
        <w:rPr>
          <w:rFonts w:hint="eastAsia"/>
          <w:lang w:val="en-GB" w:eastAsia="en-US"/>
        </w:rPr>
        <w:t>：</w:t>
      </w:r>
      <w:proofErr w:type="spellStart"/>
      <w:r>
        <w:rPr>
          <w:rFonts w:hint="eastAsia"/>
          <w:lang w:val="en-GB" w:eastAsia="en-US"/>
        </w:rPr>
        <w:t>指示此描述符所描述的</w:t>
      </w:r>
      <w:proofErr w:type="spellEnd"/>
      <w:r>
        <w:rPr>
          <w:rFonts w:hint="eastAsia"/>
          <w:lang w:val="en-GB" w:eastAsia="en-US"/>
        </w:rPr>
        <w:t>Asset</w:t>
      </w:r>
      <w:proofErr w:type="spellStart"/>
      <w:r>
        <w:rPr>
          <w:rFonts w:hint="eastAsia"/>
          <w:lang w:val="en-GB" w:eastAsia="en-US"/>
        </w:rPr>
        <w:t>所依赖的非对齐时间段的知识库</w:t>
      </w:r>
      <w:proofErr w:type="spellEnd"/>
      <w:r>
        <w:rPr>
          <w:rFonts w:hint="eastAsia"/>
          <w:lang w:val="en-GB" w:eastAsia="en-US"/>
        </w:rPr>
        <w:t>Asset</w:t>
      </w:r>
      <w:proofErr w:type="spellStart"/>
      <w:r>
        <w:rPr>
          <w:rFonts w:hint="eastAsia"/>
          <w:lang w:val="en-GB" w:eastAsia="en-US"/>
        </w:rPr>
        <w:t>的数目</w:t>
      </w:r>
      <w:proofErr w:type="spellEnd"/>
      <w:r>
        <w:rPr>
          <w:rFonts w:hint="eastAsia"/>
          <w:lang w:val="en-GB" w:eastAsia="en-US"/>
        </w:rPr>
        <w:t>。</w:t>
      </w:r>
    </w:p>
    <w:p w14:paraId="31D5D846" w14:textId="77777777" w:rsidR="00404EB6" w:rsidRDefault="0009523E">
      <w:pPr>
        <w:pStyle w:val="afff"/>
        <w:ind w:firstLine="420"/>
        <w:rPr>
          <w:lang w:val="en-GB" w:eastAsia="en-US"/>
        </w:rPr>
      </w:pPr>
      <w:proofErr w:type="spellStart"/>
      <w:r>
        <w:rPr>
          <w:rFonts w:hint="eastAsia"/>
          <w:lang w:val="en-GB" w:eastAsia="en-US"/>
        </w:rPr>
        <w:t>asset_id</w:t>
      </w:r>
      <w:proofErr w:type="spellEnd"/>
      <w:r>
        <w:rPr>
          <w:rFonts w:hint="eastAsia"/>
          <w:lang w:val="en-GB" w:eastAsia="en-US"/>
        </w:rPr>
        <w:t>：</w:t>
      </w:r>
      <w:proofErr w:type="spellStart"/>
      <w:r>
        <w:rPr>
          <w:rFonts w:hint="eastAsia"/>
          <w:lang w:val="en-GB" w:eastAsia="en-US"/>
        </w:rPr>
        <w:t>指示与此描述符所描述的</w:t>
      </w:r>
      <w:proofErr w:type="spellEnd"/>
      <w:r>
        <w:rPr>
          <w:rFonts w:hint="eastAsia"/>
          <w:lang w:val="en-GB" w:eastAsia="en-US"/>
        </w:rPr>
        <w:t>Asset</w:t>
      </w:r>
      <w:proofErr w:type="spellStart"/>
      <w:r>
        <w:rPr>
          <w:rFonts w:hint="eastAsia"/>
          <w:lang w:val="en-GB" w:eastAsia="en-US"/>
        </w:rPr>
        <w:t>有非对齐时间段的知识库依赖关系的</w:t>
      </w:r>
      <w:proofErr w:type="spellEnd"/>
      <w:r>
        <w:rPr>
          <w:rFonts w:hint="eastAsia"/>
          <w:lang w:val="en-GB" w:eastAsia="en-US"/>
        </w:rPr>
        <w:t>Asset的ID。</w:t>
      </w:r>
    </w:p>
    <w:p w14:paraId="10CB8D4F" w14:textId="1ED4418E" w:rsidR="0044343E" w:rsidRPr="0044343E" w:rsidRDefault="0044343E" w:rsidP="0044343E">
      <w:pPr>
        <w:widowControl/>
        <w:numPr>
          <w:ilvl w:val="0"/>
          <w:numId w:val="8"/>
        </w:numPr>
        <w:spacing w:beforeLines="100" w:before="312" w:afterLines="100" w:after="312"/>
        <w:outlineLvl w:val="1"/>
        <w:rPr>
          <w:rFonts w:ascii="黑体" w:eastAsia="黑体"/>
          <w:kern w:val="0"/>
          <w:szCs w:val="20"/>
        </w:rPr>
      </w:pPr>
      <w:bookmarkStart w:id="325" w:name="_Toc95754495"/>
      <w:bookmarkStart w:id="326" w:name="_Toc90915687"/>
      <w:bookmarkStart w:id="327" w:name="_Toc94021501"/>
      <w:r w:rsidRPr="0044343E">
        <w:rPr>
          <w:rFonts w:ascii="黑体" w:eastAsia="黑体" w:hint="eastAsia"/>
          <w:kern w:val="0"/>
          <w:szCs w:val="20"/>
        </w:rPr>
        <w:t>传输</w:t>
      </w:r>
      <w:r w:rsidRPr="0044343E">
        <w:rPr>
          <w:rFonts w:ascii="黑体" w:eastAsia="黑体"/>
          <w:kern w:val="0"/>
          <w:szCs w:val="20"/>
        </w:rPr>
        <w:t>流和节目流技术要求</w:t>
      </w:r>
      <w:bookmarkEnd w:id="325"/>
      <w:bookmarkEnd w:id="326"/>
      <w:bookmarkEnd w:id="327"/>
    </w:p>
    <w:p w14:paraId="6BF8C08D" w14:textId="77777777" w:rsidR="0044343E" w:rsidRPr="0044343E" w:rsidRDefault="0044343E" w:rsidP="0044343E">
      <w:pPr>
        <w:widowControl/>
        <w:numPr>
          <w:ilvl w:val="1"/>
          <w:numId w:val="8"/>
        </w:numPr>
        <w:spacing w:beforeLines="50" w:before="156" w:afterLines="50" w:after="156"/>
        <w:jc w:val="left"/>
        <w:outlineLvl w:val="2"/>
        <w:rPr>
          <w:rFonts w:ascii="黑体" w:eastAsia="黑体"/>
          <w:kern w:val="0"/>
          <w:szCs w:val="21"/>
        </w:rPr>
      </w:pPr>
      <w:bookmarkStart w:id="328" w:name="_Toc90915688"/>
      <w:r w:rsidRPr="0044343E">
        <w:rPr>
          <w:rFonts w:ascii="黑体" w:eastAsia="黑体" w:hint="eastAsia"/>
          <w:kern w:val="0"/>
          <w:szCs w:val="21"/>
        </w:rPr>
        <w:t>概述</w:t>
      </w:r>
      <w:bookmarkEnd w:id="328"/>
    </w:p>
    <w:p w14:paraId="40FFCB8C" w14:textId="4C2A4EFF" w:rsidR="0044343E" w:rsidRPr="0098374D" w:rsidRDefault="0044343E" w:rsidP="0044343E">
      <w:pPr>
        <w:widowControl/>
        <w:autoSpaceDE w:val="0"/>
        <w:autoSpaceDN w:val="0"/>
        <w:ind w:firstLineChars="200" w:firstLine="420"/>
        <w:rPr>
          <w:rFonts w:asciiTheme="minorEastAsia" w:eastAsiaTheme="minorEastAsia" w:hAnsiTheme="minorEastAsia"/>
          <w:kern w:val="0"/>
          <w:szCs w:val="21"/>
          <w:lang w:val="en-GB"/>
        </w:rPr>
      </w:pPr>
      <w:r w:rsidRPr="00521ECF">
        <w:rPr>
          <w:rFonts w:ascii="宋体" w:hint="eastAsia"/>
          <w:kern w:val="0"/>
          <w:szCs w:val="21"/>
          <w:lang w:val="en-GB"/>
        </w:rPr>
        <w:t>本章规定适用</w:t>
      </w:r>
      <w:r w:rsidRPr="0098374D">
        <w:rPr>
          <w:rFonts w:asciiTheme="minorEastAsia" w:eastAsiaTheme="minorEastAsia" w:hAnsiTheme="minorEastAsia" w:hint="eastAsia"/>
          <w:kern w:val="0"/>
          <w:szCs w:val="21"/>
          <w:lang w:val="en-GB"/>
        </w:rPr>
        <w:t>于AVS3视频编码位流的传输流和节目流的编码结构与参数。</w:t>
      </w:r>
    </w:p>
    <w:p w14:paraId="30308A1C" w14:textId="77777777" w:rsidR="0044343E" w:rsidRPr="0098374D" w:rsidRDefault="0044343E" w:rsidP="0044343E">
      <w:pPr>
        <w:widowControl/>
        <w:autoSpaceDE w:val="0"/>
        <w:autoSpaceDN w:val="0"/>
        <w:ind w:firstLineChars="200" w:firstLine="420"/>
        <w:rPr>
          <w:rFonts w:asciiTheme="minorEastAsia" w:eastAsiaTheme="minorEastAsia" w:hAnsiTheme="minorEastAsia"/>
          <w:kern w:val="0"/>
          <w:szCs w:val="21"/>
          <w:lang w:val="en-GB"/>
        </w:rPr>
      </w:pPr>
      <w:r w:rsidRPr="0098374D">
        <w:rPr>
          <w:rFonts w:asciiTheme="minorEastAsia" w:eastAsiaTheme="minorEastAsia" w:hAnsiTheme="minorEastAsia"/>
          <w:kern w:val="0"/>
          <w:szCs w:val="21"/>
          <w:lang w:val="en-GB"/>
        </w:rPr>
        <w:t>AVS3</w:t>
      </w:r>
      <w:proofErr w:type="gramStart"/>
      <w:r w:rsidRPr="0098374D">
        <w:rPr>
          <w:rFonts w:asciiTheme="minorEastAsia" w:eastAsiaTheme="minorEastAsia" w:hAnsiTheme="minorEastAsia" w:hint="eastAsia"/>
          <w:kern w:val="0"/>
          <w:szCs w:val="21"/>
          <w:lang w:val="en-GB"/>
        </w:rPr>
        <w:t>视频流应满足</w:t>
      </w:r>
      <w:proofErr w:type="gramEnd"/>
      <w:r w:rsidRPr="0098374D">
        <w:rPr>
          <w:rFonts w:asciiTheme="minorEastAsia" w:eastAsiaTheme="minorEastAsia" w:hAnsiTheme="minorEastAsia" w:hint="eastAsia"/>
          <w:kern w:val="0"/>
          <w:szCs w:val="21"/>
          <w:lang w:val="en-GB"/>
        </w:rPr>
        <w:t>以下约束：</w:t>
      </w:r>
    </w:p>
    <w:p w14:paraId="512F1C41" w14:textId="60696AB4" w:rsidR="0044343E" w:rsidRPr="0098374D" w:rsidRDefault="0044343E" w:rsidP="0044343E">
      <w:pPr>
        <w:widowControl/>
        <w:numPr>
          <w:ilvl w:val="0"/>
          <w:numId w:val="10"/>
        </w:numPr>
        <w:autoSpaceDE w:val="0"/>
        <w:autoSpaceDN w:val="0"/>
        <w:ind w:leftChars="100" w:left="210" w:firstLineChars="200" w:firstLine="420"/>
        <w:rPr>
          <w:rFonts w:asciiTheme="minorEastAsia" w:eastAsiaTheme="minorEastAsia" w:hAnsiTheme="minorEastAsia"/>
          <w:kern w:val="0"/>
          <w:szCs w:val="21"/>
          <w:lang w:val="en-GB"/>
        </w:rPr>
      </w:pPr>
      <w:r w:rsidRPr="0098374D">
        <w:rPr>
          <w:rFonts w:asciiTheme="minorEastAsia" w:eastAsiaTheme="minorEastAsia" w:hAnsiTheme="minorEastAsia"/>
          <w:kern w:val="0"/>
          <w:szCs w:val="21"/>
          <w:lang w:val="en-GB"/>
        </w:rPr>
        <w:t>AVS3</w:t>
      </w:r>
      <w:proofErr w:type="gramStart"/>
      <w:r w:rsidRPr="0098374D">
        <w:rPr>
          <w:rFonts w:asciiTheme="minorEastAsia" w:eastAsiaTheme="minorEastAsia" w:hAnsiTheme="minorEastAsia" w:hint="eastAsia"/>
          <w:kern w:val="0"/>
          <w:szCs w:val="21"/>
          <w:lang w:val="en-GB"/>
        </w:rPr>
        <w:t>视频流应是</w:t>
      </w:r>
      <w:proofErr w:type="gramEnd"/>
      <w:r w:rsidRPr="0098374D">
        <w:rPr>
          <w:rFonts w:asciiTheme="minorEastAsia" w:eastAsiaTheme="minorEastAsia" w:hAnsiTheme="minorEastAsia"/>
          <w:kern w:val="0"/>
          <w:szCs w:val="21"/>
        </w:rPr>
        <w:t>ISO/IEC 13818-1</w:t>
      </w:r>
      <w:proofErr w:type="gramStart"/>
      <w:r w:rsidRPr="0098374D">
        <w:rPr>
          <w:rFonts w:asciiTheme="minorEastAsia" w:eastAsiaTheme="minorEastAsia" w:hAnsiTheme="minorEastAsia"/>
          <w:kern w:val="0"/>
          <w:szCs w:val="21"/>
        </w:rPr>
        <w:t>中节目</w:t>
      </w:r>
      <w:proofErr w:type="gramEnd"/>
      <w:r w:rsidRPr="0098374D">
        <w:rPr>
          <w:rFonts w:asciiTheme="minorEastAsia" w:eastAsiaTheme="minorEastAsia" w:hAnsiTheme="minorEastAsia"/>
          <w:kern w:val="0"/>
          <w:szCs w:val="21"/>
        </w:rPr>
        <w:t>的</w:t>
      </w:r>
      <w:r w:rsidRPr="0098374D">
        <w:rPr>
          <w:rFonts w:asciiTheme="minorEastAsia" w:eastAsiaTheme="minorEastAsia" w:hAnsiTheme="minorEastAsia" w:hint="eastAsia"/>
          <w:kern w:val="0"/>
          <w:szCs w:val="21"/>
          <w:lang w:val="en-GB"/>
        </w:rPr>
        <w:t>一个节目元素，基本流的</w:t>
      </w:r>
      <w:proofErr w:type="spellStart"/>
      <w:r w:rsidRPr="0098374D">
        <w:rPr>
          <w:rFonts w:asciiTheme="minorEastAsia" w:eastAsiaTheme="minorEastAsia" w:hAnsiTheme="minorEastAsia" w:hint="eastAsia"/>
          <w:kern w:val="0"/>
          <w:szCs w:val="21"/>
          <w:lang w:val="en-GB"/>
        </w:rPr>
        <w:t>stream_type</w:t>
      </w:r>
      <w:proofErr w:type="spellEnd"/>
      <w:r w:rsidRPr="0098374D">
        <w:rPr>
          <w:rFonts w:asciiTheme="minorEastAsia" w:eastAsiaTheme="minorEastAsia" w:hAnsiTheme="minorEastAsia" w:hint="eastAsia"/>
          <w:kern w:val="0"/>
          <w:szCs w:val="21"/>
          <w:lang w:val="en-GB"/>
        </w:rPr>
        <w:t xml:space="preserve">字段值应等于 </w:t>
      </w:r>
      <w:r w:rsidR="00594293" w:rsidRPr="00521ECF">
        <w:rPr>
          <w:rFonts w:asciiTheme="minorEastAsia" w:eastAsiaTheme="minorEastAsia" w:hAnsiTheme="minorEastAsia"/>
          <w:kern w:val="0"/>
          <w:szCs w:val="21"/>
          <w:lang w:val="en-GB"/>
        </w:rPr>
        <w:t>‘</w:t>
      </w:r>
      <w:r w:rsidRPr="0098374D">
        <w:rPr>
          <w:rFonts w:asciiTheme="minorEastAsia" w:eastAsiaTheme="minorEastAsia" w:hAnsiTheme="minorEastAsia"/>
          <w:kern w:val="0"/>
          <w:szCs w:val="21"/>
        </w:rPr>
        <w:t>0xD4</w:t>
      </w:r>
      <w:r w:rsidR="00594293" w:rsidRPr="00521ECF">
        <w:rPr>
          <w:rFonts w:asciiTheme="minorEastAsia" w:eastAsiaTheme="minorEastAsia" w:hAnsiTheme="minorEastAsia"/>
          <w:kern w:val="0"/>
          <w:szCs w:val="21"/>
          <w:lang w:val="en-GB"/>
        </w:rPr>
        <w:t>’</w:t>
      </w:r>
      <w:r w:rsidR="004F25FB" w:rsidRPr="00521ECF">
        <w:rPr>
          <w:rFonts w:asciiTheme="minorEastAsia" w:eastAsiaTheme="minorEastAsia" w:hAnsiTheme="minorEastAsia" w:hint="eastAsia"/>
          <w:kern w:val="0"/>
          <w:szCs w:val="21"/>
        </w:rPr>
        <w:t>；</w:t>
      </w:r>
    </w:p>
    <w:p w14:paraId="175BB96A" w14:textId="36C39936" w:rsidR="0044343E" w:rsidRPr="0098374D" w:rsidRDefault="0044343E" w:rsidP="0044343E">
      <w:pPr>
        <w:widowControl/>
        <w:numPr>
          <w:ilvl w:val="0"/>
          <w:numId w:val="10"/>
        </w:numPr>
        <w:autoSpaceDE w:val="0"/>
        <w:autoSpaceDN w:val="0"/>
        <w:ind w:leftChars="100" w:left="210" w:firstLineChars="200" w:firstLine="420"/>
        <w:rPr>
          <w:rFonts w:asciiTheme="minorEastAsia" w:eastAsiaTheme="minorEastAsia" w:hAnsiTheme="minorEastAsia"/>
          <w:kern w:val="0"/>
          <w:szCs w:val="21"/>
          <w:lang w:val="en-GB"/>
        </w:rPr>
      </w:pPr>
      <w:r w:rsidRPr="0098374D">
        <w:rPr>
          <w:rFonts w:asciiTheme="minorEastAsia" w:eastAsiaTheme="minorEastAsia" w:hAnsiTheme="minorEastAsia" w:cs="宋体"/>
          <w:kern w:val="0"/>
          <w:szCs w:val="21"/>
        </w:rPr>
        <w:t>T/AI 109.2</w:t>
      </w:r>
      <w:r w:rsidRPr="0098374D">
        <w:rPr>
          <w:rFonts w:asciiTheme="minorEastAsia" w:eastAsiaTheme="minorEastAsia" w:hAnsiTheme="minorEastAsia" w:hint="eastAsia"/>
          <w:kern w:val="0"/>
          <w:szCs w:val="21"/>
          <w:lang w:val="en-GB"/>
        </w:rPr>
        <w:t>中定义的用于解码</w:t>
      </w:r>
      <w:r w:rsidRPr="0098374D">
        <w:rPr>
          <w:rFonts w:asciiTheme="minorEastAsia" w:eastAsiaTheme="minorEastAsia" w:hAnsiTheme="minorEastAsia"/>
          <w:kern w:val="0"/>
          <w:szCs w:val="21"/>
          <w:lang w:val="en-GB"/>
        </w:rPr>
        <w:t>AVS3</w:t>
      </w:r>
      <w:r w:rsidRPr="0098374D">
        <w:rPr>
          <w:rFonts w:asciiTheme="minorEastAsia" w:eastAsiaTheme="minorEastAsia" w:hAnsiTheme="minorEastAsia" w:hint="eastAsia"/>
          <w:kern w:val="0"/>
          <w:szCs w:val="21"/>
          <w:lang w:val="en-GB"/>
        </w:rPr>
        <w:t>视频流的序列头应存在于承载该</w:t>
      </w:r>
      <w:r w:rsidRPr="0098374D">
        <w:rPr>
          <w:rFonts w:asciiTheme="minorEastAsia" w:eastAsiaTheme="minorEastAsia" w:hAnsiTheme="minorEastAsia"/>
          <w:kern w:val="0"/>
          <w:szCs w:val="21"/>
          <w:lang w:val="en-GB"/>
        </w:rPr>
        <w:t>AVS3</w:t>
      </w:r>
      <w:r w:rsidRPr="0098374D">
        <w:rPr>
          <w:rFonts w:asciiTheme="minorEastAsia" w:eastAsiaTheme="minorEastAsia" w:hAnsiTheme="minorEastAsia" w:hint="eastAsia"/>
          <w:kern w:val="0"/>
          <w:szCs w:val="21"/>
          <w:lang w:val="en-GB"/>
        </w:rPr>
        <w:t>视频流的基本流中</w:t>
      </w:r>
      <w:r w:rsidR="004F25FB" w:rsidRPr="00521ECF">
        <w:rPr>
          <w:rFonts w:asciiTheme="minorEastAsia" w:eastAsiaTheme="minorEastAsia" w:hAnsiTheme="minorEastAsia" w:hint="eastAsia"/>
          <w:kern w:val="0"/>
          <w:szCs w:val="21"/>
          <w:lang w:val="en-GB"/>
        </w:rPr>
        <w:t>；</w:t>
      </w:r>
    </w:p>
    <w:p w14:paraId="34E4DC25" w14:textId="61453B34" w:rsidR="0044343E" w:rsidRPr="0098374D" w:rsidRDefault="0044343E" w:rsidP="0044343E">
      <w:pPr>
        <w:widowControl/>
        <w:numPr>
          <w:ilvl w:val="0"/>
          <w:numId w:val="10"/>
        </w:numPr>
        <w:autoSpaceDE w:val="0"/>
        <w:autoSpaceDN w:val="0"/>
        <w:ind w:leftChars="100" w:left="210" w:firstLineChars="200" w:firstLine="420"/>
        <w:rPr>
          <w:rFonts w:asciiTheme="minorEastAsia" w:eastAsiaTheme="minorEastAsia" w:hAnsiTheme="minorEastAsia"/>
          <w:kern w:val="0"/>
          <w:szCs w:val="21"/>
          <w:lang w:val="en-GB"/>
        </w:rPr>
      </w:pPr>
      <w:r w:rsidRPr="0098374D">
        <w:rPr>
          <w:rFonts w:asciiTheme="minorEastAsia" w:eastAsiaTheme="minorEastAsia" w:hAnsiTheme="minorEastAsia" w:hint="eastAsia"/>
          <w:kern w:val="0"/>
          <w:szCs w:val="21"/>
          <w:lang w:val="en-GB"/>
        </w:rPr>
        <w:t>在</w:t>
      </w:r>
      <w:proofErr w:type="spellStart"/>
      <w:r w:rsidRPr="0098374D">
        <w:rPr>
          <w:rFonts w:asciiTheme="minorEastAsia" w:eastAsiaTheme="minorEastAsia" w:hAnsiTheme="minorEastAsia" w:hint="eastAsia"/>
          <w:kern w:val="0"/>
          <w:szCs w:val="21"/>
          <w:lang w:val="en-GB"/>
        </w:rPr>
        <w:t>stream_type</w:t>
      </w:r>
      <w:proofErr w:type="spellEnd"/>
      <w:r w:rsidRPr="0098374D">
        <w:rPr>
          <w:rFonts w:asciiTheme="minorEastAsia" w:eastAsiaTheme="minorEastAsia" w:hAnsiTheme="minorEastAsia" w:hint="eastAsia"/>
          <w:kern w:val="0"/>
          <w:szCs w:val="21"/>
          <w:lang w:val="en-GB"/>
        </w:rPr>
        <w:t>等于</w:t>
      </w:r>
      <w:r w:rsidR="00594293" w:rsidRPr="00521ECF">
        <w:rPr>
          <w:rFonts w:asciiTheme="minorEastAsia" w:eastAsiaTheme="minorEastAsia" w:hAnsiTheme="minorEastAsia"/>
          <w:kern w:val="0"/>
          <w:szCs w:val="21"/>
          <w:lang w:val="en-GB"/>
        </w:rPr>
        <w:t>‘</w:t>
      </w:r>
      <w:r w:rsidRPr="0098374D">
        <w:rPr>
          <w:rFonts w:asciiTheme="minorEastAsia" w:eastAsiaTheme="minorEastAsia" w:hAnsiTheme="minorEastAsia"/>
          <w:kern w:val="0"/>
          <w:szCs w:val="21"/>
        </w:rPr>
        <w:t>0xD4</w:t>
      </w:r>
      <w:r w:rsidR="00594293" w:rsidRPr="00521ECF">
        <w:rPr>
          <w:rFonts w:asciiTheme="minorEastAsia" w:eastAsiaTheme="minorEastAsia" w:hAnsiTheme="minorEastAsia"/>
          <w:kern w:val="0"/>
          <w:szCs w:val="21"/>
          <w:lang w:val="en-GB"/>
        </w:rPr>
        <w:t>’</w:t>
      </w:r>
      <w:r w:rsidRPr="0098374D">
        <w:rPr>
          <w:rFonts w:asciiTheme="minorEastAsia" w:eastAsiaTheme="minorEastAsia" w:hAnsiTheme="minorEastAsia" w:hint="eastAsia"/>
          <w:kern w:val="0"/>
          <w:szCs w:val="21"/>
          <w:lang w:val="en-GB"/>
        </w:rPr>
        <w:t>且具有</w:t>
      </w:r>
      <w:r w:rsidRPr="0098374D">
        <w:rPr>
          <w:rFonts w:asciiTheme="minorEastAsia" w:eastAsiaTheme="minorEastAsia" w:hAnsiTheme="minorEastAsia"/>
          <w:kern w:val="0"/>
          <w:szCs w:val="21"/>
        </w:rPr>
        <w:t>ISO/IEC 13818-1中</w:t>
      </w:r>
      <w:r w:rsidRPr="0098374D">
        <w:rPr>
          <w:rFonts w:asciiTheme="minorEastAsia" w:eastAsiaTheme="minorEastAsia" w:hAnsiTheme="minorEastAsia" w:hint="eastAsia"/>
          <w:kern w:val="0"/>
          <w:szCs w:val="21"/>
          <w:lang w:val="en-GB"/>
        </w:rPr>
        <w:t>层次描述符的基本流中，层次描述符中的</w:t>
      </w:r>
      <w:proofErr w:type="spellStart"/>
      <w:r w:rsidRPr="0098374D">
        <w:rPr>
          <w:rFonts w:asciiTheme="minorEastAsia" w:eastAsiaTheme="minorEastAsia" w:hAnsiTheme="minorEastAsia"/>
          <w:kern w:val="0"/>
          <w:szCs w:val="21"/>
          <w:lang w:val="en-GB"/>
        </w:rPr>
        <w:t>hierarchy_type</w:t>
      </w:r>
      <w:proofErr w:type="spellEnd"/>
      <w:r w:rsidRPr="0098374D">
        <w:rPr>
          <w:rFonts w:asciiTheme="minorEastAsia" w:eastAsiaTheme="minorEastAsia" w:hAnsiTheme="minorEastAsia" w:hint="eastAsia"/>
          <w:kern w:val="0"/>
          <w:szCs w:val="21"/>
          <w:lang w:val="en-GB"/>
        </w:rPr>
        <w:t>字段值应等于</w:t>
      </w:r>
      <w:r w:rsidRPr="0098374D">
        <w:rPr>
          <w:rFonts w:asciiTheme="minorEastAsia" w:eastAsiaTheme="minorEastAsia" w:hAnsiTheme="minorEastAsia"/>
          <w:kern w:val="0"/>
          <w:szCs w:val="21"/>
          <w:lang w:val="en-GB"/>
        </w:rPr>
        <w:t>‘3’</w:t>
      </w:r>
      <w:r w:rsidRPr="0098374D">
        <w:rPr>
          <w:rFonts w:asciiTheme="minorEastAsia" w:eastAsiaTheme="minorEastAsia" w:hAnsiTheme="minorEastAsia" w:hint="eastAsia"/>
          <w:kern w:val="0"/>
          <w:szCs w:val="21"/>
          <w:lang w:val="en-GB"/>
        </w:rPr>
        <w:t>（时域可扩展性）</w:t>
      </w:r>
      <w:r w:rsidR="004F25FB" w:rsidRPr="00521ECF">
        <w:rPr>
          <w:rFonts w:asciiTheme="minorEastAsia" w:eastAsiaTheme="minorEastAsia" w:hAnsiTheme="minorEastAsia" w:hint="eastAsia"/>
          <w:kern w:val="0"/>
          <w:szCs w:val="21"/>
          <w:lang w:val="en-GB"/>
        </w:rPr>
        <w:t>；</w:t>
      </w:r>
    </w:p>
    <w:p w14:paraId="4ADE399A" w14:textId="0E2566DB" w:rsidR="0044343E" w:rsidRPr="0098374D" w:rsidRDefault="0044343E" w:rsidP="0044343E">
      <w:pPr>
        <w:widowControl/>
        <w:numPr>
          <w:ilvl w:val="0"/>
          <w:numId w:val="10"/>
        </w:numPr>
        <w:autoSpaceDE w:val="0"/>
        <w:autoSpaceDN w:val="0"/>
        <w:ind w:leftChars="100" w:left="210" w:firstLineChars="200" w:firstLine="420"/>
        <w:rPr>
          <w:rFonts w:asciiTheme="minorEastAsia" w:eastAsiaTheme="minorEastAsia" w:hAnsiTheme="minorEastAsia"/>
          <w:kern w:val="0"/>
          <w:szCs w:val="21"/>
          <w:lang w:val="en-GB"/>
        </w:rPr>
      </w:pPr>
      <w:r w:rsidRPr="0098374D">
        <w:rPr>
          <w:rFonts w:asciiTheme="minorEastAsia" w:eastAsiaTheme="minorEastAsia" w:hAnsiTheme="minorEastAsia"/>
          <w:kern w:val="0"/>
          <w:szCs w:val="21"/>
          <w:lang w:val="en-GB"/>
        </w:rPr>
        <w:t>AVS3</w:t>
      </w:r>
      <w:r w:rsidRPr="0098374D">
        <w:rPr>
          <w:rFonts w:asciiTheme="minorEastAsia" w:eastAsiaTheme="minorEastAsia" w:hAnsiTheme="minorEastAsia" w:hint="eastAsia"/>
          <w:kern w:val="0"/>
          <w:szCs w:val="21"/>
          <w:lang w:val="en-GB"/>
        </w:rPr>
        <w:t>视频流的最高“级别”以及</w:t>
      </w:r>
      <w:proofErr w:type="gramStart"/>
      <w:r w:rsidRPr="0098374D">
        <w:rPr>
          <w:rFonts w:asciiTheme="minorEastAsia" w:eastAsiaTheme="minorEastAsia" w:hAnsiTheme="minorEastAsia" w:hint="eastAsia"/>
          <w:kern w:val="0"/>
          <w:szCs w:val="21"/>
          <w:lang w:val="en-GB"/>
        </w:rPr>
        <w:t>所符合</w:t>
      </w:r>
      <w:proofErr w:type="gramEnd"/>
      <w:r w:rsidRPr="0098374D">
        <w:rPr>
          <w:rFonts w:asciiTheme="minorEastAsia" w:eastAsiaTheme="minorEastAsia" w:hAnsiTheme="minorEastAsia" w:hint="eastAsia"/>
          <w:kern w:val="0"/>
          <w:szCs w:val="21"/>
          <w:lang w:val="en-GB"/>
        </w:rPr>
        <w:t>的“档次”等编码参数应使用AVS</w:t>
      </w:r>
      <w:r w:rsidRPr="0098374D">
        <w:rPr>
          <w:rFonts w:asciiTheme="minorEastAsia" w:eastAsiaTheme="minorEastAsia" w:hAnsiTheme="minorEastAsia"/>
          <w:kern w:val="0"/>
          <w:szCs w:val="21"/>
          <w:lang w:val="en-GB"/>
        </w:rPr>
        <w:t>3</w:t>
      </w:r>
      <w:r w:rsidRPr="0098374D">
        <w:rPr>
          <w:rFonts w:asciiTheme="minorEastAsia" w:eastAsiaTheme="minorEastAsia" w:hAnsiTheme="minorEastAsia" w:hint="eastAsia"/>
          <w:kern w:val="0"/>
          <w:szCs w:val="21"/>
          <w:lang w:val="en-GB"/>
        </w:rPr>
        <w:t>视频流描述符标识。如果存在与</w:t>
      </w:r>
      <w:r w:rsidRPr="0098374D">
        <w:rPr>
          <w:rFonts w:asciiTheme="minorEastAsia" w:eastAsiaTheme="minorEastAsia" w:hAnsiTheme="minorEastAsia"/>
          <w:kern w:val="0"/>
          <w:szCs w:val="21"/>
          <w:lang w:val="en-GB"/>
        </w:rPr>
        <w:t>AVS3</w:t>
      </w:r>
      <w:r w:rsidRPr="0098374D">
        <w:rPr>
          <w:rFonts w:asciiTheme="minorEastAsia" w:eastAsiaTheme="minorEastAsia" w:hAnsiTheme="minorEastAsia" w:hint="eastAsia"/>
          <w:kern w:val="0"/>
          <w:szCs w:val="21"/>
          <w:lang w:val="en-GB"/>
        </w:rPr>
        <w:t>视频流相关联的AVS</w:t>
      </w:r>
      <w:r w:rsidRPr="0098374D">
        <w:rPr>
          <w:rFonts w:asciiTheme="minorEastAsia" w:eastAsiaTheme="minorEastAsia" w:hAnsiTheme="minorEastAsia"/>
          <w:kern w:val="0"/>
          <w:szCs w:val="21"/>
          <w:lang w:val="en-GB"/>
        </w:rPr>
        <w:t>3</w:t>
      </w:r>
      <w:r w:rsidRPr="0098374D">
        <w:rPr>
          <w:rFonts w:asciiTheme="minorEastAsia" w:eastAsiaTheme="minorEastAsia" w:hAnsiTheme="minorEastAsia" w:hint="eastAsia"/>
          <w:kern w:val="0"/>
          <w:szCs w:val="21"/>
          <w:lang w:val="en-GB"/>
        </w:rPr>
        <w:t>视频流描述符，则该描述符应包含在节目映射表中相应基本流条目的描述符循环中</w:t>
      </w:r>
      <w:r w:rsidR="004F25FB" w:rsidRPr="00521ECF">
        <w:rPr>
          <w:rFonts w:asciiTheme="minorEastAsia" w:eastAsiaTheme="minorEastAsia" w:hAnsiTheme="minorEastAsia" w:hint="eastAsia"/>
          <w:kern w:val="0"/>
          <w:szCs w:val="21"/>
          <w:lang w:val="en-GB"/>
        </w:rPr>
        <w:t>。</w:t>
      </w:r>
    </w:p>
    <w:p w14:paraId="4A54B1B2" w14:textId="77777777" w:rsidR="0044343E" w:rsidRPr="0044343E" w:rsidRDefault="0044343E" w:rsidP="0044343E">
      <w:pPr>
        <w:widowControl/>
        <w:numPr>
          <w:ilvl w:val="1"/>
          <w:numId w:val="8"/>
        </w:numPr>
        <w:spacing w:beforeLines="50" w:before="156" w:afterLines="50" w:after="156"/>
        <w:jc w:val="left"/>
        <w:outlineLvl w:val="2"/>
        <w:rPr>
          <w:rFonts w:ascii="黑体" w:eastAsia="黑体"/>
          <w:kern w:val="0"/>
          <w:szCs w:val="21"/>
        </w:rPr>
      </w:pPr>
      <w:r w:rsidRPr="0044343E">
        <w:rPr>
          <w:rFonts w:ascii="黑体" w:eastAsia="黑体"/>
          <w:kern w:val="0"/>
          <w:szCs w:val="21"/>
        </w:rPr>
        <w:t>PES</w:t>
      </w:r>
      <w:r w:rsidRPr="0044343E">
        <w:rPr>
          <w:rFonts w:ascii="黑体" w:eastAsia="黑体" w:hint="eastAsia"/>
          <w:kern w:val="0"/>
          <w:szCs w:val="21"/>
        </w:rPr>
        <w:t>分组</w:t>
      </w:r>
    </w:p>
    <w:p w14:paraId="2E31D0F5" w14:textId="77777777" w:rsidR="0044343E" w:rsidRPr="0044343E" w:rsidRDefault="0044343E" w:rsidP="0044343E">
      <w:pPr>
        <w:widowControl/>
        <w:numPr>
          <w:ilvl w:val="2"/>
          <w:numId w:val="8"/>
        </w:numPr>
        <w:spacing w:beforeLines="50" w:before="156" w:afterLines="50" w:after="156"/>
        <w:jc w:val="left"/>
        <w:outlineLvl w:val="3"/>
        <w:rPr>
          <w:rFonts w:ascii="黑体" w:eastAsia="黑体"/>
          <w:kern w:val="0"/>
          <w:szCs w:val="21"/>
        </w:rPr>
      </w:pPr>
      <w:r w:rsidRPr="0044343E">
        <w:rPr>
          <w:rFonts w:ascii="黑体" w:eastAsia="黑体" w:hint="eastAsia"/>
          <w:kern w:val="0"/>
          <w:szCs w:val="21"/>
        </w:rPr>
        <w:t>流标识</w:t>
      </w:r>
    </w:p>
    <w:p w14:paraId="482A11EF" w14:textId="0C40261F" w:rsidR="0044343E" w:rsidRPr="0098374D" w:rsidRDefault="0044343E" w:rsidP="0044343E">
      <w:pPr>
        <w:widowControl/>
        <w:autoSpaceDE w:val="0"/>
        <w:autoSpaceDN w:val="0"/>
        <w:ind w:firstLineChars="200" w:firstLine="420"/>
        <w:rPr>
          <w:rFonts w:ascii="宋体" w:hAnsi="宋体"/>
          <w:kern w:val="0"/>
          <w:szCs w:val="20"/>
          <w:lang w:val="en-GB"/>
        </w:rPr>
      </w:pPr>
      <w:r w:rsidRPr="0098374D">
        <w:rPr>
          <w:rFonts w:ascii="宋体" w:hAnsi="宋体"/>
          <w:kern w:val="0"/>
          <w:szCs w:val="20"/>
          <w:lang w:val="en-GB"/>
        </w:rPr>
        <w:t>AVS3</w:t>
      </w:r>
      <w:r w:rsidRPr="0098374D">
        <w:rPr>
          <w:rFonts w:ascii="宋体" w:hAnsi="宋体" w:hint="eastAsia"/>
          <w:kern w:val="0"/>
          <w:szCs w:val="20"/>
          <w:lang w:val="en-GB"/>
        </w:rPr>
        <w:t>视频应作为</w:t>
      </w:r>
      <w:proofErr w:type="spellStart"/>
      <w:r w:rsidRPr="0098374D">
        <w:rPr>
          <w:rFonts w:ascii="宋体" w:hAnsi="宋体" w:hint="eastAsia"/>
          <w:kern w:val="0"/>
          <w:szCs w:val="20"/>
          <w:lang w:val="en-GB"/>
        </w:rPr>
        <w:t>PES_packet_data_bytes</w:t>
      </w:r>
      <w:proofErr w:type="spellEnd"/>
      <w:r w:rsidRPr="0098374D">
        <w:rPr>
          <w:rFonts w:ascii="宋体" w:hAnsi="宋体" w:hint="eastAsia"/>
          <w:kern w:val="0"/>
          <w:szCs w:val="20"/>
          <w:lang w:val="en-GB"/>
        </w:rPr>
        <w:t>携带在PES分组数据包中，并通过节目映射表中分配的</w:t>
      </w:r>
      <w:proofErr w:type="spellStart"/>
      <w:r w:rsidRPr="0098374D">
        <w:rPr>
          <w:rFonts w:ascii="宋体" w:hAnsi="宋体" w:hint="eastAsia"/>
          <w:kern w:val="0"/>
          <w:szCs w:val="20"/>
          <w:lang w:val="en-GB"/>
        </w:rPr>
        <w:t>stream_type</w:t>
      </w:r>
      <w:proofErr w:type="spellEnd"/>
      <w:r w:rsidRPr="0098374D">
        <w:rPr>
          <w:rFonts w:ascii="宋体" w:hAnsi="宋体" w:hint="eastAsia"/>
          <w:kern w:val="0"/>
          <w:szCs w:val="20"/>
          <w:lang w:val="en-GB"/>
        </w:rPr>
        <w:t>字段值（0</w:t>
      </w:r>
      <w:r w:rsidRPr="0098374D">
        <w:rPr>
          <w:rFonts w:ascii="宋体" w:hAnsi="宋体"/>
          <w:kern w:val="0"/>
          <w:szCs w:val="20"/>
          <w:lang w:val="en-GB"/>
        </w:rPr>
        <w:t>xD4</w:t>
      </w:r>
      <w:r w:rsidRPr="0098374D">
        <w:rPr>
          <w:rFonts w:ascii="宋体" w:hAnsi="宋体" w:hint="eastAsia"/>
          <w:kern w:val="0"/>
          <w:szCs w:val="20"/>
          <w:lang w:val="en-GB"/>
        </w:rPr>
        <w:t>）标识。</w:t>
      </w:r>
      <w:r w:rsidRPr="0098374D">
        <w:rPr>
          <w:rFonts w:ascii="宋体" w:hAnsi="宋体"/>
          <w:kern w:val="0"/>
          <w:szCs w:val="20"/>
          <w:lang w:val="en-GB"/>
        </w:rPr>
        <w:t>AVS3</w:t>
      </w:r>
      <w:r w:rsidRPr="0098374D">
        <w:rPr>
          <w:rFonts w:ascii="宋体" w:hAnsi="宋体" w:hint="eastAsia"/>
          <w:kern w:val="0"/>
          <w:szCs w:val="20"/>
          <w:lang w:val="en-GB"/>
        </w:rPr>
        <w:t>视频的PES分组使用的</w:t>
      </w:r>
      <w:proofErr w:type="spellStart"/>
      <w:r w:rsidRPr="0098374D">
        <w:rPr>
          <w:rFonts w:ascii="宋体" w:hAnsi="宋体"/>
          <w:kern w:val="0"/>
          <w:szCs w:val="20"/>
          <w:lang w:val="en-GB"/>
        </w:rPr>
        <w:t>stream_id</w:t>
      </w:r>
      <w:proofErr w:type="spellEnd"/>
      <w:r w:rsidRPr="0098374D">
        <w:rPr>
          <w:rFonts w:ascii="宋体" w:hAnsi="宋体" w:hint="eastAsia"/>
          <w:kern w:val="0"/>
          <w:szCs w:val="20"/>
          <w:lang w:val="en-GB"/>
        </w:rPr>
        <w:t>应符合以下两种情形之一：</w:t>
      </w:r>
    </w:p>
    <w:p w14:paraId="10FEC9E1" w14:textId="7828BA7B" w:rsidR="0044343E" w:rsidRPr="0098374D" w:rsidRDefault="0044343E" w:rsidP="0044343E">
      <w:pPr>
        <w:widowControl/>
        <w:numPr>
          <w:ilvl w:val="0"/>
          <w:numId w:val="10"/>
        </w:numPr>
        <w:autoSpaceDE w:val="0"/>
        <w:autoSpaceDN w:val="0"/>
        <w:ind w:leftChars="100" w:left="210" w:firstLineChars="200" w:firstLine="420"/>
        <w:rPr>
          <w:rFonts w:ascii="宋体" w:hAnsi="宋体"/>
          <w:kern w:val="0"/>
          <w:szCs w:val="20"/>
          <w:lang w:val="en-GB"/>
        </w:rPr>
      </w:pPr>
      <w:r w:rsidRPr="0098374D">
        <w:rPr>
          <w:rFonts w:ascii="宋体" w:hAnsi="宋体" w:hint="eastAsia"/>
          <w:kern w:val="0"/>
          <w:szCs w:val="20"/>
          <w:lang w:val="en-GB"/>
        </w:rPr>
        <w:t>PES分组的</w:t>
      </w:r>
      <w:proofErr w:type="spellStart"/>
      <w:r w:rsidRPr="0098374D">
        <w:rPr>
          <w:rFonts w:ascii="宋体" w:hAnsi="宋体"/>
          <w:kern w:val="0"/>
          <w:szCs w:val="20"/>
          <w:lang w:val="en-GB"/>
        </w:rPr>
        <w:t>stream_id</w:t>
      </w:r>
      <w:proofErr w:type="spellEnd"/>
      <w:r w:rsidRPr="0098374D">
        <w:rPr>
          <w:rFonts w:ascii="宋体" w:hAnsi="宋体" w:hint="eastAsia"/>
          <w:kern w:val="0"/>
          <w:szCs w:val="20"/>
          <w:lang w:val="en-GB"/>
        </w:rPr>
        <w:t>取值</w:t>
      </w:r>
      <w:r w:rsidR="00594293" w:rsidRPr="0098374D">
        <w:rPr>
          <w:rFonts w:ascii="宋体" w:hAnsi="宋体"/>
          <w:lang w:val="en-GB"/>
        </w:rPr>
        <w:t xml:space="preserve">‘1110 </w:t>
      </w:r>
      <w:proofErr w:type="spellStart"/>
      <w:r w:rsidR="00594293" w:rsidRPr="0098374D">
        <w:rPr>
          <w:rFonts w:ascii="宋体" w:hAnsi="宋体"/>
          <w:lang w:val="en-GB"/>
        </w:rPr>
        <w:t>xxxx</w:t>
      </w:r>
      <w:proofErr w:type="spellEnd"/>
      <w:r w:rsidR="00594293" w:rsidRPr="0098374D">
        <w:rPr>
          <w:rFonts w:ascii="宋体" w:hAnsi="宋体"/>
          <w:lang w:val="en-GB"/>
        </w:rPr>
        <w:t>’</w:t>
      </w:r>
      <w:r w:rsidR="004F25FB" w:rsidRPr="0098374D">
        <w:rPr>
          <w:rFonts w:ascii="宋体" w:hAnsi="宋体" w:hint="eastAsia"/>
          <w:kern w:val="0"/>
          <w:szCs w:val="20"/>
          <w:lang w:val="en-GB"/>
        </w:rPr>
        <w:t>；</w:t>
      </w:r>
    </w:p>
    <w:p w14:paraId="19937E3A" w14:textId="3901F9DF" w:rsidR="0044343E" w:rsidRPr="0098374D" w:rsidRDefault="00594293" w:rsidP="0098374D">
      <w:pPr>
        <w:pStyle w:val="afff"/>
        <w:numPr>
          <w:ilvl w:val="0"/>
          <w:numId w:val="10"/>
        </w:numPr>
        <w:ind w:leftChars="100" w:left="210" w:firstLine="420"/>
        <w:rPr>
          <w:rFonts w:hAnsi="宋体"/>
          <w:lang w:val="en-GB"/>
        </w:rPr>
      </w:pPr>
      <w:r w:rsidRPr="0098374D">
        <w:rPr>
          <w:rFonts w:hAnsi="宋体"/>
          <w:lang w:val="en-GB"/>
        </w:rPr>
        <w:t>PES</w:t>
      </w:r>
      <w:r w:rsidRPr="0098374D">
        <w:rPr>
          <w:rFonts w:hAnsi="宋体" w:hint="eastAsia"/>
          <w:lang w:val="en-GB"/>
        </w:rPr>
        <w:t>分组的</w:t>
      </w:r>
      <w:proofErr w:type="spellStart"/>
      <w:r w:rsidRPr="0098374D">
        <w:rPr>
          <w:rFonts w:hAnsi="宋体"/>
          <w:lang w:val="en-GB"/>
        </w:rPr>
        <w:t>stream_id</w:t>
      </w:r>
      <w:proofErr w:type="spellEnd"/>
      <w:r w:rsidRPr="0098374D">
        <w:rPr>
          <w:rFonts w:hAnsi="宋体" w:hint="eastAsia"/>
          <w:lang w:val="en-GB"/>
        </w:rPr>
        <w:t>取值</w:t>
      </w:r>
      <w:r w:rsidRPr="0098374D">
        <w:rPr>
          <w:rFonts w:hAnsi="宋体"/>
          <w:lang w:val="en-GB"/>
        </w:rPr>
        <w:t>‘1111 1101</w:t>
      </w:r>
      <w:r w:rsidRPr="0098374D">
        <w:rPr>
          <w:rFonts w:hAnsi="宋体" w:hint="eastAsia"/>
          <w:lang w:val="en-GB"/>
        </w:rPr>
        <w:t>’（</w:t>
      </w:r>
      <w:proofErr w:type="spellStart"/>
      <w:r w:rsidRPr="0098374D">
        <w:rPr>
          <w:rFonts w:hAnsi="宋体"/>
          <w:lang w:val="en-GB"/>
        </w:rPr>
        <w:t>extended_stream_id</w:t>
      </w:r>
      <w:proofErr w:type="spellEnd"/>
      <w:r w:rsidRPr="0098374D">
        <w:rPr>
          <w:rFonts w:hAnsi="宋体" w:hint="eastAsia"/>
          <w:lang w:val="en-GB"/>
        </w:rPr>
        <w:t>），表示</w:t>
      </w:r>
      <w:r w:rsidRPr="0098374D">
        <w:rPr>
          <w:rFonts w:hAnsi="宋体"/>
          <w:lang w:val="en-GB"/>
        </w:rPr>
        <w:t>PES</w:t>
      </w:r>
      <w:r w:rsidRPr="0098374D">
        <w:rPr>
          <w:rFonts w:hAnsi="宋体" w:hint="eastAsia"/>
          <w:lang w:val="en-GB"/>
        </w:rPr>
        <w:t>分组数据包采用扩展语法标识</w:t>
      </w:r>
      <w:r w:rsidRPr="0098374D">
        <w:rPr>
          <w:rFonts w:hAnsi="宋体"/>
          <w:lang w:val="en-GB"/>
        </w:rPr>
        <w:t>AVS3</w:t>
      </w:r>
      <w:r w:rsidRPr="0098374D">
        <w:rPr>
          <w:rFonts w:hAnsi="宋体" w:hint="eastAsia"/>
          <w:lang w:val="en-GB"/>
        </w:rPr>
        <w:t>视频流。</w:t>
      </w:r>
      <w:r w:rsidRPr="0098374D">
        <w:rPr>
          <w:rFonts w:hAnsi="宋体"/>
          <w:lang w:val="en-GB"/>
        </w:rPr>
        <w:t>PES</w:t>
      </w:r>
      <w:r w:rsidRPr="0098374D">
        <w:rPr>
          <w:rFonts w:hAnsi="宋体" w:hint="eastAsia"/>
          <w:lang w:val="en-GB"/>
        </w:rPr>
        <w:t>分组包头中</w:t>
      </w:r>
      <w:proofErr w:type="spellStart"/>
      <w:r w:rsidRPr="0098374D">
        <w:rPr>
          <w:rFonts w:hAnsi="宋体"/>
          <w:lang w:val="en-GB"/>
        </w:rPr>
        <w:t>stream_id_extension_flag</w:t>
      </w:r>
      <w:proofErr w:type="spellEnd"/>
      <w:r w:rsidRPr="0098374D">
        <w:rPr>
          <w:rFonts w:hAnsi="宋体" w:hint="eastAsia"/>
          <w:lang w:val="en-GB"/>
        </w:rPr>
        <w:t>取值为</w:t>
      </w:r>
      <w:r w:rsidRPr="0098374D">
        <w:rPr>
          <w:rFonts w:hAnsi="宋体"/>
          <w:lang w:val="en-GB"/>
        </w:rPr>
        <w:t>‘0’</w:t>
      </w:r>
      <w:r w:rsidRPr="0098374D">
        <w:rPr>
          <w:rFonts w:hAnsi="宋体" w:hint="eastAsia"/>
          <w:lang w:val="en-GB"/>
        </w:rPr>
        <w:t>，</w:t>
      </w:r>
      <w:r w:rsidR="00A76CE7" w:rsidRPr="00A76CE7" w:rsidDel="00A76CE7">
        <w:rPr>
          <w:rFonts w:hAnsi="宋体" w:hint="eastAsia"/>
          <w:lang w:val="en-GB"/>
        </w:rPr>
        <w:t xml:space="preserve"> </w:t>
      </w:r>
      <w:proofErr w:type="spellStart"/>
      <w:r w:rsidRPr="0098374D">
        <w:rPr>
          <w:rFonts w:hAnsi="宋体"/>
          <w:lang w:val="en-GB"/>
        </w:rPr>
        <w:t>stream_id_extension</w:t>
      </w:r>
      <w:proofErr w:type="spellEnd"/>
      <w:r w:rsidRPr="0098374D">
        <w:rPr>
          <w:rFonts w:hAnsi="宋体" w:hint="eastAsia"/>
          <w:lang w:val="en-GB"/>
        </w:rPr>
        <w:t>的取值范围应在</w:t>
      </w:r>
      <w:r w:rsidRPr="0098374D">
        <w:rPr>
          <w:rFonts w:hAnsi="宋体"/>
          <w:lang w:val="en-GB"/>
        </w:rPr>
        <w:t>‘100 0000’</w:t>
      </w:r>
      <w:r w:rsidRPr="0098374D">
        <w:rPr>
          <w:rFonts w:hAnsi="宋体" w:hint="eastAsia"/>
          <w:lang w:val="en-GB"/>
        </w:rPr>
        <w:t>到</w:t>
      </w:r>
      <w:r w:rsidRPr="0098374D">
        <w:rPr>
          <w:rFonts w:hAnsi="宋体"/>
          <w:lang w:val="en-GB"/>
        </w:rPr>
        <w:t>‘111 1111’</w:t>
      </w:r>
      <w:r w:rsidRPr="0098374D">
        <w:rPr>
          <w:rFonts w:hAnsi="宋体" w:hint="eastAsia"/>
          <w:lang w:val="en-GB"/>
        </w:rPr>
        <w:t>之间</w:t>
      </w:r>
      <w:r w:rsidR="004F25FB" w:rsidRPr="0098374D">
        <w:rPr>
          <w:rFonts w:hAnsi="宋体" w:hint="eastAsia"/>
          <w:lang w:val="en-GB"/>
        </w:rPr>
        <w:t>。</w:t>
      </w:r>
    </w:p>
    <w:p w14:paraId="4A5E4778" w14:textId="77777777" w:rsidR="0044343E" w:rsidRPr="0044343E" w:rsidRDefault="0044343E" w:rsidP="0044343E">
      <w:pPr>
        <w:widowControl/>
        <w:numPr>
          <w:ilvl w:val="2"/>
          <w:numId w:val="8"/>
        </w:numPr>
        <w:spacing w:beforeLines="50" w:before="156" w:afterLines="50" w:after="156"/>
        <w:jc w:val="left"/>
        <w:outlineLvl w:val="3"/>
        <w:rPr>
          <w:rFonts w:ascii="黑体" w:eastAsia="黑体"/>
          <w:kern w:val="0"/>
          <w:szCs w:val="21"/>
        </w:rPr>
      </w:pPr>
      <w:r w:rsidRPr="0044343E">
        <w:rPr>
          <w:rFonts w:ascii="黑体" w:eastAsia="黑体" w:hint="eastAsia"/>
          <w:kern w:val="0"/>
          <w:szCs w:val="21"/>
        </w:rPr>
        <w:t>数据对齐指示</w:t>
      </w:r>
    </w:p>
    <w:p w14:paraId="1DE89C9D" w14:textId="77777777" w:rsidR="0044343E" w:rsidRPr="0098374D" w:rsidRDefault="0044343E" w:rsidP="0044343E">
      <w:pPr>
        <w:widowControl/>
        <w:autoSpaceDE w:val="0"/>
        <w:autoSpaceDN w:val="0"/>
        <w:ind w:firstLineChars="200" w:firstLine="420"/>
        <w:rPr>
          <w:rFonts w:ascii="宋体" w:hAnsi="宋体"/>
          <w:kern w:val="0"/>
          <w:szCs w:val="20"/>
        </w:rPr>
      </w:pPr>
      <w:r w:rsidRPr="0098374D">
        <w:rPr>
          <w:rFonts w:ascii="宋体" w:hAnsi="宋体" w:hint="eastAsia"/>
          <w:kern w:val="0"/>
          <w:szCs w:val="20"/>
        </w:rPr>
        <w:t>AVS3视频的PES分组使用</w:t>
      </w:r>
      <w:proofErr w:type="spellStart"/>
      <w:r w:rsidRPr="0098374D">
        <w:rPr>
          <w:rFonts w:ascii="宋体" w:hAnsi="宋体"/>
          <w:kern w:val="0"/>
          <w:szCs w:val="20"/>
          <w:lang w:val="en-GB"/>
        </w:rPr>
        <w:t>data_alignment_indicator</w:t>
      </w:r>
      <w:proofErr w:type="spellEnd"/>
      <w:r w:rsidRPr="0098374D">
        <w:rPr>
          <w:rFonts w:ascii="宋体" w:hAnsi="宋体" w:hint="eastAsia"/>
          <w:kern w:val="0"/>
          <w:szCs w:val="20"/>
        </w:rPr>
        <w:t>标识</w:t>
      </w:r>
      <w:r w:rsidRPr="0098374D">
        <w:rPr>
          <w:rFonts w:ascii="宋体" w:hAnsi="宋体"/>
          <w:kern w:val="0"/>
          <w:szCs w:val="20"/>
        </w:rPr>
        <w:t>PES</w:t>
      </w:r>
      <w:r w:rsidRPr="0098374D">
        <w:rPr>
          <w:rFonts w:ascii="宋体" w:hAnsi="宋体" w:hint="eastAsia"/>
          <w:kern w:val="0"/>
          <w:szCs w:val="20"/>
        </w:rPr>
        <w:t>分组包头后数据的对齐方式：</w:t>
      </w:r>
    </w:p>
    <w:p w14:paraId="7FCCFA97" w14:textId="1BDBAA91" w:rsidR="0044343E" w:rsidRPr="0098374D" w:rsidRDefault="0044343E" w:rsidP="0044343E">
      <w:pPr>
        <w:widowControl/>
        <w:numPr>
          <w:ilvl w:val="0"/>
          <w:numId w:val="10"/>
        </w:numPr>
        <w:autoSpaceDE w:val="0"/>
        <w:autoSpaceDN w:val="0"/>
        <w:ind w:leftChars="100" w:left="210" w:firstLineChars="200" w:firstLine="420"/>
        <w:rPr>
          <w:rFonts w:ascii="宋体" w:hAnsi="宋体"/>
          <w:kern w:val="0"/>
          <w:szCs w:val="20"/>
          <w:lang w:val="en-GB"/>
        </w:rPr>
      </w:pPr>
      <w:r w:rsidRPr="0098374D">
        <w:rPr>
          <w:rFonts w:ascii="宋体" w:hAnsi="宋体" w:hint="eastAsia"/>
          <w:kern w:val="0"/>
          <w:szCs w:val="20"/>
          <w:lang w:val="en-GB"/>
        </w:rPr>
        <w:t>如果</w:t>
      </w:r>
      <w:proofErr w:type="spellStart"/>
      <w:r w:rsidRPr="0098374D">
        <w:rPr>
          <w:rFonts w:ascii="宋体" w:hAnsi="宋体"/>
          <w:kern w:val="0"/>
          <w:szCs w:val="20"/>
          <w:lang w:val="en-GB"/>
        </w:rPr>
        <w:t>data_alignment_indicator</w:t>
      </w:r>
      <w:proofErr w:type="spellEnd"/>
      <w:r w:rsidRPr="0098374D">
        <w:rPr>
          <w:rFonts w:ascii="宋体" w:hAnsi="宋体" w:hint="eastAsia"/>
          <w:kern w:val="0"/>
          <w:szCs w:val="20"/>
          <w:lang w:val="en-GB"/>
        </w:rPr>
        <w:t>值为</w:t>
      </w:r>
      <w:r w:rsidR="009A0932" w:rsidRPr="0098374D">
        <w:rPr>
          <w:rFonts w:ascii="宋体" w:hAnsi="宋体"/>
          <w:lang w:val="en-GB"/>
        </w:rPr>
        <w:t>‘1’</w:t>
      </w:r>
      <w:r w:rsidRPr="0098374D">
        <w:rPr>
          <w:rFonts w:ascii="宋体" w:hAnsi="宋体" w:hint="eastAsia"/>
          <w:kern w:val="0"/>
          <w:szCs w:val="20"/>
          <w:lang w:val="en-GB"/>
        </w:rPr>
        <w:t>，并且存在本部分</w:t>
      </w:r>
      <w:r w:rsidR="00724151" w:rsidRPr="0098374D">
        <w:rPr>
          <w:rFonts w:ascii="宋体" w:hAnsi="宋体"/>
          <w:kern w:val="0"/>
          <w:szCs w:val="20"/>
          <w:lang w:val="en-GB"/>
        </w:rPr>
        <w:t>9</w:t>
      </w:r>
      <w:r w:rsidRPr="0098374D">
        <w:rPr>
          <w:rFonts w:ascii="宋体" w:hAnsi="宋体"/>
          <w:kern w:val="0"/>
          <w:szCs w:val="20"/>
          <w:lang w:val="en-GB"/>
        </w:rPr>
        <w:t>.3.4</w:t>
      </w:r>
      <w:r w:rsidRPr="0098374D">
        <w:rPr>
          <w:rFonts w:ascii="宋体" w:hAnsi="宋体" w:hint="eastAsia"/>
          <w:kern w:val="0"/>
          <w:szCs w:val="20"/>
          <w:lang w:val="en-GB"/>
        </w:rPr>
        <w:t>中定义的数据流对齐描述符，表示</w:t>
      </w:r>
      <w:r w:rsidRPr="0098374D">
        <w:rPr>
          <w:rFonts w:ascii="宋体" w:hAnsi="宋体"/>
          <w:kern w:val="0"/>
          <w:szCs w:val="20"/>
          <w:lang w:val="en-GB"/>
        </w:rPr>
        <w:t>PES</w:t>
      </w:r>
      <w:r w:rsidRPr="0098374D">
        <w:rPr>
          <w:rFonts w:ascii="宋体" w:hAnsi="宋体" w:hint="eastAsia"/>
          <w:kern w:val="0"/>
          <w:szCs w:val="20"/>
          <w:lang w:val="en-GB"/>
        </w:rPr>
        <w:t>分组包头后紧跟着该数据流对齐描述符所指出的视频起始码</w:t>
      </w:r>
      <w:r w:rsidR="004F25FB" w:rsidRPr="0098374D">
        <w:rPr>
          <w:rFonts w:ascii="宋体" w:hAnsi="宋体" w:hint="eastAsia"/>
          <w:kern w:val="0"/>
          <w:szCs w:val="20"/>
          <w:lang w:val="en-GB"/>
        </w:rPr>
        <w:t>；</w:t>
      </w:r>
    </w:p>
    <w:p w14:paraId="75B65E99" w14:textId="79190957" w:rsidR="0044343E" w:rsidRPr="0098374D" w:rsidRDefault="0044343E" w:rsidP="0044343E">
      <w:pPr>
        <w:widowControl/>
        <w:numPr>
          <w:ilvl w:val="0"/>
          <w:numId w:val="10"/>
        </w:numPr>
        <w:autoSpaceDE w:val="0"/>
        <w:autoSpaceDN w:val="0"/>
        <w:ind w:leftChars="100" w:left="210" w:firstLineChars="200" w:firstLine="420"/>
        <w:rPr>
          <w:rFonts w:ascii="宋体" w:hAnsi="宋体"/>
          <w:kern w:val="0"/>
          <w:szCs w:val="20"/>
          <w:lang w:val="en-GB"/>
        </w:rPr>
      </w:pPr>
      <w:r w:rsidRPr="0098374D">
        <w:rPr>
          <w:rFonts w:ascii="宋体" w:hAnsi="宋体" w:hint="eastAsia"/>
          <w:kern w:val="0"/>
          <w:szCs w:val="20"/>
          <w:lang w:val="en-GB"/>
        </w:rPr>
        <w:t>如果</w:t>
      </w:r>
      <w:proofErr w:type="spellStart"/>
      <w:r w:rsidRPr="0098374D">
        <w:rPr>
          <w:rFonts w:ascii="宋体" w:hAnsi="宋体"/>
          <w:kern w:val="0"/>
          <w:szCs w:val="20"/>
          <w:lang w:val="en-GB"/>
        </w:rPr>
        <w:t>data_alignment_indicator</w:t>
      </w:r>
      <w:proofErr w:type="spellEnd"/>
      <w:r w:rsidRPr="0098374D">
        <w:rPr>
          <w:rFonts w:ascii="宋体" w:hAnsi="宋体" w:hint="eastAsia"/>
          <w:kern w:val="0"/>
          <w:szCs w:val="20"/>
          <w:lang w:val="en-GB"/>
        </w:rPr>
        <w:t>值为</w:t>
      </w:r>
      <w:r w:rsidR="009A0932" w:rsidRPr="0098374D">
        <w:rPr>
          <w:rFonts w:ascii="宋体" w:hAnsi="宋体"/>
          <w:lang w:val="en-GB"/>
        </w:rPr>
        <w:t>‘1’</w:t>
      </w:r>
      <w:r w:rsidRPr="0098374D">
        <w:rPr>
          <w:rFonts w:ascii="宋体" w:hAnsi="宋体" w:hint="eastAsia"/>
          <w:kern w:val="0"/>
          <w:szCs w:val="20"/>
          <w:lang w:val="en-GB"/>
        </w:rPr>
        <w:t>且不存在本部分</w:t>
      </w:r>
      <w:r w:rsidR="00724151" w:rsidRPr="0098374D">
        <w:rPr>
          <w:rFonts w:ascii="宋体" w:hAnsi="宋体"/>
          <w:kern w:val="0"/>
          <w:szCs w:val="20"/>
          <w:lang w:val="en-GB"/>
        </w:rPr>
        <w:t>9</w:t>
      </w:r>
      <w:r w:rsidRPr="0098374D">
        <w:rPr>
          <w:rFonts w:ascii="宋体" w:hAnsi="宋体"/>
          <w:kern w:val="0"/>
          <w:szCs w:val="20"/>
          <w:lang w:val="en-GB"/>
        </w:rPr>
        <w:t>.3.4</w:t>
      </w:r>
      <w:r w:rsidRPr="0098374D">
        <w:rPr>
          <w:rFonts w:ascii="宋体" w:hAnsi="宋体" w:hint="eastAsia"/>
          <w:kern w:val="0"/>
          <w:szCs w:val="20"/>
          <w:lang w:val="en-GB"/>
        </w:rPr>
        <w:t>中定义的数据流对齐描述符，则使用本部分表</w:t>
      </w:r>
      <w:r w:rsidRPr="0098374D">
        <w:rPr>
          <w:rFonts w:ascii="宋体" w:hAnsi="宋体"/>
          <w:kern w:val="0"/>
          <w:szCs w:val="20"/>
          <w:lang w:val="en-GB"/>
        </w:rPr>
        <w:t>11</w:t>
      </w:r>
      <w:r w:rsidRPr="0098374D">
        <w:rPr>
          <w:rFonts w:ascii="宋体" w:hAnsi="宋体" w:hint="eastAsia"/>
          <w:kern w:val="0"/>
          <w:szCs w:val="20"/>
          <w:lang w:val="en-GB"/>
        </w:rPr>
        <w:t>中</w:t>
      </w:r>
      <w:proofErr w:type="spellStart"/>
      <w:r w:rsidRPr="0098374D">
        <w:rPr>
          <w:rFonts w:ascii="宋体" w:hAnsi="宋体" w:hint="eastAsia"/>
          <w:kern w:val="0"/>
          <w:szCs w:val="20"/>
          <w:lang w:val="en-GB"/>
        </w:rPr>
        <w:t>alignment_type</w:t>
      </w:r>
      <w:proofErr w:type="spellEnd"/>
      <w:r w:rsidRPr="0098374D">
        <w:rPr>
          <w:rFonts w:ascii="宋体" w:hAnsi="宋体" w:hint="eastAsia"/>
          <w:kern w:val="0"/>
          <w:szCs w:val="20"/>
          <w:lang w:val="en-GB"/>
        </w:rPr>
        <w:t>取值</w:t>
      </w:r>
      <w:r w:rsidR="009A0932" w:rsidRPr="0098374D">
        <w:rPr>
          <w:rFonts w:ascii="宋体" w:hAnsi="宋体"/>
          <w:lang w:val="en-GB"/>
        </w:rPr>
        <w:t>‘01’</w:t>
      </w:r>
      <w:r w:rsidRPr="0098374D">
        <w:rPr>
          <w:rFonts w:ascii="宋体" w:hAnsi="宋体" w:hint="eastAsia"/>
          <w:kern w:val="0"/>
          <w:szCs w:val="20"/>
          <w:lang w:val="en-GB"/>
        </w:rPr>
        <w:t>所指示的对齐方式</w:t>
      </w:r>
      <w:r w:rsidR="004F25FB" w:rsidRPr="0098374D">
        <w:rPr>
          <w:rFonts w:ascii="宋体" w:hAnsi="宋体" w:hint="eastAsia"/>
          <w:kern w:val="0"/>
          <w:szCs w:val="20"/>
          <w:lang w:val="en-GB"/>
        </w:rPr>
        <w:t>；</w:t>
      </w:r>
    </w:p>
    <w:p w14:paraId="70581B93" w14:textId="10FFA0D0" w:rsidR="0044343E" w:rsidRPr="0098374D" w:rsidRDefault="0044343E" w:rsidP="0044343E">
      <w:pPr>
        <w:widowControl/>
        <w:numPr>
          <w:ilvl w:val="0"/>
          <w:numId w:val="10"/>
        </w:numPr>
        <w:autoSpaceDE w:val="0"/>
        <w:autoSpaceDN w:val="0"/>
        <w:ind w:leftChars="100" w:left="210" w:firstLineChars="200" w:firstLine="420"/>
        <w:rPr>
          <w:rFonts w:ascii="宋体" w:hAnsi="宋体"/>
          <w:kern w:val="0"/>
          <w:szCs w:val="20"/>
          <w:lang w:val="en-GB"/>
        </w:rPr>
      </w:pPr>
      <w:r w:rsidRPr="0098374D">
        <w:rPr>
          <w:rFonts w:ascii="宋体" w:hAnsi="宋体" w:hint="eastAsia"/>
          <w:kern w:val="0"/>
          <w:szCs w:val="20"/>
          <w:lang w:val="en-GB"/>
        </w:rPr>
        <w:t>当</w:t>
      </w:r>
      <w:proofErr w:type="spellStart"/>
      <w:r w:rsidRPr="0098374D">
        <w:rPr>
          <w:rFonts w:ascii="宋体" w:hAnsi="宋体"/>
          <w:kern w:val="0"/>
          <w:szCs w:val="20"/>
          <w:lang w:val="en-GB"/>
        </w:rPr>
        <w:t>data_alignment_indicator</w:t>
      </w:r>
      <w:proofErr w:type="spellEnd"/>
      <w:r w:rsidRPr="0098374D">
        <w:rPr>
          <w:rFonts w:ascii="宋体" w:hAnsi="宋体" w:hint="eastAsia"/>
          <w:kern w:val="0"/>
          <w:szCs w:val="20"/>
          <w:lang w:val="en-GB"/>
        </w:rPr>
        <w:t>值为</w:t>
      </w:r>
      <w:r w:rsidR="009A0932" w:rsidRPr="0098374D">
        <w:rPr>
          <w:rFonts w:ascii="宋体" w:hAnsi="宋体"/>
          <w:lang w:val="en-GB"/>
        </w:rPr>
        <w:t>‘0’</w:t>
      </w:r>
      <w:r w:rsidRPr="0098374D">
        <w:rPr>
          <w:rFonts w:ascii="宋体" w:hAnsi="宋体" w:hint="eastAsia"/>
          <w:kern w:val="0"/>
          <w:szCs w:val="20"/>
          <w:lang w:val="en-GB"/>
        </w:rPr>
        <w:t>时，表示没有定义是否有任何对齐方式</w:t>
      </w:r>
      <w:r w:rsidR="004F25FB" w:rsidRPr="0098374D">
        <w:rPr>
          <w:rFonts w:ascii="宋体" w:hAnsi="宋体" w:hint="eastAsia"/>
          <w:kern w:val="0"/>
          <w:szCs w:val="20"/>
          <w:lang w:val="en-GB"/>
        </w:rPr>
        <w:t>。</w:t>
      </w:r>
    </w:p>
    <w:p w14:paraId="7F26CA50" w14:textId="77777777" w:rsidR="0044343E" w:rsidRPr="0044343E" w:rsidRDefault="0044343E" w:rsidP="0044343E">
      <w:pPr>
        <w:widowControl/>
        <w:numPr>
          <w:ilvl w:val="2"/>
          <w:numId w:val="8"/>
        </w:numPr>
        <w:spacing w:beforeLines="50" w:before="156" w:afterLines="50" w:after="156"/>
        <w:jc w:val="left"/>
        <w:outlineLvl w:val="3"/>
        <w:rPr>
          <w:rFonts w:ascii="黑体" w:eastAsia="黑体"/>
          <w:kern w:val="0"/>
          <w:szCs w:val="21"/>
        </w:rPr>
      </w:pPr>
      <w:r w:rsidRPr="0044343E">
        <w:rPr>
          <w:rFonts w:ascii="黑体" w:eastAsia="黑体" w:hint="eastAsia"/>
          <w:kern w:val="0"/>
          <w:szCs w:val="21"/>
        </w:rPr>
        <w:t>解码时间约束</w:t>
      </w:r>
    </w:p>
    <w:p w14:paraId="0E2C5F45" w14:textId="16922067" w:rsidR="0044343E" w:rsidRPr="0044343E" w:rsidRDefault="0044343E" w:rsidP="0044343E">
      <w:pPr>
        <w:widowControl/>
        <w:autoSpaceDE w:val="0"/>
        <w:autoSpaceDN w:val="0"/>
        <w:ind w:firstLineChars="200" w:firstLine="420"/>
        <w:rPr>
          <w:rFonts w:ascii="宋体"/>
          <w:kern w:val="0"/>
          <w:szCs w:val="20"/>
          <w:lang w:val="en-GB"/>
        </w:rPr>
      </w:pPr>
      <w:r w:rsidRPr="0044343E">
        <w:rPr>
          <w:rFonts w:ascii="宋体"/>
          <w:kern w:val="0"/>
          <w:szCs w:val="20"/>
        </w:rPr>
        <w:t>AVS3视频的</w:t>
      </w:r>
      <w:r w:rsidRPr="0044343E">
        <w:rPr>
          <w:rFonts w:ascii="宋体" w:hint="eastAsia"/>
          <w:kern w:val="0"/>
          <w:szCs w:val="20"/>
          <w:lang w:val="en-GB"/>
        </w:rPr>
        <w:t>主位流与其依赖的知识位流的</w:t>
      </w:r>
      <w:r w:rsidRPr="0044343E">
        <w:rPr>
          <w:rFonts w:ascii="宋体"/>
          <w:kern w:val="0"/>
          <w:szCs w:val="20"/>
        </w:rPr>
        <w:t>PES</w:t>
      </w:r>
      <w:r w:rsidRPr="0044343E">
        <w:rPr>
          <w:rFonts w:ascii="宋体" w:hint="eastAsia"/>
          <w:kern w:val="0"/>
          <w:szCs w:val="20"/>
        </w:rPr>
        <w:t>分组包头中携带的DTS应满足以下约束：</w:t>
      </w:r>
    </w:p>
    <w:p w14:paraId="574F8573" w14:textId="70D057A3" w:rsidR="0044343E" w:rsidRPr="0044343E" w:rsidRDefault="0044343E" w:rsidP="0044343E">
      <w:pPr>
        <w:widowControl/>
        <w:numPr>
          <w:ilvl w:val="0"/>
          <w:numId w:val="10"/>
        </w:numPr>
        <w:autoSpaceDE w:val="0"/>
        <w:autoSpaceDN w:val="0"/>
        <w:ind w:leftChars="100" w:left="210" w:firstLineChars="200" w:firstLine="420"/>
        <w:rPr>
          <w:rFonts w:ascii="宋体"/>
          <w:kern w:val="0"/>
          <w:szCs w:val="20"/>
          <w:lang w:val="en-GB"/>
        </w:rPr>
      </w:pPr>
      <w:r w:rsidRPr="0044343E">
        <w:rPr>
          <w:rFonts w:ascii="宋体" w:hint="eastAsia"/>
          <w:kern w:val="0"/>
          <w:szCs w:val="20"/>
          <w:lang w:val="en-GB"/>
        </w:rPr>
        <w:t>基本流为知识位流的PES分组包头中</w:t>
      </w:r>
      <w:r w:rsidRPr="0044343E">
        <w:rPr>
          <w:rFonts w:ascii="宋体" w:hint="eastAsia"/>
          <w:kern w:val="0"/>
          <w:szCs w:val="20"/>
        </w:rPr>
        <w:t>携带</w:t>
      </w:r>
      <w:r w:rsidRPr="0044343E">
        <w:rPr>
          <w:rFonts w:ascii="宋体" w:hint="eastAsia"/>
          <w:kern w:val="0"/>
          <w:szCs w:val="20"/>
          <w:lang w:val="en-GB"/>
        </w:rPr>
        <w:t>的</w:t>
      </w:r>
      <w:r w:rsidRPr="0044343E">
        <w:rPr>
          <w:rFonts w:ascii="宋体" w:hint="eastAsia"/>
          <w:kern w:val="0"/>
          <w:szCs w:val="20"/>
        </w:rPr>
        <w:t>DTS</w:t>
      </w:r>
      <w:r w:rsidRPr="0044343E">
        <w:rPr>
          <w:rFonts w:ascii="宋体" w:hint="eastAsia"/>
          <w:kern w:val="0"/>
          <w:szCs w:val="20"/>
          <w:lang w:val="en-GB"/>
        </w:rPr>
        <w:t>应早于基本流为依赖</w:t>
      </w:r>
      <w:proofErr w:type="gramStart"/>
      <w:r w:rsidRPr="0044343E">
        <w:rPr>
          <w:rFonts w:ascii="宋体" w:hint="eastAsia"/>
          <w:kern w:val="0"/>
          <w:szCs w:val="20"/>
          <w:lang w:val="en-GB"/>
        </w:rPr>
        <w:t>该知识</w:t>
      </w:r>
      <w:proofErr w:type="gramEnd"/>
      <w:r w:rsidRPr="0044343E">
        <w:rPr>
          <w:rFonts w:ascii="宋体" w:hint="eastAsia"/>
          <w:kern w:val="0"/>
          <w:szCs w:val="20"/>
          <w:lang w:val="en-GB"/>
        </w:rPr>
        <w:t>位流的主位流的PES分组包头中</w:t>
      </w:r>
      <w:r w:rsidRPr="0044343E">
        <w:rPr>
          <w:rFonts w:ascii="宋体" w:hint="eastAsia"/>
          <w:kern w:val="0"/>
          <w:szCs w:val="20"/>
        </w:rPr>
        <w:t>携带</w:t>
      </w:r>
      <w:r w:rsidRPr="0044343E">
        <w:rPr>
          <w:rFonts w:ascii="宋体" w:hint="eastAsia"/>
          <w:kern w:val="0"/>
          <w:szCs w:val="20"/>
          <w:lang w:val="en-GB"/>
        </w:rPr>
        <w:t>的</w:t>
      </w:r>
      <w:r w:rsidRPr="0044343E">
        <w:rPr>
          <w:rFonts w:ascii="宋体" w:hint="eastAsia"/>
          <w:kern w:val="0"/>
          <w:szCs w:val="20"/>
        </w:rPr>
        <w:t>DTS</w:t>
      </w:r>
      <w:r w:rsidR="00724151">
        <w:rPr>
          <w:rFonts w:ascii="宋体" w:hint="eastAsia"/>
          <w:kern w:val="0"/>
          <w:szCs w:val="20"/>
        </w:rPr>
        <w:t>。</w:t>
      </w:r>
    </w:p>
    <w:p w14:paraId="20BF6D23" w14:textId="03BEFD08" w:rsidR="0044343E" w:rsidRPr="0044343E" w:rsidRDefault="0044343E" w:rsidP="0044343E">
      <w:pPr>
        <w:widowControl/>
        <w:numPr>
          <w:ilvl w:val="1"/>
          <w:numId w:val="8"/>
        </w:numPr>
        <w:spacing w:beforeLines="50" w:before="156" w:afterLines="50" w:after="156"/>
        <w:jc w:val="left"/>
        <w:outlineLvl w:val="2"/>
        <w:rPr>
          <w:rFonts w:ascii="黑体" w:eastAsia="黑体"/>
          <w:kern w:val="0"/>
          <w:szCs w:val="21"/>
        </w:rPr>
      </w:pPr>
      <w:bookmarkStart w:id="329" w:name="_Toc90915689"/>
      <w:r w:rsidRPr="0044343E">
        <w:rPr>
          <w:rFonts w:ascii="黑体" w:eastAsia="黑体" w:hint="eastAsia"/>
          <w:kern w:val="0"/>
          <w:szCs w:val="21"/>
        </w:rPr>
        <w:t>节目和</w:t>
      </w:r>
      <w:r w:rsidRPr="0044343E">
        <w:rPr>
          <w:rFonts w:ascii="黑体" w:eastAsia="黑体"/>
          <w:kern w:val="0"/>
          <w:szCs w:val="21"/>
        </w:rPr>
        <w:t>节目元素</w:t>
      </w:r>
      <w:r w:rsidRPr="0044343E">
        <w:rPr>
          <w:rFonts w:ascii="黑体" w:eastAsia="黑体" w:hint="eastAsia"/>
          <w:kern w:val="0"/>
          <w:szCs w:val="21"/>
        </w:rPr>
        <w:t>描述</w:t>
      </w:r>
      <w:bookmarkEnd w:id="329"/>
      <w:r w:rsidRPr="0044343E">
        <w:rPr>
          <w:rFonts w:ascii="黑体" w:eastAsia="黑体" w:hint="eastAsia"/>
          <w:kern w:val="0"/>
          <w:szCs w:val="21"/>
        </w:rPr>
        <w:t>符</w:t>
      </w:r>
    </w:p>
    <w:p w14:paraId="1D3EEE54" w14:textId="77777777" w:rsidR="0044343E" w:rsidRPr="0044343E" w:rsidRDefault="0044343E" w:rsidP="0044343E">
      <w:pPr>
        <w:widowControl/>
        <w:numPr>
          <w:ilvl w:val="2"/>
          <w:numId w:val="8"/>
        </w:numPr>
        <w:spacing w:beforeLines="50" w:before="156" w:afterLines="50" w:after="156"/>
        <w:jc w:val="left"/>
        <w:outlineLvl w:val="3"/>
        <w:rPr>
          <w:rFonts w:ascii="黑体" w:eastAsia="黑体"/>
          <w:kern w:val="0"/>
          <w:szCs w:val="21"/>
        </w:rPr>
      </w:pPr>
      <w:bookmarkStart w:id="330" w:name="_Toc224112113"/>
      <w:r w:rsidRPr="0044343E">
        <w:rPr>
          <w:rFonts w:ascii="黑体" w:eastAsia="黑体" w:hint="eastAsia"/>
          <w:kern w:val="0"/>
          <w:szCs w:val="21"/>
        </w:rPr>
        <w:t>节目和节目元素描述子中各字段的语义定义</w:t>
      </w:r>
      <w:bookmarkEnd w:id="330"/>
    </w:p>
    <w:p w14:paraId="1249D8DF" w14:textId="37017C65" w:rsidR="0044343E" w:rsidRPr="0044343E" w:rsidRDefault="0044343E" w:rsidP="0044343E">
      <w:pPr>
        <w:widowControl/>
        <w:autoSpaceDE w:val="0"/>
        <w:autoSpaceDN w:val="0"/>
        <w:ind w:firstLineChars="200" w:firstLine="420"/>
        <w:rPr>
          <w:rFonts w:ascii="宋体"/>
          <w:kern w:val="0"/>
          <w:szCs w:val="20"/>
          <w:lang w:val="en-GB"/>
        </w:rPr>
      </w:pPr>
      <w:r w:rsidRPr="0044343E">
        <w:rPr>
          <w:rFonts w:ascii="宋体" w:hint="eastAsia"/>
          <w:kern w:val="0"/>
          <w:szCs w:val="20"/>
          <w:lang w:val="en-GB"/>
        </w:rPr>
        <w:t>以下语义适用于从</w:t>
      </w:r>
      <w:r w:rsidR="00724151">
        <w:rPr>
          <w:rFonts w:ascii="宋体"/>
          <w:kern w:val="0"/>
          <w:szCs w:val="20"/>
          <w:lang w:val="en-GB"/>
        </w:rPr>
        <w:t>9</w:t>
      </w:r>
      <w:r w:rsidRPr="0044343E">
        <w:rPr>
          <w:rFonts w:ascii="宋体" w:hint="eastAsia"/>
          <w:kern w:val="0"/>
          <w:szCs w:val="20"/>
          <w:lang w:val="en-GB"/>
        </w:rPr>
        <w:t>.</w:t>
      </w:r>
      <w:r w:rsidRPr="0044343E">
        <w:rPr>
          <w:rFonts w:ascii="宋体"/>
          <w:kern w:val="0"/>
          <w:szCs w:val="20"/>
          <w:lang w:val="en-GB"/>
        </w:rPr>
        <w:t>3</w:t>
      </w:r>
      <w:r w:rsidRPr="0044343E">
        <w:rPr>
          <w:rFonts w:ascii="宋体" w:hint="eastAsia"/>
          <w:kern w:val="0"/>
          <w:szCs w:val="20"/>
          <w:lang w:val="en-GB"/>
        </w:rPr>
        <w:t>.2到</w:t>
      </w:r>
      <w:r w:rsidR="00724151">
        <w:rPr>
          <w:rFonts w:ascii="宋体"/>
          <w:kern w:val="0"/>
          <w:szCs w:val="20"/>
          <w:lang w:val="en-GB"/>
        </w:rPr>
        <w:t>9</w:t>
      </w:r>
      <w:r w:rsidRPr="0044343E">
        <w:rPr>
          <w:rFonts w:ascii="宋体"/>
          <w:kern w:val="0"/>
          <w:szCs w:val="20"/>
          <w:lang w:val="en-GB"/>
        </w:rPr>
        <w:t>.3.5</w:t>
      </w:r>
      <w:r w:rsidRPr="0044343E">
        <w:rPr>
          <w:rFonts w:ascii="宋体" w:hint="eastAsia"/>
          <w:kern w:val="0"/>
          <w:szCs w:val="20"/>
          <w:lang w:val="en-GB"/>
        </w:rPr>
        <w:t>中定义的描述符。</w:t>
      </w:r>
    </w:p>
    <w:p w14:paraId="36119A03" w14:textId="6756277E" w:rsidR="0044343E" w:rsidRPr="0044343E" w:rsidRDefault="0044343E" w:rsidP="0044343E">
      <w:pPr>
        <w:rPr>
          <w:rFonts w:ascii="宋体" w:hAnsi="宋体"/>
          <w:b/>
        </w:rPr>
      </w:pPr>
      <w:r w:rsidRPr="0044343E">
        <w:rPr>
          <w:rFonts w:ascii="黑体" w:eastAsia="黑体" w:hAnsi="宋体" w:hint="eastAsia"/>
        </w:rPr>
        <w:t>描述符标签字段</w:t>
      </w:r>
      <w:r w:rsidRPr="0044343E">
        <w:rPr>
          <w:rFonts w:ascii="黑体" w:eastAsia="黑体" w:hAnsi="宋体"/>
        </w:rPr>
        <w:t xml:space="preserve"> </w:t>
      </w:r>
      <w:proofErr w:type="spellStart"/>
      <w:r w:rsidRPr="0044343E">
        <w:rPr>
          <w:rFonts w:ascii="黑体" w:eastAsia="黑体" w:hAnsi="宋体"/>
        </w:rPr>
        <w:t>descriptor_tag</w:t>
      </w:r>
      <w:proofErr w:type="spellEnd"/>
    </w:p>
    <w:p w14:paraId="5C4E2501" w14:textId="6F35F226" w:rsidR="0044343E" w:rsidRPr="0098374D" w:rsidRDefault="0044343E" w:rsidP="0044343E">
      <w:pPr>
        <w:widowControl/>
        <w:autoSpaceDE w:val="0"/>
        <w:autoSpaceDN w:val="0"/>
        <w:ind w:firstLineChars="200" w:firstLine="420"/>
        <w:rPr>
          <w:rFonts w:ascii="宋体" w:hAnsi="宋体"/>
          <w:kern w:val="0"/>
          <w:szCs w:val="20"/>
          <w:lang w:val="en-GB"/>
        </w:rPr>
      </w:pPr>
      <w:r w:rsidRPr="0098374D">
        <w:rPr>
          <w:rFonts w:ascii="宋体" w:hAnsi="宋体" w:hint="eastAsia"/>
          <w:kern w:val="0"/>
          <w:szCs w:val="20"/>
          <w:lang w:val="en-GB"/>
        </w:rPr>
        <w:t>该字段为8位，用于标识每一描述符。</w:t>
      </w:r>
    </w:p>
    <w:p w14:paraId="3CEE6EE1" w14:textId="09B4A3E5" w:rsidR="0044343E" w:rsidRPr="0044343E" w:rsidRDefault="0044343E" w:rsidP="0044343E">
      <w:pPr>
        <w:spacing w:line="320" w:lineRule="atLeast"/>
        <w:ind w:firstLine="422"/>
        <w:rPr>
          <w:color w:val="000000"/>
        </w:rPr>
      </w:pPr>
      <w:bookmarkStart w:id="331" w:name="_Ref93382932"/>
      <w:r w:rsidRPr="0098374D">
        <w:rPr>
          <w:rFonts w:ascii="宋体" w:hAnsi="宋体" w:hint="eastAsia"/>
          <w:color w:val="000000"/>
        </w:rPr>
        <w:t>表</w:t>
      </w:r>
      <w:r w:rsidRPr="0098374D">
        <w:rPr>
          <w:rFonts w:ascii="宋体" w:hAnsi="宋体"/>
          <w:color w:val="000000"/>
        </w:rPr>
        <w:t>7</w:t>
      </w:r>
      <w:r w:rsidRPr="0098374D">
        <w:rPr>
          <w:rFonts w:ascii="宋体" w:hAnsi="宋体" w:hint="eastAsia"/>
          <w:color w:val="000000"/>
        </w:rPr>
        <w:t>给出</w:t>
      </w:r>
      <w:r w:rsidRPr="0098374D">
        <w:rPr>
          <w:rFonts w:ascii="宋体" w:hAnsi="宋体" w:hint="eastAsia"/>
          <w:kern w:val="0"/>
          <w:szCs w:val="20"/>
          <w:lang w:val="en-GB"/>
        </w:rPr>
        <w:t>了本部分定义的AVS3视频流描述符标签值。</w:t>
      </w:r>
      <w:r w:rsidRPr="0098374D">
        <w:rPr>
          <w:rFonts w:ascii="宋体" w:hAnsi="宋体"/>
          <w:kern w:val="0"/>
          <w:szCs w:val="20"/>
          <w:lang w:val="en-GB"/>
        </w:rPr>
        <w:t>TS</w:t>
      </w:r>
      <w:r w:rsidRPr="0098374D">
        <w:rPr>
          <w:rFonts w:ascii="宋体" w:hAnsi="宋体" w:hint="eastAsia"/>
          <w:kern w:val="0"/>
          <w:szCs w:val="20"/>
          <w:lang w:val="en-GB"/>
        </w:rPr>
        <w:t>或</w:t>
      </w:r>
      <w:r w:rsidRPr="0098374D">
        <w:rPr>
          <w:rFonts w:ascii="宋体" w:hAnsi="宋体"/>
          <w:kern w:val="0"/>
          <w:szCs w:val="20"/>
          <w:lang w:val="en-GB"/>
        </w:rPr>
        <w:t>PS</w:t>
      </w:r>
      <w:r w:rsidRPr="0098374D">
        <w:rPr>
          <w:rFonts w:ascii="宋体" w:hAnsi="宋体" w:hint="eastAsia"/>
          <w:kern w:val="0"/>
          <w:szCs w:val="20"/>
          <w:lang w:val="en-GB"/>
        </w:rPr>
        <w:t>栏中</w:t>
      </w:r>
      <w:r w:rsidR="00A76CE7">
        <w:rPr>
          <w:rFonts w:ascii="宋体" w:hAnsi="宋体"/>
          <w:kern w:val="0"/>
          <w:szCs w:val="20"/>
          <w:lang w:val="en-GB"/>
        </w:rPr>
        <w:t>‘</w:t>
      </w:r>
      <w:r w:rsidRPr="0098374D">
        <w:rPr>
          <w:rFonts w:ascii="宋体" w:hAnsi="宋体"/>
          <w:kern w:val="0"/>
          <w:szCs w:val="20"/>
          <w:lang w:val="en-GB"/>
        </w:rPr>
        <w:t>X</w:t>
      </w:r>
      <w:r w:rsidR="00A76CE7">
        <w:rPr>
          <w:rFonts w:ascii="宋体" w:hAnsi="宋体"/>
          <w:kern w:val="0"/>
          <w:szCs w:val="20"/>
          <w:lang w:val="en-GB"/>
        </w:rPr>
        <w:t>’</w:t>
      </w:r>
      <w:r w:rsidRPr="0098374D">
        <w:rPr>
          <w:rFonts w:ascii="宋体" w:hAnsi="宋体" w:hint="eastAsia"/>
          <w:kern w:val="0"/>
          <w:szCs w:val="20"/>
          <w:lang w:val="en-GB"/>
        </w:rPr>
        <w:t>表示该描</w:t>
      </w:r>
      <w:r w:rsidRPr="0098374D">
        <w:rPr>
          <w:rFonts w:ascii="宋体" w:hAnsi="宋体" w:hint="eastAsia"/>
          <w:color w:val="000000"/>
        </w:rPr>
        <w:t>述符可分别用于传输流或节目流。注意，描述符字段含义可能取决于它用于的流。以下描述符语义对每种情况作了规定。</w:t>
      </w:r>
    </w:p>
    <w:bookmarkEnd w:id="331"/>
    <w:p w14:paraId="22208D93" w14:textId="77777777" w:rsidR="0044343E" w:rsidRPr="0044343E" w:rsidRDefault="0044343E" w:rsidP="0044343E">
      <w:pPr>
        <w:widowControl/>
        <w:numPr>
          <w:ilvl w:val="0"/>
          <w:numId w:val="3"/>
        </w:numPr>
        <w:spacing w:beforeLines="50" w:before="156" w:afterLines="50" w:after="156"/>
        <w:ind w:left="0"/>
        <w:jc w:val="center"/>
        <w:rPr>
          <w:rFonts w:ascii="黑体" w:eastAsia="黑体"/>
          <w:kern w:val="0"/>
          <w:szCs w:val="20"/>
        </w:rPr>
      </w:pPr>
      <w:r w:rsidRPr="0044343E">
        <w:rPr>
          <w:rFonts w:ascii="黑体" w:eastAsia="黑体" w:hint="eastAsia"/>
          <w:kern w:val="0"/>
          <w:szCs w:val="20"/>
        </w:rPr>
        <w:t>节目和节目元素描述子</w:t>
      </w:r>
    </w:p>
    <w:tbl>
      <w:tblPr>
        <w:tblW w:w="93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88"/>
        <w:gridCol w:w="1320"/>
        <w:gridCol w:w="1440"/>
        <w:gridCol w:w="4440"/>
      </w:tblGrid>
      <w:tr w:rsidR="0044343E" w:rsidRPr="0044343E" w14:paraId="33971189" w14:textId="77777777" w:rsidTr="005C4E14">
        <w:trPr>
          <w:jc w:val="center"/>
        </w:trPr>
        <w:tc>
          <w:tcPr>
            <w:tcW w:w="2188" w:type="dxa"/>
            <w:tcBorders>
              <w:top w:val="single" w:sz="12" w:space="0" w:color="auto"/>
              <w:bottom w:val="single" w:sz="12" w:space="0" w:color="auto"/>
            </w:tcBorders>
            <w:vAlign w:val="center"/>
          </w:tcPr>
          <w:p w14:paraId="55E40017" w14:textId="36749172" w:rsidR="0044343E" w:rsidRPr="0044343E" w:rsidRDefault="0044343E" w:rsidP="0044343E">
            <w:pPr>
              <w:keepLines/>
              <w:autoSpaceDE w:val="0"/>
              <w:autoSpaceDN w:val="0"/>
              <w:adjustRightInd w:val="0"/>
              <w:spacing w:before="100" w:after="100" w:line="190" w:lineRule="exact"/>
              <w:jc w:val="center"/>
              <w:rPr>
                <w:kern w:val="0"/>
                <w:sz w:val="18"/>
                <w:szCs w:val="18"/>
                <w:lang w:val="en-GB"/>
              </w:rPr>
            </w:pPr>
            <w:r w:rsidRPr="0044343E">
              <w:rPr>
                <w:kern w:val="0"/>
                <w:sz w:val="18"/>
                <w:szCs w:val="18"/>
                <w:lang w:val="en-GB"/>
              </w:rPr>
              <w:t>描述符标签值</w:t>
            </w:r>
          </w:p>
        </w:tc>
        <w:tc>
          <w:tcPr>
            <w:tcW w:w="1320" w:type="dxa"/>
            <w:tcBorders>
              <w:top w:val="single" w:sz="12" w:space="0" w:color="auto"/>
              <w:bottom w:val="single" w:sz="12" w:space="0" w:color="auto"/>
            </w:tcBorders>
            <w:vAlign w:val="center"/>
          </w:tcPr>
          <w:p w14:paraId="26E45B55" w14:textId="77777777" w:rsidR="0044343E" w:rsidRPr="0044343E" w:rsidRDefault="0044343E" w:rsidP="0044343E">
            <w:pPr>
              <w:keepLines/>
              <w:autoSpaceDE w:val="0"/>
              <w:autoSpaceDN w:val="0"/>
              <w:adjustRightInd w:val="0"/>
              <w:spacing w:before="100" w:after="100" w:line="190" w:lineRule="exact"/>
              <w:jc w:val="center"/>
              <w:rPr>
                <w:kern w:val="0"/>
                <w:sz w:val="18"/>
                <w:szCs w:val="18"/>
                <w:lang w:val="en-GB"/>
              </w:rPr>
            </w:pPr>
            <w:r w:rsidRPr="0044343E">
              <w:rPr>
                <w:kern w:val="0"/>
                <w:sz w:val="18"/>
                <w:szCs w:val="18"/>
                <w:lang w:val="en-GB"/>
              </w:rPr>
              <w:t>TS</w:t>
            </w:r>
          </w:p>
        </w:tc>
        <w:tc>
          <w:tcPr>
            <w:tcW w:w="1440" w:type="dxa"/>
            <w:tcBorders>
              <w:top w:val="single" w:sz="12" w:space="0" w:color="auto"/>
              <w:bottom w:val="single" w:sz="12" w:space="0" w:color="auto"/>
            </w:tcBorders>
            <w:vAlign w:val="center"/>
          </w:tcPr>
          <w:p w14:paraId="219091B7" w14:textId="77777777" w:rsidR="0044343E" w:rsidRPr="0044343E" w:rsidRDefault="0044343E" w:rsidP="0044343E">
            <w:pPr>
              <w:keepLines/>
              <w:autoSpaceDE w:val="0"/>
              <w:autoSpaceDN w:val="0"/>
              <w:adjustRightInd w:val="0"/>
              <w:spacing w:before="100" w:after="100" w:line="190" w:lineRule="exact"/>
              <w:jc w:val="center"/>
              <w:rPr>
                <w:kern w:val="0"/>
                <w:sz w:val="18"/>
                <w:szCs w:val="18"/>
                <w:lang w:val="en-GB"/>
              </w:rPr>
            </w:pPr>
            <w:r w:rsidRPr="0044343E">
              <w:rPr>
                <w:kern w:val="0"/>
                <w:sz w:val="18"/>
                <w:szCs w:val="18"/>
                <w:lang w:val="en-GB"/>
              </w:rPr>
              <w:t>PS</w:t>
            </w:r>
          </w:p>
        </w:tc>
        <w:tc>
          <w:tcPr>
            <w:tcW w:w="4440" w:type="dxa"/>
            <w:tcBorders>
              <w:top w:val="single" w:sz="12" w:space="0" w:color="auto"/>
              <w:bottom w:val="single" w:sz="12" w:space="0" w:color="auto"/>
            </w:tcBorders>
            <w:vAlign w:val="center"/>
          </w:tcPr>
          <w:p w14:paraId="4232D80C" w14:textId="77777777" w:rsidR="0044343E" w:rsidRPr="0044343E" w:rsidRDefault="0044343E" w:rsidP="0044343E">
            <w:pPr>
              <w:keepLines/>
              <w:autoSpaceDE w:val="0"/>
              <w:autoSpaceDN w:val="0"/>
              <w:adjustRightInd w:val="0"/>
              <w:spacing w:before="100" w:after="100" w:line="190" w:lineRule="exact"/>
              <w:jc w:val="center"/>
              <w:rPr>
                <w:kern w:val="0"/>
                <w:sz w:val="18"/>
                <w:szCs w:val="18"/>
                <w:lang w:val="en-GB"/>
              </w:rPr>
            </w:pPr>
            <w:r w:rsidRPr="0044343E">
              <w:rPr>
                <w:kern w:val="0"/>
                <w:sz w:val="18"/>
                <w:szCs w:val="18"/>
                <w:lang w:val="en-GB"/>
              </w:rPr>
              <w:t>标识</w:t>
            </w:r>
          </w:p>
        </w:tc>
      </w:tr>
      <w:tr w:rsidR="0044343E" w:rsidRPr="0044343E" w14:paraId="6C907ADE" w14:textId="77777777" w:rsidTr="005C4E14">
        <w:trPr>
          <w:jc w:val="center"/>
        </w:trPr>
        <w:tc>
          <w:tcPr>
            <w:tcW w:w="2188" w:type="dxa"/>
            <w:vAlign w:val="center"/>
          </w:tcPr>
          <w:p w14:paraId="11EAA821" w14:textId="77777777" w:rsidR="0044343E" w:rsidRPr="0044343E" w:rsidRDefault="0044343E" w:rsidP="0044343E">
            <w:pPr>
              <w:keepLines/>
              <w:autoSpaceDE w:val="0"/>
              <w:autoSpaceDN w:val="0"/>
              <w:adjustRightInd w:val="0"/>
              <w:spacing w:before="100" w:after="100" w:line="190" w:lineRule="exact"/>
              <w:jc w:val="center"/>
              <w:rPr>
                <w:kern w:val="0"/>
                <w:sz w:val="18"/>
                <w:szCs w:val="18"/>
                <w:lang w:val="en-GB"/>
              </w:rPr>
            </w:pPr>
            <w:r w:rsidRPr="0044343E">
              <w:rPr>
                <w:kern w:val="0"/>
                <w:sz w:val="18"/>
                <w:szCs w:val="18"/>
                <w:lang w:val="en-GB"/>
              </w:rPr>
              <w:t>62</w:t>
            </w:r>
          </w:p>
        </w:tc>
        <w:tc>
          <w:tcPr>
            <w:tcW w:w="1320" w:type="dxa"/>
            <w:vAlign w:val="center"/>
          </w:tcPr>
          <w:p w14:paraId="7240B4E1" w14:textId="77777777" w:rsidR="0044343E" w:rsidRPr="0044343E" w:rsidRDefault="0044343E" w:rsidP="0044343E">
            <w:pPr>
              <w:keepLines/>
              <w:autoSpaceDE w:val="0"/>
              <w:autoSpaceDN w:val="0"/>
              <w:adjustRightInd w:val="0"/>
              <w:spacing w:before="100" w:after="100" w:line="190" w:lineRule="exact"/>
              <w:jc w:val="center"/>
              <w:rPr>
                <w:kern w:val="0"/>
                <w:sz w:val="18"/>
                <w:szCs w:val="18"/>
                <w:lang w:val="en-GB"/>
              </w:rPr>
            </w:pPr>
            <w:r w:rsidRPr="0044343E">
              <w:rPr>
                <w:kern w:val="0"/>
                <w:sz w:val="18"/>
                <w:szCs w:val="18"/>
                <w:lang w:val="en-GB"/>
              </w:rPr>
              <w:t>X</w:t>
            </w:r>
          </w:p>
        </w:tc>
        <w:tc>
          <w:tcPr>
            <w:tcW w:w="1440" w:type="dxa"/>
            <w:vAlign w:val="center"/>
          </w:tcPr>
          <w:p w14:paraId="3768131A" w14:textId="77777777" w:rsidR="0044343E" w:rsidRPr="0044343E" w:rsidRDefault="0044343E" w:rsidP="0044343E">
            <w:pPr>
              <w:keepLines/>
              <w:autoSpaceDE w:val="0"/>
              <w:autoSpaceDN w:val="0"/>
              <w:adjustRightInd w:val="0"/>
              <w:spacing w:before="100" w:after="100" w:line="190" w:lineRule="exact"/>
              <w:jc w:val="center"/>
              <w:rPr>
                <w:kern w:val="0"/>
                <w:sz w:val="18"/>
                <w:szCs w:val="18"/>
                <w:lang w:val="en-GB"/>
              </w:rPr>
            </w:pPr>
            <w:r w:rsidRPr="0044343E">
              <w:rPr>
                <w:kern w:val="0"/>
                <w:sz w:val="18"/>
                <w:szCs w:val="18"/>
                <w:lang w:val="en-GB"/>
              </w:rPr>
              <w:t>X</w:t>
            </w:r>
          </w:p>
        </w:tc>
        <w:tc>
          <w:tcPr>
            <w:tcW w:w="4440" w:type="dxa"/>
            <w:vAlign w:val="center"/>
          </w:tcPr>
          <w:p w14:paraId="2EB18D8F" w14:textId="77777777" w:rsidR="0044343E" w:rsidRPr="0044343E" w:rsidRDefault="0044343E" w:rsidP="0044343E">
            <w:pPr>
              <w:keepLines/>
              <w:autoSpaceDE w:val="0"/>
              <w:autoSpaceDN w:val="0"/>
              <w:adjustRightInd w:val="0"/>
              <w:spacing w:before="100" w:after="100" w:line="190" w:lineRule="exact"/>
              <w:jc w:val="center"/>
              <w:rPr>
                <w:kern w:val="0"/>
                <w:sz w:val="18"/>
                <w:szCs w:val="18"/>
                <w:lang w:val="en-GB"/>
              </w:rPr>
            </w:pPr>
            <w:r w:rsidRPr="0044343E">
              <w:rPr>
                <w:kern w:val="0"/>
                <w:sz w:val="18"/>
                <w:szCs w:val="18"/>
                <w:lang w:val="en-GB"/>
              </w:rPr>
              <w:t>AVS3_video_descriptor</w:t>
            </w:r>
          </w:p>
        </w:tc>
      </w:tr>
    </w:tbl>
    <w:p w14:paraId="2CF68E0A" w14:textId="30FC8208" w:rsidR="0044343E" w:rsidRPr="0044343E" w:rsidRDefault="0044343E" w:rsidP="0044343E">
      <w:pPr>
        <w:spacing w:line="320" w:lineRule="exact"/>
        <w:rPr>
          <w:rFonts w:ascii="宋体" w:hAnsi="宋体"/>
          <w:b/>
        </w:rPr>
      </w:pPr>
      <w:r w:rsidRPr="0044343E">
        <w:rPr>
          <w:rFonts w:ascii="黑体" w:eastAsia="黑体" w:hAnsi="宋体" w:hint="eastAsia"/>
        </w:rPr>
        <w:t>描述子长度字段</w:t>
      </w:r>
      <w:r w:rsidRPr="0044343E">
        <w:rPr>
          <w:rFonts w:ascii="黑体" w:eastAsia="黑体" w:hAnsi="宋体"/>
        </w:rPr>
        <w:t xml:space="preserve"> </w:t>
      </w:r>
      <w:proofErr w:type="spellStart"/>
      <w:r w:rsidRPr="0044343E">
        <w:rPr>
          <w:rFonts w:ascii="黑体" w:eastAsia="黑体" w:hAnsi="宋体"/>
        </w:rPr>
        <w:t>descriptor_length</w:t>
      </w:r>
      <w:proofErr w:type="spellEnd"/>
    </w:p>
    <w:p w14:paraId="09B3E3B6" w14:textId="77777777" w:rsidR="0044343E" w:rsidRPr="0044343E" w:rsidRDefault="0044343E" w:rsidP="0044343E">
      <w:pPr>
        <w:ind w:firstLineChars="200" w:firstLine="420"/>
        <w:rPr>
          <w:rFonts w:ascii="宋体" w:hAnsi="宋体" w:cs="宋体"/>
          <w:lang w:val="en-GB"/>
        </w:rPr>
      </w:pPr>
      <w:r w:rsidRPr="0044343E">
        <w:rPr>
          <w:rFonts w:ascii="宋体" w:hAnsi="宋体" w:cs="宋体" w:hint="eastAsia"/>
          <w:lang w:val="en-GB"/>
        </w:rPr>
        <w:t>该字段8位字段。规定了紧跟在该字段之后的描述子的字节数。</w:t>
      </w:r>
    </w:p>
    <w:p w14:paraId="32FFF70B" w14:textId="2B3BEC7D" w:rsidR="0044343E" w:rsidRPr="0044343E" w:rsidRDefault="0044343E" w:rsidP="0098374D">
      <w:pPr>
        <w:widowControl/>
        <w:numPr>
          <w:ilvl w:val="2"/>
          <w:numId w:val="8"/>
        </w:numPr>
        <w:spacing w:beforeLines="50" w:before="156" w:afterLines="50" w:after="156"/>
        <w:jc w:val="left"/>
        <w:outlineLvl w:val="3"/>
      </w:pPr>
      <w:r w:rsidRPr="0044343E">
        <w:rPr>
          <w:rFonts w:ascii="黑体" w:eastAsia="黑体" w:hint="eastAsia"/>
          <w:kern w:val="0"/>
          <w:szCs w:val="21"/>
        </w:rPr>
        <w:t>AVS</w:t>
      </w:r>
      <w:r w:rsidRPr="0044343E">
        <w:rPr>
          <w:rFonts w:ascii="黑体" w:eastAsia="黑体"/>
          <w:kern w:val="0"/>
          <w:szCs w:val="21"/>
        </w:rPr>
        <w:t>3</w:t>
      </w:r>
      <w:r w:rsidRPr="0044343E">
        <w:rPr>
          <w:rFonts w:ascii="黑体" w:eastAsia="黑体" w:hint="eastAsia"/>
          <w:kern w:val="0"/>
          <w:szCs w:val="21"/>
        </w:rPr>
        <w:t>视频</w:t>
      </w:r>
      <w:r w:rsidRPr="0044343E">
        <w:rPr>
          <w:rFonts w:ascii="黑体" w:eastAsia="黑体"/>
          <w:kern w:val="0"/>
          <w:szCs w:val="21"/>
        </w:rPr>
        <w:t>流描述符</w:t>
      </w:r>
    </w:p>
    <w:p w14:paraId="20B54122" w14:textId="3820F047" w:rsidR="0044343E" w:rsidRPr="0044343E" w:rsidRDefault="0044343E" w:rsidP="0044343E">
      <w:pPr>
        <w:widowControl/>
        <w:autoSpaceDE w:val="0"/>
        <w:autoSpaceDN w:val="0"/>
        <w:ind w:firstLineChars="200" w:firstLine="420"/>
        <w:rPr>
          <w:rFonts w:ascii="宋体"/>
          <w:kern w:val="0"/>
          <w:szCs w:val="20"/>
          <w:lang w:val="en-GB"/>
        </w:rPr>
      </w:pPr>
      <w:r w:rsidRPr="0044343E">
        <w:rPr>
          <w:rFonts w:ascii="宋体" w:hAnsi="宋体" w:cs="宋体" w:hint="eastAsia"/>
          <w:kern w:val="0"/>
          <w:szCs w:val="20"/>
          <w:lang w:val="en-GB"/>
        </w:rPr>
        <w:t>AVS3</w:t>
      </w:r>
      <w:r w:rsidRPr="0044343E">
        <w:rPr>
          <w:rFonts w:ascii="宋体" w:hint="eastAsia"/>
          <w:kern w:val="0"/>
          <w:szCs w:val="20"/>
          <w:lang w:val="en-GB"/>
        </w:rPr>
        <w:t>视频流描述符（参见表</w:t>
      </w:r>
      <w:r w:rsidRPr="0044343E">
        <w:rPr>
          <w:rFonts w:ascii="宋体"/>
          <w:kern w:val="0"/>
          <w:szCs w:val="20"/>
          <w:lang w:val="en-GB"/>
        </w:rPr>
        <w:t>8</w:t>
      </w:r>
      <w:r w:rsidRPr="0044343E">
        <w:rPr>
          <w:rFonts w:ascii="宋体" w:hint="eastAsia"/>
          <w:kern w:val="0"/>
          <w:szCs w:val="20"/>
          <w:lang w:val="en-GB"/>
        </w:rPr>
        <w:t>）</w:t>
      </w:r>
      <w:r w:rsidRPr="0044343E">
        <w:rPr>
          <w:rFonts w:ascii="宋体" w:hAnsi="宋体" w:cs="宋体" w:hint="eastAsia"/>
          <w:kern w:val="0"/>
          <w:szCs w:val="20"/>
          <w:lang w:val="en-GB"/>
        </w:rPr>
        <w:t>给出了标识</w:t>
      </w:r>
      <w:r w:rsidRPr="0044343E">
        <w:rPr>
          <w:rFonts w:ascii="宋体" w:cs="宋体"/>
          <w:kern w:val="0"/>
          <w:szCs w:val="21"/>
        </w:rPr>
        <w:t>T/AI 109.2</w:t>
      </w:r>
      <w:r w:rsidRPr="0044343E">
        <w:rPr>
          <w:rFonts w:ascii="宋体" w:hAnsi="宋体" w:cs="宋体" w:hint="eastAsia"/>
          <w:kern w:val="0"/>
          <w:szCs w:val="20"/>
          <w:lang w:val="en-GB"/>
        </w:rPr>
        <w:t>中定义的</w:t>
      </w:r>
      <w:r w:rsidRPr="0044343E">
        <w:rPr>
          <w:rFonts w:ascii="宋体" w:hint="eastAsia"/>
          <w:kern w:val="0"/>
          <w:szCs w:val="20"/>
          <w:lang w:val="en-GB"/>
        </w:rPr>
        <w:t>AVS</w:t>
      </w:r>
      <w:r w:rsidRPr="0044343E">
        <w:rPr>
          <w:rFonts w:ascii="宋体"/>
          <w:kern w:val="0"/>
          <w:szCs w:val="20"/>
          <w:lang w:val="en-GB"/>
        </w:rPr>
        <w:t>3</w:t>
      </w:r>
      <w:r w:rsidRPr="0044343E">
        <w:rPr>
          <w:rFonts w:ascii="宋体" w:hint="eastAsia"/>
          <w:kern w:val="0"/>
          <w:szCs w:val="20"/>
          <w:lang w:val="en-GB"/>
        </w:rPr>
        <w:t>视频流的编码参数（例如“档次”和“级别”）的基本信息。对于</w:t>
      </w:r>
      <w:r w:rsidRPr="0044343E">
        <w:rPr>
          <w:rFonts w:ascii="宋体" w:hAnsi="宋体" w:cs="宋体" w:hint="eastAsia"/>
          <w:kern w:val="0"/>
          <w:szCs w:val="20"/>
          <w:lang w:val="en-GB"/>
        </w:rPr>
        <w:t>AVS3</w:t>
      </w:r>
      <w:r w:rsidRPr="0044343E">
        <w:rPr>
          <w:rFonts w:ascii="宋体" w:hint="eastAsia"/>
          <w:kern w:val="0"/>
          <w:szCs w:val="20"/>
          <w:lang w:val="en-GB"/>
        </w:rPr>
        <w:t>视频时域分层子比特流，</w:t>
      </w:r>
      <w:r w:rsidRPr="0044343E">
        <w:rPr>
          <w:rFonts w:ascii="宋体" w:hAnsi="宋体" w:cs="宋体" w:hint="eastAsia"/>
          <w:kern w:val="0"/>
          <w:szCs w:val="20"/>
          <w:lang w:val="en-GB"/>
        </w:rPr>
        <w:t>AVS3</w:t>
      </w:r>
      <w:r w:rsidRPr="0044343E">
        <w:rPr>
          <w:rFonts w:ascii="宋体" w:hint="eastAsia"/>
          <w:kern w:val="0"/>
          <w:szCs w:val="20"/>
          <w:lang w:val="en-GB"/>
        </w:rPr>
        <w:t>视频流描述符提供在其所适用的基本流中的</w:t>
      </w:r>
      <w:r w:rsidRPr="0044343E">
        <w:rPr>
          <w:rFonts w:ascii="宋体" w:hAnsi="宋体" w:cs="宋体" w:hint="eastAsia"/>
          <w:kern w:val="0"/>
          <w:szCs w:val="20"/>
          <w:lang w:val="en-GB"/>
        </w:rPr>
        <w:t>AVS3</w:t>
      </w:r>
      <w:r w:rsidRPr="0044343E">
        <w:rPr>
          <w:rFonts w:ascii="宋体" w:hint="eastAsia"/>
          <w:kern w:val="0"/>
          <w:szCs w:val="20"/>
          <w:lang w:val="en-GB"/>
        </w:rPr>
        <w:t>视频最高时域层级的信息。</w:t>
      </w:r>
    </w:p>
    <w:p w14:paraId="13547BB7" w14:textId="3BF1BACE" w:rsidR="0044343E" w:rsidRPr="0044343E" w:rsidRDefault="0044343E" w:rsidP="0044343E">
      <w:pPr>
        <w:widowControl/>
        <w:numPr>
          <w:ilvl w:val="0"/>
          <w:numId w:val="3"/>
        </w:numPr>
        <w:spacing w:beforeLines="50" w:before="156" w:afterLines="50" w:after="156"/>
        <w:ind w:left="0"/>
        <w:jc w:val="center"/>
        <w:rPr>
          <w:rFonts w:ascii="黑体" w:eastAsia="黑体"/>
          <w:kern w:val="0"/>
          <w:szCs w:val="20"/>
        </w:rPr>
      </w:pPr>
      <w:r w:rsidRPr="0044343E">
        <w:rPr>
          <w:rFonts w:ascii="黑体" w:eastAsia="黑体" w:hint="eastAsia"/>
          <w:kern w:val="0"/>
          <w:szCs w:val="20"/>
        </w:rPr>
        <w:t>AVS3视频流描述符</w:t>
      </w:r>
    </w:p>
    <w:tbl>
      <w:tblPr>
        <w:tblW w:w="92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57"/>
        <w:gridCol w:w="1680"/>
        <w:gridCol w:w="1631"/>
      </w:tblGrid>
      <w:tr w:rsidR="0044343E" w:rsidRPr="0044343E" w14:paraId="1950B41F" w14:textId="77777777" w:rsidTr="005C4E14">
        <w:trPr>
          <w:trHeight w:val="395"/>
          <w:tblHeader/>
          <w:jc w:val="center"/>
        </w:trPr>
        <w:tc>
          <w:tcPr>
            <w:tcW w:w="5957" w:type="dxa"/>
            <w:tcBorders>
              <w:top w:val="single" w:sz="12" w:space="0" w:color="auto"/>
              <w:bottom w:val="single" w:sz="12" w:space="0" w:color="auto"/>
            </w:tcBorders>
            <w:vAlign w:val="center"/>
          </w:tcPr>
          <w:p w14:paraId="2B1AE2D0" w14:textId="77777777" w:rsidR="0044343E" w:rsidRPr="0044343E" w:rsidRDefault="0044343E" w:rsidP="0044343E">
            <w:pPr>
              <w:keepLines/>
              <w:autoSpaceDE w:val="0"/>
              <w:autoSpaceDN w:val="0"/>
              <w:adjustRightInd w:val="0"/>
              <w:spacing w:before="100" w:after="100" w:line="190" w:lineRule="exact"/>
              <w:jc w:val="center"/>
              <w:rPr>
                <w:b/>
                <w:bCs/>
                <w:kern w:val="0"/>
                <w:sz w:val="18"/>
                <w:szCs w:val="18"/>
                <w:lang w:val="en-GB"/>
              </w:rPr>
            </w:pPr>
            <w:r w:rsidRPr="0044343E">
              <w:rPr>
                <w:rFonts w:hAnsi="宋体" w:hint="eastAsia"/>
                <w:b/>
                <w:bCs/>
                <w:kern w:val="0"/>
                <w:sz w:val="18"/>
                <w:szCs w:val="18"/>
                <w:lang w:val="en-GB"/>
              </w:rPr>
              <w:t>语</w:t>
            </w:r>
            <w:r w:rsidRPr="0044343E">
              <w:rPr>
                <w:b/>
                <w:bCs/>
                <w:kern w:val="0"/>
                <w:sz w:val="18"/>
                <w:szCs w:val="18"/>
                <w:lang w:val="en-GB"/>
              </w:rPr>
              <w:t xml:space="preserve">  </w:t>
            </w:r>
            <w:r w:rsidRPr="0044343E">
              <w:rPr>
                <w:rFonts w:hAnsi="宋体" w:hint="eastAsia"/>
                <w:b/>
                <w:bCs/>
                <w:kern w:val="0"/>
                <w:sz w:val="18"/>
                <w:szCs w:val="18"/>
                <w:lang w:val="en-GB"/>
              </w:rPr>
              <w:t>法</w:t>
            </w:r>
          </w:p>
        </w:tc>
        <w:tc>
          <w:tcPr>
            <w:tcW w:w="1680" w:type="dxa"/>
            <w:tcBorders>
              <w:top w:val="single" w:sz="12" w:space="0" w:color="auto"/>
              <w:bottom w:val="single" w:sz="12" w:space="0" w:color="auto"/>
            </w:tcBorders>
            <w:vAlign w:val="center"/>
          </w:tcPr>
          <w:p w14:paraId="417C1C68" w14:textId="77777777" w:rsidR="0044343E" w:rsidRPr="0044343E" w:rsidRDefault="0044343E" w:rsidP="0044343E">
            <w:pPr>
              <w:keepLines/>
              <w:autoSpaceDE w:val="0"/>
              <w:autoSpaceDN w:val="0"/>
              <w:adjustRightInd w:val="0"/>
              <w:spacing w:before="100" w:after="100" w:line="190" w:lineRule="exact"/>
              <w:jc w:val="center"/>
              <w:rPr>
                <w:b/>
                <w:bCs/>
                <w:kern w:val="0"/>
                <w:sz w:val="18"/>
                <w:szCs w:val="18"/>
                <w:lang w:val="en-GB"/>
              </w:rPr>
            </w:pPr>
            <w:r w:rsidRPr="0044343E">
              <w:rPr>
                <w:rFonts w:hAnsi="宋体" w:hint="eastAsia"/>
                <w:b/>
                <w:bCs/>
                <w:kern w:val="0"/>
                <w:sz w:val="18"/>
                <w:szCs w:val="18"/>
                <w:lang w:val="en-GB"/>
              </w:rPr>
              <w:t>位</w:t>
            </w:r>
            <w:r w:rsidRPr="0044343E">
              <w:rPr>
                <w:rFonts w:hint="eastAsia"/>
                <w:b/>
                <w:bCs/>
                <w:kern w:val="0"/>
                <w:sz w:val="18"/>
                <w:szCs w:val="18"/>
                <w:lang w:val="en-GB"/>
              </w:rPr>
              <w:t xml:space="preserve">  </w:t>
            </w:r>
            <w:r w:rsidRPr="0044343E">
              <w:rPr>
                <w:rFonts w:hAnsi="宋体" w:hint="eastAsia"/>
                <w:b/>
                <w:bCs/>
                <w:kern w:val="0"/>
                <w:sz w:val="18"/>
                <w:szCs w:val="18"/>
                <w:lang w:val="en-GB"/>
              </w:rPr>
              <w:t>数</w:t>
            </w:r>
          </w:p>
        </w:tc>
        <w:tc>
          <w:tcPr>
            <w:tcW w:w="1631" w:type="dxa"/>
            <w:tcBorders>
              <w:top w:val="single" w:sz="12" w:space="0" w:color="auto"/>
              <w:bottom w:val="single" w:sz="12" w:space="0" w:color="auto"/>
            </w:tcBorders>
            <w:vAlign w:val="center"/>
          </w:tcPr>
          <w:p w14:paraId="515A8943" w14:textId="77777777" w:rsidR="0044343E" w:rsidRPr="0044343E" w:rsidRDefault="0044343E" w:rsidP="0044343E">
            <w:pPr>
              <w:keepLines/>
              <w:autoSpaceDE w:val="0"/>
              <w:autoSpaceDN w:val="0"/>
              <w:adjustRightInd w:val="0"/>
              <w:spacing w:before="100" w:after="100" w:line="190" w:lineRule="exact"/>
              <w:jc w:val="center"/>
              <w:rPr>
                <w:b/>
                <w:bCs/>
                <w:kern w:val="0"/>
                <w:sz w:val="18"/>
                <w:szCs w:val="18"/>
                <w:lang w:val="en-GB"/>
              </w:rPr>
            </w:pPr>
            <w:r w:rsidRPr="0044343E">
              <w:rPr>
                <w:rFonts w:hAnsi="宋体" w:hint="eastAsia"/>
                <w:b/>
                <w:bCs/>
                <w:kern w:val="0"/>
                <w:sz w:val="18"/>
                <w:szCs w:val="18"/>
                <w:lang w:val="en-GB"/>
              </w:rPr>
              <w:t>助</w:t>
            </w:r>
            <w:r w:rsidRPr="0044343E">
              <w:rPr>
                <w:rFonts w:hint="eastAsia"/>
                <w:b/>
                <w:bCs/>
                <w:kern w:val="0"/>
                <w:sz w:val="18"/>
                <w:szCs w:val="18"/>
                <w:lang w:val="en-GB"/>
              </w:rPr>
              <w:t xml:space="preserve"> </w:t>
            </w:r>
            <w:r w:rsidRPr="0044343E">
              <w:rPr>
                <w:rFonts w:hAnsi="宋体" w:hint="eastAsia"/>
                <w:b/>
                <w:bCs/>
                <w:kern w:val="0"/>
                <w:sz w:val="18"/>
                <w:szCs w:val="18"/>
                <w:lang w:val="en-GB"/>
              </w:rPr>
              <w:t>记</w:t>
            </w:r>
            <w:r w:rsidRPr="0044343E">
              <w:rPr>
                <w:rFonts w:hint="eastAsia"/>
                <w:b/>
                <w:bCs/>
                <w:kern w:val="0"/>
                <w:sz w:val="18"/>
                <w:szCs w:val="18"/>
                <w:lang w:val="en-GB"/>
              </w:rPr>
              <w:t xml:space="preserve"> </w:t>
            </w:r>
            <w:r w:rsidRPr="0044343E">
              <w:rPr>
                <w:rFonts w:hAnsi="宋体" w:hint="eastAsia"/>
                <w:b/>
                <w:bCs/>
                <w:kern w:val="0"/>
                <w:sz w:val="18"/>
                <w:szCs w:val="18"/>
                <w:lang w:val="en-GB"/>
              </w:rPr>
              <w:t>符</w:t>
            </w:r>
          </w:p>
        </w:tc>
      </w:tr>
      <w:tr w:rsidR="0044343E" w:rsidRPr="0044343E" w14:paraId="13BAC321" w14:textId="77777777" w:rsidTr="005C4E14">
        <w:trPr>
          <w:cantSplit/>
          <w:trHeight w:val="325"/>
          <w:jc w:val="center"/>
        </w:trPr>
        <w:tc>
          <w:tcPr>
            <w:tcW w:w="5957" w:type="dxa"/>
            <w:tcBorders>
              <w:top w:val="single" w:sz="12" w:space="0" w:color="auto"/>
            </w:tcBorders>
            <w:vAlign w:val="center"/>
          </w:tcPr>
          <w:p w14:paraId="481AC880" w14:textId="77777777" w:rsidR="0044343E" w:rsidRPr="0044343E" w:rsidRDefault="0044343E" w:rsidP="0044343E">
            <w:pPr>
              <w:rPr>
                <w:sz w:val="18"/>
                <w:szCs w:val="18"/>
                <w:lang w:eastAsia="ja-JP"/>
              </w:rPr>
            </w:pPr>
            <w:r w:rsidRPr="0044343E">
              <w:rPr>
                <w:sz w:val="18"/>
                <w:szCs w:val="18"/>
              </w:rPr>
              <w:t>AVS3_video_descriptor () {</w:t>
            </w:r>
          </w:p>
        </w:tc>
        <w:tc>
          <w:tcPr>
            <w:tcW w:w="1680" w:type="dxa"/>
            <w:tcBorders>
              <w:top w:val="single" w:sz="12" w:space="0" w:color="auto"/>
            </w:tcBorders>
            <w:vAlign w:val="center"/>
          </w:tcPr>
          <w:p w14:paraId="468ABC07" w14:textId="77777777" w:rsidR="0044343E" w:rsidRPr="0044343E" w:rsidRDefault="0044343E" w:rsidP="0044343E">
            <w:pPr>
              <w:jc w:val="center"/>
              <w:rPr>
                <w:b/>
                <w:sz w:val="18"/>
                <w:szCs w:val="18"/>
              </w:rPr>
            </w:pPr>
          </w:p>
        </w:tc>
        <w:tc>
          <w:tcPr>
            <w:tcW w:w="1631" w:type="dxa"/>
            <w:tcBorders>
              <w:top w:val="single" w:sz="12" w:space="0" w:color="auto"/>
            </w:tcBorders>
            <w:vAlign w:val="center"/>
          </w:tcPr>
          <w:p w14:paraId="535C371A" w14:textId="77777777" w:rsidR="0044343E" w:rsidRPr="0044343E" w:rsidRDefault="0044343E" w:rsidP="0044343E">
            <w:pPr>
              <w:jc w:val="center"/>
              <w:rPr>
                <w:b/>
                <w:sz w:val="18"/>
                <w:szCs w:val="18"/>
              </w:rPr>
            </w:pPr>
          </w:p>
        </w:tc>
      </w:tr>
      <w:tr w:rsidR="0044343E" w:rsidRPr="0044343E" w14:paraId="307FE8C9" w14:textId="77777777" w:rsidTr="005C4E14">
        <w:trPr>
          <w:cantSplit/>
          <w:trHeight w:val="301"/>
          <w:jc w:val="center"/>
        </w:trPr>
        <w:tc>
          <w:tcPr>
            <w:tcW w:w="5957" w:type="dxa"/>
            <w:vAlign w:val="center"/>
          </w:tcPr>
          <w:p w14:paraId="7EDC84ED" w14:textId="77777777" w:rsidR="0044343E" w:rsidRPr="0044343E" w:rsidRDefault="0044343E" w:rsidP="0044343E">
            <w:pPr>
              <w:rPr>
                <w:b/>
                <w:sz w:val="18"/>
                <w:szCs w:val="18"/>
                <w:lang w:eastAsia="ja-JP"/>
              </w:rPr>
            </w:pPr>
            <w:r w:rsidRPr="0044343E">
              <w:rPr>
                <w:sz w:val="18"/>
                <w:szCs w:val="18"/>
              </w:rPr>
              <w:tab/>
            </w:r>
            <w:proofErr w:type="spellStart"/>
            <w:r w:rsidRPr="0044343E">
              <w:rPr>
                <w:b/>
                <w:sz w:val="18"/>
                <w:szCs w:val="18"/>
              </w:rPr>
              <w:t>descriptor_tag</w:t>
            </w:r>
            <w:proofErr w:type="spellEnd"/>
          </w:p>
        </w:tc>
        <w:tc>
          <w:tcPr>
            <w:tcW w:w="1680" w:type="dxa"/>
            <w:vAlign w:val="center"/>
          </w:tcPr>
          <w:p w14:paraId="6CE48449" w14:textId="77777777" w:rsidR="0044343E" w:rsidRPr="0044343E" w:rsidRDefault="0044343E" w:rsidP="0044343E">
            <w:pPr>
              <w:jc w:val="center"/>
              <w:rPr>
                <w:b/>
                <w:sz w:val="18"/>
                <w:szCs w:val="18"/>
              </w:rPr>
            </w:pPr>
            <w:r w:rsidRPr="0044343E">
              <w:rPr>
                <w:b/>
                <w:sz w:val="18"/>
                <w:szCs w:val="18"/>
              </w:rPr>
              <w:t>8</w:t>
            </w:r>
          </w:p>
        </w:tc>
        <w:tc>
          <w:tcPr>
            <w:tcW w:w="1631" w:type="dxa"/>
            <w:vAlign w:val="center"/>
          </w:tcPr>
          <w:p w14:paraId="15B3DF08" w14:textId="77777777" w:rsidR="0044343E" w:rsidRPr="0044343E" w:rsidRDefault="0044343E" w:rsidP="0044343E">
            <w:pPr>
              <w:jc w:val="center"/>
              <w:rPr>
                <w:b/>
                <w:sz w:val="18"/>
                <w:szCs w:val="18"/>
              </w:rPr>
            </w:pPr>
            <w:r w:rsidRPr="0044343E">
              <w:rPr>
                <w:b/>
                <w:sz w:val="18"/>
                <w:szCs w:val="18"/>
              </w:rPr>
              <w:t>uimsbf</w:t>
            </w:r>
          </w:p>
        </w:tc>
      </w:tr>
      <w:tr w:rsidR="0044343E" w:rsidRPr="0044343E" w14:paraId="07E18AC2" w14:textId="77777777" w:rsidTr="005C4E14">
        <w:trPr>
          <w:cantSplit/>
          <w:trHeight w:val="337"/>
          <w:jc w:val="center"/>
        </w:trPr>
        <w:tc>
          <w:tcPr>
            <w:tcW w:w="5957" w:type="dxa"/>
            <w:vAlign w:val="center"/>
          </w:tcPr>
          <w:p w14:paraId="3612274F" w14:textId="77777777" w:rsidR="0044343E" w:rsidRPr="0044343E" w:rsidRDefault="0044343E" w:rsidP="0044343E">
            <w:pPr>
              <w:rPr>
                <w:b/>
                <w:sz w:val="18"/>
                <w:szCs w:val="18"/>
                <w:lang w:eastAsia="ja-JP"/>
              </w:rPr>
            </w:pPr>
            <w:r w:rsidRPr="0044343E">
              <w:rPr>
                <w:sz w:val="18"/>
                <w:szCs w:val="18"/>
              </w:rPr>
              <w:tab/>
            </w:r>
            <w:proofErr w:type="spellStart"/>
            <w:r w:rsidRPr="0044343E">
              <w:rPr>
                <w:b/>
                <w:sz w:val="18"/>
                <w:szCs w:val="18"/>
              </w:rPr>
              <w:t>descriptor_length</w:t>
            </w:r>
            <w:proofErr w:type="spellEnd"/>
            <w:r w:rsidRPr="0044343E">
              <w:rPr>
                <w:b/>
                <w:sz w:val="18"/>
                <w:szCs w:val="18"/>
              </w:rPr>
              <w:t xml:space="preserve"> </w:t>
            </w:r>
          </w:p>
        </w:tc>
        <w:tc>
          <w:tcPr>
            <w:tcW w:w="1680" w:type="dxa"/>
            <w:vAlign w:val="center"/>
          </w:tcPr>
          <w:p w14:paraId="717AD5B1" w14:textId="77777777" w:rsidR="0044343E" w:rsidRPr="0044343E" w:rsidRDefault="0044343E" w:rsidP="0044343E">
            <w:pPr>
              <w:jc w:val="center"/>
              <w:rPr>
                <w:b/>
                <w:sz w:val="18"/>
                <w:szCs w:val="18"/>
              </w:rPr>
            </w:pPr>
            <w:r w:rsidRPr="0044343E">
              <w:rPr>
                <w:b/>
                <w:sz w:val="18"/>
                <w:szCs w:val="18"/>
              </w:rPr>
              <w:t>8</w:t>
            </w:r>
          </w:p>
        </w:tc>
        <w:tc>
          <w:tcPr>
            <w:tcW w:w="1631" w:type="dxa"/>
            <w:vAlign w:val="center"/>
          </w:tcPr>
          <w:p w14:paraId="1064D8E5" w14:textId="77777777" w:rsidR="0044343E" w:rsidRPr="0044343E" w:rsidRDefault="0044343E" w:rsidP="0044343E">
            <w:pPr>
              <w:jc w:val="center"/>
              <w:rPr>
                <w:b/>
                <w:sz w:val="18"/>
                <w:szCs w:val="18"/>
              </w:rPr>
            </w:pPr>
            <w:r w:rsidRPr="0044343E">
              <w:rPr>
                <w:b/>
                <w:sz w:val="18"/>
                <w:szCs w:val="18"/>
              </w:rPr>
              <w:t>uimsbf</w:t>
            </w:r>
          </w:p>
        </w:tc>
      </w:tr>
      <w:tr w:rsidR="0044343E" w:rsidRPr="0044343E" w14:paraId="1994EC8C" w14:textId="77777777" w:rsidTr="005C4E14">
        <w:trPr>
          <w:cantSplit/>
          <w:trHeight w:val="338"/>
          <w:jc w:val="center"/>
        </w:trPr>
        <w:tc>
          <w:tcPr>
            <w:tcW w:w="5957" w:type="dxa"/>
            <w:vAlign w:val="center"/>
          </w:tcPr>
          <w:p w14:paraId="7294E57A" w14:textId="77777777" w:rsidR="0044343E" w:rsidRPr="0044343E" w:rsidRDefault="0044343E" w:rsidP="0044343E">
            <w:pPr>
              <w:ind w:firstLine="420"/>
              <w:rPr>
                <w:b/>
                <w:sz w:val="18"/>
                <w:szCs w:val="18"/>
                <w:lang w:eastAsia="ja-JP"/>
              </w:rPr>
            </w:pPr>
            <w:proofErr w:type="spellStart"/>
            <w:r w:rsidRPr="0044343E">
              <w:rPr>
                <w:b/>
                <w:sz w:val="18"/>
                <w:szCs w:val="18"/>
              </w:rPr>
              <w:t>profile_id</w:t>
            </w:r>
            <w:proofErr w:type="spellEnd"/>
          </w:p>
        </w:tc>
        <w:tc>
          <w:tcPr>
            <w:tcW w:w="1680" w:type="dxa"/>
            <w:vAlign w:val="center"/>
          </w:tcPr>
          <w:p w14:paraId="55347194" w14:textId="77777777" w:rsidR="0044343E" w:rsidRPr="0044343E" w:rsidRDefault="0044343E" w:rsidP="0044343E">
            <w:pPr>
              <w:jc w:val="center"/>
              <w:rPr>
                <w:b/>
                <w:sz w:val="18"/>
                <w:szCs w:val="18"/>
              </w:rPr>
            </w:pPr>
            <w:r w:rsidRPr="0044343E">
              <w:rPr>
                <w:b/>
                <w:sz w:val="18"/>
                <w:szCs w:val="18"/>
              </w:rPr>
              <w:t>8</w:t>
            </w:r>
          </w:p>
        </w:tc>
        <w:tc>
          <w:tcPr>
            <w:tcW w:w="1631" w:type="dxa"/>
            <w:vAlign w:val="center"/>
          </w:tcPr>
          <w:p w14:paraId="57F62922" w14:textId="77777777" w:rsidR="0044343E" w:rsidRPr="0044343E" w:rsidRDefault="0044343E" w:rsidP="0044343E">
            <w:pPr>
              <w:jc w:val="center"/>
              <w:rPr>
                <w:b/>
                <w:sz w:val="18"/>
                <w:szCs w:val="18"/>
              </w:rPr>
            </w:pPr>
            <w:r w:rsidRPr="0044343E">
              <w:rPr>
                <w:b/>
                <w:sz w:val="18"/>
                <w:szCs w:val="18"/>
              </w:rPr>
              <w:t>uimsbf</w:t>
            </w:r>
          </w:p>
        </w:tc>
      </w:tr>
      <w:tr w:rsidR="0044343E" w:rsidRPr="0044343E" w14:paraId="5D1C845E" w14:textId="77777777" w:rsidTr="005C4E14">
        <w:trPr>
          <w:cantSplit/>
          <w:trHeight w:val="325"/>
          <w:jc w:val="center"/>
        </w:trPr>
        <w:tc>
          <w:tcPr>
            <w:tcW w:w="5957" w:type="dxa"/>
            <w:vAlign w:val="center"/>
          </w:tcPr>
          <w:p w14:paraId="01437F9E" w14:textId="77777777" w:rsidR="0044343E" w:rsidRPr="0044343E" w:rsidRDefault="0044343E" w:rsidP="0044343E">
            <w:pPr>
              <w:ind w:firstLine="420"/>
              <w:rPr>
                <w:b/>
                <w:sz w:val="18"/>
                <w:szCs w:val="18"/>
              </w:rPr>
            </w:pPr>
            <w:proofErr w:type="spellStart"/>
            <w:r w:rsidRPr="0044343E">
              <w:rPr>
                <w:b/>
                <w:sz w:val="18"/>
                <w:szCs w:val="18"/>
              </w:rPr>
              <w:t>level_id</w:t>
            </w:r>
            <w:proofErr w:type="spellEnd"/>
          </w:p>
        </w:tc>
        <w:tc>
          <w:tcPr>
            <w:tcW w:w="1680" w:type="dxa"/>
            <w:vAlign w:val="center"/>
          </w:tcPr>
          <w:p w14:paraId="15839230" w14:textId="77777777" w:rsidR="0044343E" w:rsidRPr="0044343E" w:rsidRDefault="0044343E" w:rsidP="0044343E">
            <w:pPr>
              <w:jc w:val="center"/>
              <w:rPr>
                <w:b/>
                <w:sz w:val="18"/>
                <w:szCs w:val="18"/>
              </w:rPr>
            </w:pPr>
            <w:r w:rsidRPr="0044343E">
              <w:rPr>
                <w:b/>
                <w:sz w:val="18"/>
                <w:szCs w:val="18"/>
              </w:rPr>
              <w:t>8</w:t>
            </w:r>
          </w:p>
        </w:tc>
        <w:tc>
          <w:tcPr>
            <w:tcW w:w="1631" w:type="dxa"/>
            <w:vAlign w:val="center"/>
          </w:tcPr>
          <w:p w14:paraId="738C0158" w14:textId="77777777" w:rsidR="0044343E" w:rsidRPr="0044343E" w:rsidRDefault="0044343E" w:rsidP="0044343E">
            <w:pPr>
              <w:jc w:val="center"/>
              <w:rPr>
                <w:b/>
                <w:sz w:val="18"/>
                <w:szCs w:val="18"/>
              </w:rPr>
            </w:pPr>
            <w:r w:rsidRPr="0044343E">
              <w:rPr>
                <w:b/>
                <w:sz w:val="18"/>
                <w:szCs w:val="18"/>
              </w:rPr>
              <w:t>uimsbf</w:t>
            </w:r>
          </w:p>
        </w:tc>
      </w:tr>
      <w:tr w:rsidR="0044343E" w:rsidRPr="0044343E" w14:paraId="33C391DD" w14:textId="77777777" w:rsidTr="005C4E14">
        <w:trPr>
          <w:cantSplit/>
          <w:trHeight w:val="362"/>
          <w:jc w:val="center"/>
        </w:trPr>
        <w:tc>
          <w:tcPr>
            <w:tcW w:w="5957" w:type="dxa"/>
            <w:vAlign w:val="center"/>
          </w:tcPr>
          <w:p w14:paraId="2A0EE1E4" w14:textId="77777777" w:rsidR="0044343E" w:rsidRPr="0044343E" w:rsidRDefault="0044343E" w:rsidP="0044343E">
            <w:pPr>
              <w:ind w:firstLine="412"/>
              <w:rPr>
                <w:b/>
                <w:sz w:val="18"/>
                <w:szCs w:val="18"/>
              </w:rPr>
            </w:pPr>
            <w:proofErr w:type="spellStart"/>
            <w:r w:rsidRPr="0044343E">
              <w:rPr>
                <w:b/>
                <w:sz w:val="18"/>
                <w:szCs w:val="18"/>
              </w:rPr>
              <w:t>multiple_frame_rate_flag</w:t>
            </w:r>
            <w:proofErr w:type="spellEnd"/>
          </w:p>
        </w:tc>
        <w:tc>
          <w:tcPr>
            <w:tcW w:w="1680" w:type="dxa"/>
            <w:vAlign w:val="center"/>
          </w:tcPr>
          <w:p w14:paraId="17FCB635" w14:textId="77777777" w:rsidR="0044343E" w:rsidRPr="0044343E" w:rsidRDefault="0044343E" w:rsidP="0044343E">
            <w:pPr>
              <w:jc w:val="center"/>
              <w:rPr>
                <w:b/>
                <w:sz w:val="18"/>
                <w:szCs w:val="18"/>
              </w:rPr>
            </w:pPr>
            <w:r w:rsidRPr="0044343E">
              <w:rPr>
                <w:b/>
                <w:sz w:val="18"/>
                <w:szCs w:val="18"/>
              </w:rPr>
              <w:t>1</w:t>
            </w:r>
          </w:p>
        </w:tc>
        <w:tc>
          <w:tcPr>
            <w:tcW w:w="1631" w:type="dxa"/>
            <w:vAlign w:val="center"/>
          </w:tcPr>
          <w:p w14:paraId="54E6C294" w14:textId="77777777" w:rsidR="0044343E" w:rsidRPr="0044343E" w:rsidRDefault="0044343E" w:rsidP="0044343E">
            <w:pPr>
              <w:jc w:val="center"/>
              <w:rPr>
                <w:b/>
                <w:sz w:val="18"/>
                <w:szCs w:val="18"/>
              </w:rPr>
            </w:pPr>
            <w:proofErr w:type="spellStart"/>
            <w:r w:rsidRPr="0044343E">
              <w:rPr>
                <w:b/>
                <w:sz w:val="18"/>
                <w:szCs w:val="18"/>
              </w:rPr>
              <w:t>bslbf</w:t>
            </w:r>
            <w:proofErr w:type="spellEnd"/>
          </w:p>
        </w:tc>
      </w:tr>
      <w:tr w:rsidR="0044343E" w:rsidRPr="0044343E" w14:paraId="3352CA0E" w14:textId="77777777" w:rsidTr="005C4E14">
        <w:trPr>
          <w:cantSplit/>
          <w:trHeight w:val="362"/>
          <w:jc w:val="center"/>
        </w:trPr>
        <w:tc>
          <w:tcPr>
            <w:tcW w:w="5957" w:type="dxa"/>
            <w:vAlign w:val="center"/>
          </w:tcPr>
          <w:p w14:paraId="70BFACEA" w14:textId="77777777" w:rsidR="0044343E" w:rsidRPr="0044343E" w:rsidRDefault="0044343E" w:rsidP="0044343E">
            <w:pPr>
              <w:ind w:firstLine="412"/>
              <w:rPr>
                <w:b/>
                <w:sz w:val="18"/>
                <w:szCs w:val="18"/>
              </w:rPr>
            </w:pPr>
            <w:proofErr w:type="spellStart"/>
            <w:r w:rsidRPr="0044343E">
              <w:rPr>
                <w:b/>
                <w:sz w:val="18"/>
                <w:szCs w:val="18"/>
              </w:rPr>
              <w:t>frame_rate_code</w:t>
            </w:r>
            <w:proofErr w:type="spellEnd"/>
          </w:p>
        </w:tc>
        <w:tc>
          <w:tcPr>
            <w:tcW w:w="1680" w:type="dxa"/>
            <w:vAlign w:val="center"/>
          </w:tcPr>
          <w:p w14:paraId="045980DA" w14:textId="77777777" w:rsidR="0044343E" w:rsidRPr="0044343E" w:rsidRDefault="0044343E" w:rsidP="0044343E">
            <w:pPr>
              <w:jc w:val="center"/>
              <w:rPr>
                <w:b/>
                <w:sz w:val="18"/>
                <w:szCs w:val="18"/>
              </w:rPr>
            </w:pPr>
            <w:r w:rsidRPr="0044343E">
              <w:rPr>
                <w:b/>
                <w:sz w:val="18"/>
                <w:szCs w:val="18"/>
              </w:rPr>
              <w:t>4</w:t>
            </w:r>
          </w:p>
        </w:tc>
        <w:tc>
          <w:tcPr>
            <w:tcW w:w="1631" w:type="dxa"/>
            <w:vAlign w:val="center"/>
          </w:tcPr>
          <w:p w14:paraId="78B0D7C6" w14:textId="77777777" w:rsidR="0044343E" w:rsidRPr="0044343E" w:rsidRDefault="0044343E" w:rsidP="0044343E">
            <w:pPr>
              <w:jc w:val="center"/>
              <w:rPr>
                <w:b/>
                <w:sz w:val="18"/>
                <w:szCs w:val="18"/>
              </w:rPr>
            </w:pPr>
            <w:r w:rsidRPr="0044343E">
              <w:rPr>
                <w:b/>
                <w:sz w:val="18"/>
                <w:szCs w:val="18"/>
              </w:rPr>
              <w:t>uimsbf</w:t>
            </w:r>
          </w:p>
        </w:tc>
      </w:tr>
      <w:tr w:rsidR="0044343E" w:rsidRPr="0044343E" w14:paraId="0360FF42" w14:textId="77777777" w:rsidTr="005C4E14">
        <w:trPr>
          <w:cantSplit/>
          <w:trHeight w:val="362"/>
          <w:jc w:val="center"/>
        </w:trPr>
        <w:tc>
          <w:tcPr>
            <w:tcW w:w="5957" w:type="dxa"/>
            <w:vAlign w:val="center"/>
          </w:tcPr>
          <w:p w14:paraId="0A1E5022" w14:textId="77777777" w:rsidR="0044343E" w:rsidRPr="0044343E" w:rsidRDefault="0044343E" w:rsidP="0044343E">
            <w:pPr>
              <w:ind w:firstLine="412"/>
              <w:rPr>
                <w:b/>
                <w:sz w:val="18"/>
                <w:szCs w:val="18"/>
              </w:rPr>
            </w:pPr>
            <w:proofErr w:type="spellStart"/>
            <w:r w:rsidRPr="0044343E">
              <w:rPr>
                <w:b/>
                <w:sz w:val="18"/>
                <w:szCs w:val="18"/>
              </w:rPr>
              <w:t>sample_precision</w:t>
            </w:r>
            <w:proofErr w:type="spellEnd"/>
          </w:p>
        </w:tc>
        <w:tc>
          <w:tcPr>
            <w:tcW w:w="1680" w:type="dxa"/>
            <w:vAlign w:val="center"/>
          </w:tcPr>
          <w:p w14:paraId="47F4E20C" w14:textId="77777777" w:rsidR="0044343E" w:rsidRPr="0044343E" w:rsidRDefault="0044343E" w:rsidP="0044343E">
            <w:pPr>
              <w:jc w:val="center"/>
              <w:rPr>
                <w:b/>
                <w:sz w:val="18"/>
                <w:szCs w:val="18"/>
              </w:rPr>
            </w:pPr>
            <w:r w:rsidRPr="0044343E">
              <w:rPr>
                <w:b/>
                <w:sz w:val="18"/>
                <w:szCs w:val="18"/>
              </w:rPr>
              <w:t>3</w:t>
            </w:r>
          </w:p>
        </w:tc>
        <w:tc>
          <w:tcPr>
            <w:tcW w:w="1631" w:type="dxa"/>
            <w:vAlign w:val="center"/>
          </w:tcPr>
          <w:p w14:paraId="1890BAF5" w14:textId="77777777" w:rsidR="0044343E" w:rsidRPr="0044343E" w:rsidRDefault="0044343E" w:rsidP="0044343E">
            <w:pPr>
              <w:jc w:val="center"/>
              <w:rPr>
                <w:b/>
                <w:sz w:val="18"/>
                <w:szCs w:val="18"/>
              </w:rPr>
            </w:pPr>
            <w:r w:rsidRPr="0044343E">
              <w:rPr>
                <w:b/>
                <w:sz w:val="18"/>
                <w:szCs w:val="18"/>
              </w:rPr>
              <w:t>uimsbf</w:t>
            </w:r>
          </w:p>
        </w:tc>
      </w:tr>
      <w:tr w:rsidR="0044343E" w:rsidRPr="0044343E" w14:paraId="32370CC5" w14:textId="77777777" w:rsidTr="005C4E14">
        <w:trPr>
          <w:cantSplit/>
          <w:trHeight w:val="362"/>
          <w:jc w:val="center"/>
        </w:trPr>
        <w:tc>
          <w:tcPr>
            <w:tcW w:w="5957" w:type="dxa"/>
            <w:vAlign w:val="center"/>
          </w:tcPr>
          <w:p w14:paraId="3B2D2792" w14:textId="77777777" w:rsidR="0044343E" w:rsidRPr="0044343E" w:rsidRDefault="0044343E" w:rsidP="0044343E">
            <w:pPr>
              <w:ind w:firstLine="412"/>
              <w:rPr>
                <w:b/>
                <w:sz w:val="18"/>
                <w:szCs w:val="18"/>
              </w:rPr>
            </w:pPr>
            <w:proofErr w:type="spellStart"/>
            <w:r w:rsidRPr="0044343E">
              <w:rPr>
                <w:rFonts w:hint="eastAsia"/>
                <w:b/>
                <w:sz w:val="18"/>
                <w:szCs w:val="18"/>
              </w:rPr>
              <w:t>c</w:t>
            </w:r>
            <w:r w:rsidRPr="0044343E">
              <w:rPr>
                <w:b/>
                <w:sz w:val="18"/>
                <w:szCs w:val="18"/>
              </w:rPr>
              <w:t>hroma_format</w:t>
            </w:r>
            <w:proofErr w:type="spellEnd"/>
          </w:p>
        </w:tc>
        <w:tc>
          <w:tcPr>
            <w:tcW w:w="1680" w:type="dxa"/>
            <w:vAlign w:val="center"/>
          </w:tcPr>
          <w:p w14:paraId="4E53E667" w14:textId="77777777" w:rsidR="0044343E" w:rsidRPr="0044343E" w:rsidRDefault="0044343E" w:rsidP="0044343E">
            <w:pPr>
              <w:jc w:val="center"/>
              <w:rPr>
                <w:b/>
                <w:sz w:val="18"/>
                <w:szCs w:val="18"/>
              </w:rPr>
            </w:pPr>
            <w:r w:rsidRPr="0044343E">
              <w:rPr>
                <w:b/>
                <w:sz w:val="18"/>
                <w:szCs w:val="18"/>
              </w:rPr>
              <w:t>2</w:t>
            </w:r>
          </w:p>
        </w:tc>
        <w:tc>
          <w:tcPr>
            <w:tcW w:w="1631" w:type="dxa"/>
            <w:vAlign w:val="center"/>
          </w:tcPr>
          <w:p w14:paraId="03BAD982" w14:textId="77777777" w:rsidR="0044343E" w:rsidRPr="0044343E" w:rsidRDefault="0044343E" w:rsidP="0044343E">
            <w:pPr>
              <w:jc w:val="center"/>
              <w:rPr>
                <w:b/>
                <w:sz w:val="18"/>
                <w:szCs w:val="18"/>
              </w:rPr>
            </w:pPr>
            <w:r w:rsidRPr="0044343E">
              <w:rPr>
                <w:b/>
                <w:sz w:val="18"/>
                <w:szCs w:val="18"/>
              </w:rPr>
              <w:t>uimsbf</w:t>
            </w:r>
          </w:p>
        </w:tc>
      </w:tr>
      <w:tr w:rsidR="0044343E" w:rsidRPr="0044343E" w14:paraId="0740962B" w14:textId="77777777" w:rsidTr="005C4E14">
        <w:trPr>
          <w:cantSplit/>
          <w:trHeight w:val="290"/>
          <w:jc w:val="center"/>
        </w:trPr>
        <w:tc>
          <w:tcPr>
            <w:tcW w:w="5957" w:type="dxa"/>
            <w:vAlign w:val="center"/>
          </w:tcPr>
          <w:p w14:paraId="31B03253" w14:textId="77777777" w:rsidR="0044343E" w:rsidRPr="0044343E" w:rsidRDefault="0044343E" w:rsidP="0044343E">
            <w:pPr>
              <w:ind w:firstLine="412"/>
              <w:rPr>
                <w:b/>
                <w:sz w:val="18"/>
                <w:szCs w:val="18"/>
              </w:rPr>
            </w:pPr>
            <w:proofErr w:type="spellStart"/>
            <w:r w:rsidRPr="0044343E">
              <w:rPr>
                <w:b/>
                <w:sz w:val="18"/>
                <w:szCs w:val="18"/>
              </w:rPr>
              <w:t>temporal_id_flag</w:t>
            </w:r>
            <w:proofErr w:type="spellEnd"/>
          </w:p>
        </w:tc>
        <w:tc>
          <w:tcPr>
            <w:tcW w:w="1680" w:type="dxa"/>
            <w:vAlign w:val="center"/>
          </w:tcPr>
          <w:p w14:paraId="4F877783" w14:textId="77777777" w:rsidR="0044343E" w:rsidRPr="0044343E" w:rsidRDefault="0044343E" w:rsidP="0044343E">
            <w:pPr>
              <w:jc w:val="center"/>
              <w:rPr>
                <w:b/>
                <w:sz w:val="18"/>
                <w:szCs w:val="18"/>
              </w:rPr>
            </w:pPr>
            <w:r w:rsidRPr="0044343E">
              <w:rPr>
                <w:b/>
                <w:sz w:val="18"/>
                <w:szCs w:val="18"/>
              </w:rPr>
              <w:t>1</w:t>
            </w:r>
          </w:p>
        </w:tc>
        <w:tc>
          <w:tcPr>
            <w:tcW w:w="1631" w:type="dxa"/>
            <w:vAlign w:val="center"/>
          </w:tcPr>
          <w:p w14:paraId="1B00C2DF" w14:textId="77777777" w:rsidR="0044343E" w:rsidRPr="0044343E" w:rsidRDefault="0044343E" w:rsidP="0044343E">
            <w:pPr>
              <w:jc w:val="center"/>
              <w:rPr>
                <w:b/>
                <w:sz w:val="18"/>
                <w:szCs w:val="18"/>
              </w:rPr>
            </w:pPr>
            <w:proofErr w:type="spellStart"/>
            <w:r w:rsidRPr="0044343E">
              <w:rPr>
                <w:b/>
                <w:sz w:val="18"/>
                <w:szCs w:val="18"/>
              </w:rPr>
              <w:t>bslbf</w:t>
            </w:r>
            <w:proofErr w:type="spellEnd"/>
          </w:p>
        </w:tc>
      </w:tr>
      <w:tr w:rsidR="0044343E" w:rsidRPr="0044343E" w14:paraId="4211034F" w14:textId="77777777" w:rsidTr="005C4E14">
        <w:trPr>
          <w:cantSplit/>
          <w:trHeight w:val="290"/>
          <w:jc w:val="center"/>
        </w:trPr>
        <w:tc>
          <w:tcPr>
            <w:tcW w:w="5957" w:type="dxa"/>
            <w:vAlign w:val="center"/>
          </w:tcPr>
          <w:p w14:paraId="53CDA917" w14:textId="77777777" w:rsidR="0044343E" w:rsidRPr="0044343E" w:rsidRDefault="0044343E" w:rsidP="0044343E">
            <w:pPr>
              <w:ind w:firstLine="412"/>
              <w:rPr>
                <w:b/>
                <w:sz w:val="18"/>
                <w:szCs w:val="18"/>
              </w:rPr>
            </w:pPr>
            <w:proofErr w:type="spellStart"/>
            <w:r w:rsidRPr="0044343E">
              <w:rPr>
                <w:b/>
                <w:sz w:val="18"/>
                <w:szCs w:val="18"/>
              </w:rPr>
              <w:t>td_mode_flag</w:t>
            </w:r>
            <w:proofErr w:type="spellEnd"/>
          </w:p>
        </w:tc>
        <w:tc>
          <w:tcPr>
            <w:tcW w:w="1680" w:type="dxa"/>
            <w:vAlign w:val="center"/>
          </w:tcPr>
          <w:p w14:paraId="13DCBD69" w14:textId="77777777" w:rsidR="0044343E" w:rsidRPr="0044343E" w:rsidRDefault="0044343E" w:rsidP="0044343E">
            <w:pPr>
              <w:jc w:val="center"/>
              <w:rPr>
                <w:b/>
                <w:sz w:val="18"/>
                <w:szCs w:val="18"/>
              </w:rPr>
            </w:pPr>
            <w:r w:rsidRPr="0044343E">
              <w:rPr>
                <w:b/>
                <w:sz w:val="18"/>
                <w:szCs w:val="18"/>
              </w:rPr>
              <w:t>1</w:t>
            </w:r>
          </w:p>
        </w:tc>
        <w:tc>
          <w:tcPr>
            <w:tcW w:w="1631" w:type="dxa"/>
            <w:vAlign w:val="center"/>
          </w:tcPr>
          <w:p w14:paraId="165B27C2" w14:textId="77777777" w:rsidR="0044343E" w:rsidRPr="0044343E" w:rsidRDefault="0044343E" w:rsidP="0044343E">
            <w:pPr>
              <w:jc w:val="center"/>
              <w:rPr>
                <w:b/>
                <w:sz w:val="18"/>
                <w:szCs w:val="18"/>
              </w:rPr>
            </w:pPr>
            <w:proofErr w:type="spellStart"/>
            <w:r w:rsidRPr="0044343E">
              <w:rPr>
                <w:b/>
                <w:sz w:val="18"/>
                <w:szCs w:val="18"/>
              </w:rPr>
              <w:t>bslbf</w:t>
            </w:r>
            <w:proofErr w:type="spellEnd"/>
          </w:p>
        </w:tc>
      </w:tr>
      <w:tr w:rsidR="0044343E" w:rsidRPr="0044343E" w14:paraId="31894F4E" w14:textId="77777777" w:rsidTr="005C4E14">
        <w:trPr>
          <w:cantSplit/>
          <w:trHeight w:val="290"/>
          <w:jc w:val="center"/>
        </w:trPr>
        <w:tc>
          <w:tcPr>
            <w:tcW w:w="5957" w:type="dxa"/>
            <w:vAlign w:val="center"/>
          </w:tcPr>
          <w:p w14:paraId="21B8D2A1" w14:textId="77777777" w:rsidR="0044343E" w:rsidRPr="0044343E" w:rsidRDefault="0044343E" w:rsidP="0044343E">
            <w:pPr>
              <w:ind w:firstLine="412"/>
              <w:rPr>
                <w:b/>
                <w:sz w:val="18"/>
                <w:szCs w:val="18"/>
              </w:rPr>
            </w:pPr>
            <w:proofErr w:type="spellStart"/>
            <w:r w:rsidRPr="0044343E">
              <w:rPr>
                <w:b/>
                <w:sz w:val="18"/>
                <w:szCs w:val="18"/>
              </w:rPr>
              <w:t>library_stream_flag</w:t>
            </w:r>
            <w:proofErr w:type="spellEnd"/>
          </w:p>
        </w:tc>
        <w:tc>
          <w:tcPr>
            <w:tcW w:w="1680" w:type="dxa"/>
            <w:vAlign w:val="center"/>
          </w:tcPr>
          <w:p w14:paraId="4A7537AA" w14:textId="77777777" w:rsidR="0044343E" w:rsidRPr="0044343E" w:rsidRDefault="0044343E" w:rsidP="0044343E">
            <w:pPr>
              <w:jc w:val="center"/>
              <w:rPr>
                <w:b/>
                <w:sz w:val="18"/>
                <w:szCs w:val="18"/>
              </w:rPr>
            </w:pPr>
            <w:r w:rsidRPr="0044343E">
              <w:rPr>
                <w:b/>
                <w:sz w:val="18"/>
                <w:szCs w:val="18"/>
              </w:rPr>
              <w:t>1</w:t>
            </w:r>
          </w:p>
        </w:tc>
        <w:tc>
          <w:tcPr>
            <w:tcW w:w="1631" w:type="dxa"/>
            <w:vAlign w:val="center"/>
          </w:tcPr>
          <w:p w14:paraId="0DE5520C" w14:textId="77777777" w:rsidR="0044343E" w:rsidRPr="0044343E" w:rsidRDefault="0044343E" w:rsidP="0044343E">
            <w:pPr>
              <w:jc w:val="center"/>
              <w:rPr>
                <w:b/>
                <w:sz w:val="18"/>
                <w:szCs w:val="18"/>
              </w:rPr>
            </w:pPr>
            <w:r w:rsidRPr="0044343E">
              <w:rPr>
                <w:b/>
                <w:sz w:val="18"/>
                <w:szCs w:val="18"/>
              </w:rPr>
              <w:t>uimsbf</w:t>
            </w:r>
          </w:p>
        </w:tc>
      </w:tr>
      <w:tr w:rsidR="0044343E" w:rsidRPr="0044343E" w14:paraId="67C1DA16" w14:textId="77777777" w:rsidTr="005C4E14">
        <w:trPr>
          <w:cantSplit/>
          <w:trHeight w:val="290"/>
          <w:jc w:val="center"/>
        </w:trPr>
        <w:tc>
          <w:tcPr>
            <w:tcW w:w="5957" w:type="dxa"/>
            <w:vAlign w:val="center"/>
          </w:tcPr>
          <w:p w14:paraId="7BB43EF8" w14:textId="77777777" w:rsidR="0044343E" w:rsidRPr="0044343E" w:rsidRDefault="0044343E" w:rsidP="0044343E">
            <w:pPr>
              <w:ind w:firstLine="412"/>
              <w:rPr>
                <w:b/>
                <w:sz w:val="18"/>
                <w:szCs w:val="18"/>
              </w:rPr>
            </w:pPr>
            <w:r w:rsidRPr="0044343E">
              <w:rPr>
                <w:b/>
                <w:color w:val="000000" w:themeColor="text1"/>
                <w:sz w:val="18"/>
                <w:szCs w:val="18"/>
              </w:rPr>
              <w:tab/>
            </w:r>
            <w:proofErr w:type="spellStart"/>
            <w:r w:rsidRPr="0044343E">
              <w:rPr>
                <w:b/>
                <w:color w:val="000000" w:themeColor="text1"/>
                <w:sz w:val="18"/>
                <w:szCs w:val="18"/>
              </w:rPr>
              <w:t>library_picture_enable_flag</w:t>
            </w:r>
            <w:proofErr w:type="spellEnd"/>
          </w:p>
        </w:tc>
        <w:tc>
          <w:tcPr>
            <w:tcW w:w="1680" w:type="dxa"/>
            <w:vAlign w:val="center"/>
          </w:tcPr>
          <w:p w14:paraId="4CE0B5EA" w14:textId="77777777" w:rsidR="0044343E" w:rsidRPr="0044343E" w:rsidRDefault="0044343E" w:rsidP="0044343E">
            <w:pPr>
              <w:jc w:val="center"/>
              <w:rPr>
                <w:b/>
                <w:sz w:val="18"/>
                <w:szCs w:val="18"/>
              </w:rPr>
            </w:pPr>
            <w:r w:rsidRPr="0044343E">
              <w:rPr>
                <w:b/>
                <w:sz w:val="18"/>
                <w:szCs w:val="18"/>
              </w:rPr>
              <w:t>1</w:t>
            </w:r>
          </w:p>
        </w:tc>
        <w:tc>
          <w:tcPr>
            <w:tcW w:w="1631" w:type="dxa"/>
            <w:vAlign w:val="center"/>
          </w:tcPr>
          <w:p w14:paraId="63AFBBBB" w14:textId="77777777" w:rsidR="0044343E" w:rsidRPr="0044343E" w:rsidRDefault="0044343E" w:rsidP="0044343E">
            <w:pPr>
              <w:jc w:val="center"/>
              <w:rPr>
                <w:b/>
                <w:sz w:val="18"/>
                <w:szCs w:val="18"/>
              </w:rPr>
            </w:pPr>
            <w:r w:rsidRPr="0044343E">
              <w:rPr>
                <w:b/>
                <w:sz w:val="18"/>
                <w:szCs w:val="18"/>
              </w:rPr>
              <w:t>uimsbf</w:t>
            </w:r>
          </w:p>
        </w:tc>
      </w:tr>
      <w:tr w:rsidR="0044343E" w:rsidRPr="0044343E" w14:paraId="045ED112" w14:textId="77777777" w:rsidTr="005C4E14">
        <w:trPr>
          <w:cantSplit/>
          <w:trHeight w:val="290"/>
          <w:jc w:val="center"/>
        </w:trPr>
        <w:tc>
          <w:tcPr>
            <w:tcW w:w="5957" w:type="dxa"/>
            <w:vAlign w:val="center"/>
          </w:tcPr>
          <w:p w14:paraId="12D86014" w14:textId="77777777" w:rsidR="0044343E" w:rsidRPr="0044343E" w:rsidRDefault="0044343E" w:rsidP="0044343E">
            <w:pPr>
              <w:ind w:firstLine="412"/>
              <w:rPr>
                <w:b/>
                <w:sz w:val="18"/>
                <w:szCs w:val="18"/>
              </w:rPr>
            </w:pPr>
            <w:r w:rsidRPr="0044343E">
              <w:rPr>
                <w:b/>
                <w:sz w:val="18"/>
                <w:szCs w:val="18"/>
              </w:rPr>
              <w:t>reserved</w:t>
            </w:r>
          </w:p>
        </w:tc>
        <w:tc>
          <w:tcPr>
            <w:tcW w:w="1680" w:type="dxa"/>
            <w:vAlign w:val="center"/>
          </w:tcPr>
          <w:p w14:paraId="11EA89D4" w14:textId="77777777" w:rsidR="0044343E" w:rsidRPr="0044343E" w:rsidRDefault="0044343E" w:rsidP="0044343E">
            <w:pPr>
              <w:jc w:val="center"/>
              <w:rPr>
                <w:b/>
                <w:sz w:val="18"/>
                <w:szCs w:val="18"/>
              </w:rPr>
            </w:pPr>
            <w:r w:rsidRPr="0044343E">
              <w:rPr>
                <w:b/>
                <w:sz w:val="18"/>
                <w:szCs w:val="18"/>
              </w:rPr>
              <w:t>2</w:t>
            </w:r>
          </w:p>
        </w:tc>
        <w:tc>
          <w:tcPr>
            <w:tcW w:w="1631" w:type="dxa"/>
            <w:vAlign w:val="center"/>
          </w:tcPr>
          <w:p w14:paraId="6DB64415" w14:textId="77777777" w:rsidR="0044343E" w:rsidRPr="0044343E" w:rsidRDefault="0044343E" w:rsidP="0044343E">
            <w:pPr>
              <w:jc w:val="center"/>
              <w:rPr>
                <w:b/>
                <w:sz w:val="18"/>
                <w:szCs w:val="18"/>
              </w:rPr>
            </w:pPr>
            <w:proofErr w:type="spellStart"/>
            <w:r w:rsidRPr="0044343E">
              <w:rPr>
                <w:b/>
                <w:sz w:val="18"/>
                <w:szCs w:val="18"/>
              </w:rPr>
              <w:t>bslbf</w:t>
            </w:r>
            <w:proofErr w:type="spellEnd"/>
          </w:p>
        </w:tc>
      </w:tr>
      <w:tr w:rsidR="0044343E" w:rsidRPr="0044343E" w14:paraId="779F0AD3" w14:textId="77777777" w:rsidTr="005C4E14">
        <w:trPr>
          <w:cantSplit/>
          <w:trHeight w:val="290"/>
          <w:jc w:val="center"/>
        </w:trPr>
        <w:tc>
          <w:tcPr>
            <w:tcW w:w="5957" w:type="dxa"/>
            <w:vAlign w:val="center"/>
          </w:tcPr>
          <w:p w14:paraId="44874155" w14:textId="77777777" w:rsidR="0044343E" w:rsidRPr="0044343E" w:rsidRDefault="0044343E" w:rsidP="0044343E">
            <w:pPr>
              <w:ind w:firstLine="412"/>
              <w:rPr>
                <w:b/>
                <w:sz w:val="18"/>
                <w:szCs w:val="18"/>
              </w:rPr>
            </w:pPr>
            <w:proofErr w:type="spellStart"/>
            <w:r w:rsidRPr="0044343E">
              <w:rPr>
                <w:b/>
                <w:sz w:val="18"/>
                <w:szCs w:val="18"/>
              </w:rPr>
              <w:t>colour_primaries</w:t>
            </w:r>
            <w:proofErr w:type="spellEnd"/>
          </w:p>
        </w:tc>
        <w:tc>
          <w:tcPr>
            <w:tcW w:w="1680" w:type="dxa"/>
            <w:vAlign w:val="center"/>
          </w:tcPr>
          <w:p w14:paraId="13E230A6" w14:textId="77777777" w:rsidR="0044343E" w:rsidRPr="0044343E" w:rsidRDefault="0044343E" w:rsidP="0044343E">
            <w:pPr>
              <w:jc w:val="center"/>
              <w:rPr>
                <w:b/>
                <w:sz w:val="18"/>
                <w:szCs w:val="18"/>
              </w:rPr>
            </w:pPr>
            <w:r w:rsidRPr="0044343E">
              <w:rPr>
                <w:b/>
                <w:sz w:val="18"/>
                <w:szCs w:val="18"/>
              </w:rPr>
              <w:t>8</w:t>
            </w:r>
          </w:p>
        </w:tc>
        <w:tc>
          <w:tcPr>
            <w:tcW w:w="1631" w:type="dxa"/>
            <w:vAlign w:val="center"/>
          </w:tcPr>
          <w:p w14:paraId="677110D1" w14:textId="77777777" w:rsidR="0044343E" w:rsidRPr="0044343E" w:rsidRDefault="0044343E" w:rsidP="0044343E">
            <w:pPr>
              <w:jc w:val="center"/>
              <w:rPr>
                <w:b/>
                <w:sz w:val="18"/>
                <w:szCs w:val="18"/>
              </w:rPr>
            </w:pPr>
            <w:r w:rsidRPr="0044343E">
              <w:rPr>
                <w:b/>
                <w:sz w:val="18"/>
                <w:szCs w:val="18"/>
              </w:rPr>
              <w:t>uimsbf</w:t>
            </w:r>
          </w:p>
        </w:tc>
      </w:tr>
      <w:tr w:rsidR="0044343E" w:rsidRPr="0044343E" w14:paraId="1D7B38C6" w14:textId="77777777" w:rsidTr="005C4E14">
        <w:trPr>
          <w:cantSplit/>
          <w:trHeight w:val="290"/>
          <w:jc w:val="center"/>
        </w:trPr>
        <w:tc>
          <w:tcPr>
            <w:tcW w:w="5957" w:type="dxa"/>
            <w:vAlign w:val="center"/>
          </w:tcPr>
          <w:p w14:paraId="2B6F25E2" w14:textId="77777777" w:rsidR="0044343E" w:rsidRPr="0044343E" w:rsidRDefault="0044343E" w:rsidP="0044343E">
            <w:pPr>
              <w:ind w:firstLine="412"/>
              <w:rPr>
                <w:b/>
                <w:sz w:val="18"/>
                <w:szCs w:val="18"/>
              </w:rPr>
            </w:pPr>
            <w:proofErr w:type="spellStart"/>
            <w:r w:rsidRPr="0044343E">
              <w:rPr>
                <w:b/>
                <w:sz w:val="18"/>
                <w:szCs w:val="18"/>
              </w:rPr>
              <w:t>transfer_characteristics</w:t>
            </w:r>
            <w:proofErr w:type="spellEnd"/>
          </w:p>
        </w:tc>
        <w:tc>
          <w:tcPr>
            <w:tcW w:w="1680" w:type="dxa"/>
            <w:vAlign w:val="center"/>
          </w:tcPr>
          <w:p w14:paraId="620D11DC" w14:textId="77777777" w:rsidR="0044343E" w:rsidRPr="0044343E" w:rsidRDefault="0044343E" w:rsidP="0044343E">
            <w:pPr>
              <w:jc w:val="center"/>
              <w:rPr>
                <w:b/>
                <w:sz w:val="18"/>
                <w:szCs w:val="18"/>
              </w:rPr>
            </w:pPr>
            <w:r w:rsidRPr="0044343E">
              <w:rPr>
                <w:b/>
                <w:sz w:val="18"/>
                <w:szCs w:val="18"/>
              </w:rPr>
              <w:t>8</w:t>
            </w:r>
          </w:p>
        </w:tc>
        <w:tc>
          <w:tcPr>
            <w:tcW w:w="1631" w:type="dxa"/>
            <w:vAlign w:val="center"/>
          </w:tcPr>
          <w:p w14:paraId="2A731F0E" w14:textId="77777777" w:rsidR="0044343E" w:rsidRPr="0044343E" w:rsidRDefault="0044343E" w:rsidP="0044343E">
            <w:pPr>
              <w:jc w:val="center"/>
              <w:rPr>
                <w:b/>
                <w:sz w:val="18"/>
                <w:szCs w:val="18"/>
              </w:rPr>
            </w:pPr>
            <w:r w:rsidRPr="0044343E">
              <w:rPr>
                <w:b/>
                <w:sz w:val="18"/>
                <w:szCs w:val="18"/>
              </w:rPr>
              <w:t>uimsbf</w:t>
            </w:r>
          </w:p>
        </w:tc>
      </w:tr>
      <w:tr w:rsidR="0044343E" w:rsidRPr="0044343E" w14:paraId="2C9DA836" w14:textId="77777777" w:rsidTr="005C4E14">
        <w:trPr>
          <w:cantSplit/>
          <w:trHeight w:val="290"/>
          <w:jc w:val="center"/>
        </w:trPr>
        <w:tc>
          <w:tcPr>
            <w:tcW w:w="5957" w:type="dxa"/>
            <w:vAlign w:val="center"/>
          </w:tcPr>
          <w:p w14:paraId="1B3DD1DC" w14:textId="77777777" w:rsidR="0044343E" w:rsidRPr="0044343E" w:rsidRDefault="0044343E" w:rsidP="0044343E">
            <w:pPr>
              <w:ind w:firstLine="412"/>
              <w:rPr>
                <w:b/>
                <w:sz w:val="18"/>
                <w:szCs w:val="18"/>
              </w:rPr>
            </w:pPr>
            <w:proofErr w:type="spellStart"/>
            <w:r w:rsidRPr="0044343E">
              <w:rPr>
                <w:b/>
                <w:sz w:val="18"/>
                <w:szCs w:val="18"/>
              </w:rPr>
              <w:t>matrix_coefficients</w:t>
            </w:r>
            <w:proofErr w:type="spellEnd"/>
          </w:p>
        </w:tc>
        <w:tc>
          <w:tcPr>
            <w:tcW w:w="1680" w:type="dxa"/>
            <w:vAlign w:val="center"/>
          </w:tcPr>
          <w:p w14:paraId="2DA894CD" w14:textId="77777777" w:rsidR="0044343E" w:rsidRPr="0044343E" w:rsidRDefault="0044343E" w:rsidP="0044343E">
            <w:pPr>
              <w:jc w:val="center"/>
              <w:rPr>
                <w:b/>
                <w:sz w:val="18"/>
                <w:szCs w:val="18"/>
              </w:rPr>
            </w:pPr>
            <w:r w:rsidRPr="0044343E">
              <w:rPr>
                <w:b/>
                <w:sz w:val="18"/>
                <w:szCs w:val="18"/>
              </w:rPr>
              <w:t>8</w:t>
            </w:r>
          </w:p>
        </w:tc>
        <w:tc>
          <w:tcPr>
            <w:tcW w:w="1631" w:type="dxa"/>
            <w:vAlign w:val="center"/>
          </w:tcPr>
          <w:p w14:paraId="376158EF" w14:textId="77777777" w:rsidR="0044343E" w:rsidRPr="0044343E" w:rsidRDefault="0044343E" w:rsidP="0044343E">
            <w:pPr>
              <w:jc w:val="center"/>
              <w:rPr>
                <w:b/>
                <w:sz w:val="18"/>
                <w:szCs w:val="18"/>
              </w:rPr>
            </w:pPr>
            <w:r w:rsidRPr="0044343E">
              <w:rPr>
                <w:b/>
                <w:sz w:val="18"/>
                <w:szCs w:val="18"/>
              </w:rPr>
              <w:t>uimsbf</w:t>
            </w:r>
          </w:p>
        </w:tc>
      </w:tr>
      <w:tr w:rsidR="0044343E" w:rsidRPr="0044343E" w14:paraId="25B807F1" w14:textId="77777777" w:rsidTr="005C4E14">
        <w:trPr>
          <w:cantSplit/>
          <w:trHeight w:val="290"/>
          <w:jc w:val="center"/>
        </w:trPr>
        <w:tc>
          <w:tcPr>
            <w:tcW w:w="5957" w:type="dxa"/>
            <w:vAlign w:val="center"/>
          </w:tcPr>
          <w:p w14:paraId="4402CCDD" w14:textId="77777777" w:rsidR="0044343E" w:rsidRPr="0044343E" w:rsidRDefault="0044343E" w:rsidP="0044343E">
            <w:pPr>
              <w:ind w:firstLine="412"/>
              <w:rPr>
                <w:b/>
                <w:sz w:val="18"/>
                <w:szCs w:val="18"/>
              </w:rPr>
            </w:pPr>
            <w:r w:rsidRPr="0044343E">
              <w:rPr>
                <w:color w:val="000000" w:themeColor="text1"/>
                <w:sz w:val="18"/>
                <w:szCs w:val="18"/>
              </w:rPr>
              <w:t xml:space="preserve">if </w:t>
            </w:r>
            <w:proofErr w:type="gramStart"/>
            <w:r w:rsidRPr="0044343E">
              <w:rPr>
                <w:color w:val="000000" w:themeColor="text1"/>
                <w:sz w:val="18"/>
                <w:szCs w:val="18"/>
              </w:rPr>
              <w:t>( !</w:t>
            </w:r>
            <w:proofErr w:type="spellStart"/>
            <w:r w:rsidRPr="0044343E">
              <w:rPr>
                <w:color w:val="000000" w:themeColor="text1"/>
                <w:sz w:val="18"/>
                <w:szCs w:val="18"/>
              </w:rPr>
              <w:t>library</w:t>
            </w:r>
            <w:proofErr w:type="gramEnd"/>
            <w:r w:rsidRPr="0044343E">
              <w:rPr>
                <w:color w:val="000000" w:themeColor="text1"/>
                <w:sz w:val="18"/>
                <w:szCs w:val="18"/>
              </w:rPr>
              <w:t>_stream</w:t>
            </w:r>
            <w:r w:rsidRPr="0044343E">
              <w:rPr>
                <w:rFonts w:hint="eastAsia"/>
                <w:color w:val="000000" w:themeColor="text1"/>
                <w:sz w:val="18"/>
                <w:szCs w:val="18"/>
              </w:rPr>
              <w:t>_</w:t>
            </w:r>
            <w:r w:rsidRPr="0044343E">
              <w:rPr>
                <w:color w:val="000000" w:themeColor="text1"/>
                <w:sz w:val="18"/>
                <w:szCs w:val="18"/>
              </w:rPr>
              <w:t>flag</w:t>
            </w:r>
            <w:proofErr w:type="spellEnd"/>
            <w:r w:rsidRPr="0044343E">
              <w:rPr>
                <w:color w:val="000000" w:themeColor="text1"/>
                <w:sz w:val="18"/>
                <w:szCs w:val="18"/>
              </w:rPr>
              <w:t xml:space="preserve"> &amp;&amp; </w:t>
            </w:r>
            <w:proofErr w:type="spellStart"/>
            <w:r w:rsidRPr="0044343E">
              <w:rPr>
                <w:color w:val="000000" w:themeColor="text1"/>
                <w:sz w:val="18"/>
                <w:szCs w:val="18"/>
              </w:rPr>
              <w:t>library_picture_enable_flag</w:t>
            </w:r>
            <w:proofErr w:type="spellEnd"/>
            <w:r w:rsidRPr="0044343E">
              <w:rPr>
                <w:color w:val="000000" w:themeColor="text1"/>
                <w:sz w:val="18"/>
                <w:szCs w:val="18"/>
              </w:rPr>
              <w:t>) {</w:t>
            </w:r>
          </w:p>
        </w:tc>
        <w:tc>
          <w:tcPr>
            <w:tcW w:w="1680" w:type="dxa"/>
            <w:vAlign w:val="center"/>
          </w:tcPr>
          <w:p w14:paraId="3A7A1B05" w14:textId="77777777" w:rsidR="0044343E" w:rsidRPr="0044343E" w:rsidRDefault="0044343E" w:rsidP="0044343E">
            <w:pPr>
              <w:jc w:val="center"/>
              <w:rPr>
                <w:b/>
                <w:sz w:val="18"/>
                <w:szCs w:val="18"/>
              </w:rPr>
            </w:pPr>
          </w:p>
        </w:tc>
        <w:tc>
          <w:tcPr>
            <w:tcW w:w="1631" w:type="dxa"/>
            <w:vAlign w:val="center"/>
          </w:tcPr>
          <w:p w14:paraId="796B5565" w14:textId="77777777" w:rsidR="0044343E" w:rsidRPr="0044343E" w:rsidRDefault="0044343E" w:rsidP="0044343E">
            <w:pPr>
              <w:jc w:val="center"/>
              <w:rPr>
                <w:b/>
                <w:sz w:val="18"/>
                <w:szCs w:val="18"/>
              </w:rPr>
            </w:pPr>
          </w:p>
        </w:tc>
      </w:tr>
      <w:tr w:rsidR="0044343E" w:rsidRPr="0044343E" w14:paraId="74F483CF" w14:textId="77777777" w:rsidTr="005C4E14">
        <w:trPr>
          <w:cantSplit/>
          <w:trHeight w:val="290"/>
          <w:jc w:val="center"/>
        </w:trPr>
        <w:tc>
          <w:tcPr>
            <w:tcW w:w="5957" w:type="dxa"/>
            <w:vAlign w:val="center"/>
          </w:tcPr>
          <w:p w14:paraId="026F9033" w14:textId="445601F1" w:rsidR="0044343E" w:rsidRPr="0044343E" w:rsidRDefault="0044343E" w:rsidP="0044343E">
            <w:pPr>
              <w:ind w:firstLine="412"/>
              <w:rPr>
                <w:b/>
                <w:sz w:val="18"/>
                <w:szCs w:val="18"/>
              </w:rPr>
            </w:pPr>
            <w:r w:rsidRPr="0044343E">
              <w:rPr>
                <w:b/>
                <w:color w:val="000000" w:themeColor="text1"/>
                <w:sz w:val="18"/>
                <w:szCs w:val="18"/>
              </w:rPr>
              <w:tab/>
            </w:r>
            <w:r w:rsidRPr="0044343E">
              <w:rPr>
                <w:b/>
                <w:color w:val="000000" w:themeColor="text1"/>
                <w:sz w:val="18"/>
                <w:szCs w:val="18"/>
              </w:rPr>
              <w:tab/>
            </w:r>
            <w:proofErr w:type="spellStart"/>
            <w:r w:rsidR="009E6811">
              <w:rPr>
                <w:b/>
                <w:color w:val="000000" w:themeColor="text1"/>
                <w:sz w:val="18"/>
                <w:szCs w:val="18"/>
              </w:rPr>
              <w:t>stream_id</w:t>
            </w:r>
            <w:r w:rsidR="009E6811" w:rsidRPr="0044343E">
              <w:rPr>
                <w:rFonts w:hint="eastAsia"/>
                <w:b/>
                <w:color w:val="000000" w:themeColor="text1"/>
                <w:sz w:val="18"/>
                <w:szCs w:val="18"/>
              </w:rPr>
              <w:t>_</w:t>
            </w:r>
            <w:r w:rsidR="009E6811" w:rsidRPr="0044343E">
              <w:rPr>
                <w:b/>
                <w:color w:val="000000" w:themeColor="text1"/>
                <w:sz w:val="18"/>
                <w:szCs w:val="18"/>
              </w:rPr>
              <w:t>type</w:t>
            </w:r>
            <w:proofErr w:type="spellEnd"/>
          </w:p>
        </w:tc>
        <w:tc>
          <w:tcPr>
            <w:tcW w:w="1680" w:type="dxa"/>
            <w:vAlign w:val="center"/>
          </w:tcPr>
          <w:p w14:paraId="0CFBAEC0" w14:textId="77777777" w:rsidR="0044343E" w:rsidRPr="0044343E" w:rsidRDefault="0044343E" w:rsidP="0044343E">
            <w:pPr>
              <w:jc w:val="center"/>
              <w:rPr>
                <w:b/>
                <w:sz w:val="18"/>
                <w:szCs w:val="18"/>
              </w:rPr>
            </w:pPr>
            <w:r w:rsidRPr="0044343E">
              <w:rPr>
                <w:rFonts w:hint="eastAsia"/>
                <w:b/>
                <w:sz w:val="18"/>
                <w:szCs w:val="18"/>
              </w:rPr>
              <w:t>1</w:t>
            </w:r>
          </w:p>
        </w:tc>
        <w:tc>
          <w:tcPr>
            <w:tcW w:w="1631" w:type="dxa"/>
            <w:vAlign w:val="center"/>
          </w:tcPr>
          <w:p w14:paraId="2E6BB466" w14:textId="77777777" w:rsidR="0044343E" w:rsidRPr="0044343E" w:rsidRDefault="0044343E" w:rsidP="0044343E">
            <w:pPr>
              <w:jc w:val="center"/>
              <w:rPr>
                <w:b/>
                <w:sz w:val="18"/>
                <w:szCs w:val="18"/>
              </w:rPr>
            </w:pPr>
            <w:proofErr w:type="spellStart"/>
            <w:r w:rsidRPr="0044343E">
              <w:rPr>
                <w:b/>
                <w:color w:val="000000" w:themeColor="text1"/>
                <w:sz w:val="18"/>
                <w:szCs w:val="18"/>
              </w:rPr>
              <w:t>bslbf</w:t>
            </w:r>
            <w:proofErr w:type="spellEnd"/>
          </w:p>
        </w:tc>
      </w:tr>
      <w:tr w:rsidR="0044343E" w:rsidRPr="0044343E" w14:paraId="5C52B893" w14:textId="77777777" w:rsidTr="005C4E14">
        <w:trPr>
          <w:cantSplit/>
          <w:trHeight w:val="290"/>
          <w:jc w:val="center"/>
        </w:trPr>
        <w:tc>
          <w:tcPr>
            <w:tcW w:w="5957" w:type="dxa"/>
            <w:vAlign w:val="center"/>
          </w:tcPr>
          <w:p w14:paraId="63719A30" w14:textId="77777777" w:rsidR="0044343E" w:rsidRPr="0044343E" w:rsidRDefault="0044343E" w:rsidP="0044343E">
            <w:pPr>
              <w:ind w:firstLine="412"/>
              <w:rPr>
                <w:b/>
                <w:color w:val="000000" w:themeColor="text1"/>
                <w:sz w:val="18"/>
                <w:szCs w:val="18"/>
              </w:rPr>
            </w:pPr>
            <w:r w:rsidRPr="0044343E">
              <w:rPr>
                <w:b/>
                <w:color w:val="000000" w:themeColor="text1"/>
                <w:sz w:val="18"/>
                <w:szCs w:val="18"/>
              </w:rPr>
              <w:tab/>
            </w:r>
            <w:r w:rsidRPr="0044343E">
              <w:rPr>
                <w:b/>
                <w:color w:val="000000" w:themeColor="text1"/>
                <w:sz w:val="18"/>
                <w:szCs w:val="18"/>
              </w:rPr>
              <w:tab/>
            </w:r>
            <w:r w:rsidRPr="0044343E">
              <w:rPr>
                <w:rFonts w:hint="eastAsia"/>
                <w:b/>
                <w:sz w:val="18"/>
                <w:szCs w:val="18"/>
              </w:rPr>
              <w:t>r</w:t>
            </w:r>
            <w:r w:rsidRPr="0044343E">
              <w:rPr>
                <w:b/>
                <w:sz w:val="18"/>
                <w:szCs w:val="18"/>
              </w:rPr>
              <w:t>eserved</w:t>
            </w:r>
          </w:p>
        </w:tc>
        <w:tc>
          <w:tcPr>
            <w:tcW w:w="1680" w:type="dxa"/>
            <w:vAlign w:val="center"/>
          </w:tcPr>
          <w:p w14:paraId="183520F2" w14:textId="77777777" w:rsidR="0044343E" w:rsidRPr="0044343E" w:rsidRDefault="0044343E" w:rsidP="0044343E">
            <w:pPr>
              <w:jc w:val="center"/>
              <w:rPr>
                <w:b/>
                <w:sz w:val="18"/>
                <w:szCs w:val="18"/>
              </w:rPr>
            </w:pPr>
            <w:r w:rsidRPr="0044343E">
              <w:rPr>
                <w:b/>
                <w:sz w:val="18"/>
                <w:szCs w:val="18"/>
              </w:rPr>
              <w:t>7</w:t>
            </w:r>
          </w:p>
        </w:tc>
        <w:tc>
          <w:tcPr>
            <w:tcW w:w="1631" w:type="dxa"/>
            <w:vAlign w:val="center"/>
          </w:tcPr>
          <w:p w14:paraId="493DA0E8" w14:textId="77777777" w:rsidR="0044343E" w:rsidRPr="0044343E" w:rsidRDefault="0044343E" w:rsidP="0044343E">
            <w:pPr>
              <w:jc w:val="center"/>
              <w:rPr>
                <w:b/>
                <w:color w:val="000000" w:themeColor="text1"/>
                <w:sz w:val="18"/>
                <w:szCs w:val="18"/>
              </w:rPr>
            </w:pPr>
            <w:proofErr w:type="spellStart"/>
            <w:r w:rsidRPr="0044343E">
              <w:rPr>
                <w:b/>
                <w:sz w:val="18"/>
                <w:szCs w:val="18"/>
              </w:rPr>
              <w:t>bslbf</w:t>
            </w:r>
            <w:proofErr w:type="spellEnd"/>
          </w:p>
        </w:tc>
      </w:tr>
      <w:tr w:rsidR="0044343E" w:rsidRPr="0044343E" w14:paraId="6FBE7B5B" w14:textId="77777777" w:rsidTr="005C4E14">
        <w:trPr>
          <w:cantSplit/>
          <w:trHeight w:val="290"/>
          <w:jc w:val="center"/>
        </w:trPr>
        <w:tc>
          <w:tcPr>
            <w:tcW w:w="5957" w:type="dxa"/>
            <w:vAlign w:val="center"/>
          </w:tcPr>
          <w:p w14:paraId="3260AE77" w14:textId="32955AE9" w:rsidR="0044343E" w:rsidRPr="0044343E" w:rsidRDefault="0044343E" w:rsidP="0044343E">
            <w:pPr>
              <w:ind w:firstLine="412"/>
              <w:rPr>
                <w:b/>
                <w:sz w:val="18"/>
                <w:szCs w:val="18"/>
              </w:rPr>
            </w:pPr>
            <w:r w:rsidRPr="0044343E">
              <w:rPr>
                <w:color w:val="000000" w:themeColor="text1"/>
                <w:sz w:val="18"/>
                <w:szCs w:val="18"/>
              </w:rPr>
              <w:tab/>
            </w:r>
            <w:r w:rsidRPr="0044343E">
              <w:rPr>
                <w:color w:val="000000" w:themeColor="text1"/>
                <w:sz w:val="18"/>
                <w:szCs w:val="18"/>
              </w:rPr>
              <w:tab/>
              <w:t>if (</w:t>
            </w:r>
            <w:proofErr w:type="spellStart"/>
            <w:r w:rsidRPr="0044343E">
              <w:rPr>
                <w:color w:val="000000" w:themeColor="text1"/>
                <w:sz w:val="18"/>
                <w:szCs w:val="18"/>
              </w:rPr>
              <w:t>id_type_flag</w:t>
            </w:r>
            <w:proofErr w:type="spellEnd"/>
            <w:r w:rsidRPr="0044343E">
              <w:rPr>
                <w:b/>
                <w:color w:val="000000" w:themeColor="text1"/>
                <w:sz w:val="18"/>
                <w:szCs w:val="18"/>
              </w:rPr>
              <w:t>)</w:t>
            </w:r>
          </w:p>
        </w:tc>
        <w:tc>
          <w:tcPr>
            <w:tcW w:w="1680" w:type="dxa"/>
            <w:vAlign w:val="center"/>
          </w:tcPr>
          <w:p w14:paraId="4211D7CF" w14:textId="77777777" w:rsidR="0044343E" w:rsidRPr="0044343E" w:rsidRDefault="0044343E" w:rsidP="0044343E">
            <w:pPr>
              <w:jc w:val="center"/>
              <w:rPr>
                <w:b/>
                <w:sz w:val="18"/>
                <w:szCs w:val="18"/>
              </w:rPr>
            </w:pPr>
          </w:p>
        </w:tc>
        <w:tc>
          <w:tcPr>
            <w:tcW w:w="1631" w:type="dxa"/>
            <w:vAlign w:val="center"/>
          </w:tcPr>
          <w:p w14:paraId="4190EC1A" w14:textId="77777777" w:rsidR="0044343E" w:rsidRPr="0044343E" w:rsidRDefault="0044343E" w:rsidP="0044343E">
            <w:pPr>
              <w:jc w:val="center"/>
              <w:rPr>
                <w:b/>
                <w:sz w:val="18"/>
                <w:szCs w:val="18"/>
              </w:rPr>
            </w:pPr>
          </w:p>
        </w:tc>
      </w:tr>
      <w:tr w:rsidR="0044343E" w:rsidRPr="0044343E" w14:paraId="58FB756D" w14:textId="77777777" w:rsidTr="005C4E14">
        <w:trPr>
          <w:cantSplit/>
          <w:trHeight w:val="290"/>
          <w:jc w:val="center"/>
        </w:trPr>
        <w:tc>
          <w:tcPr>
            <w:tcW w:w="5957" w:type="dxa"/>
            <w:vAlign w:val="center"/>
          </w:tcPr>
          <w:p w14:paraId="798F510F" w14:textId="605BA170" w:rsidR="0044343E" w:rsidRPr="0044343E" w:rsidRDefault="0044343E" w:rsidP="0044343E">
            <w:pPr>
              <w:ind w:firstLine="412"/>
              <w:rPr>
                <w:b/>
                <w:sz w:val="18"/>
                <w:szCs w:val="18"/>
              </w:rPr>
            </w:pPr>
            <w:r w:rsidRPr="0044343E">
              <w:rPr>
                <w:color w:val="000000" w:themeColor="text1"/>
                <w:sz w:val="18"/>
                <w:szCs w:val="18"/>
              </w:rPr>
              <w:tab/>
            </w:r>
            <w:r w:rsidRPr="0044343E">
              <w:rPr>
                <w:color w:val="000000" w:themeColor="text1"/>
                <w:sz w:val="18"/>
                <w:szCs w:val="18"/>
              </w:rPr>
              <w:tab/>
            </w:r>
            <w:r w:rsidRPr="0044343E">
              <w:rPr>
                <w:color w:val="000000" w:themeColor="text1"/>
                <w:sz w:val="18"/>
                <w:szCs w:val="18"/>
              </w:rPr>
              <w:tab/>
            </w:r>
            <w:proofErr w:type="spellStart"/>
            <w:r w:rsidRPr="0044343E">
              <w:rPr>
                <w:b/>
                <w:color w:val="000000" w:themeColor="text1"/>
                <w:sz w:val="18"/>
                <w:szCs w:val="18"/>
              </w:rPr>
              <w:t>library_stream_PID</w:t>
            </w:r>
            <w:proofErr w:type="spellEnd"/>
          </w:p>
        </w:tc>
        <w:tc>
          <w:tcPr>
            <w:tcW w:w="1680" w:type="dxa"/>
            <w:vAlign w:val="center"/>
          </w:tcPr>
          <w:p w14:paraId="0A25A829" w14:textId="77777777" w:rsidR="0044343E" w:rsidRPr="0044343E" w:rsidRDefault="0044343E" w:rsidP="0044343E">
            <w:pPr>
              <w:jc w:val="center"/>
              <w:rPr>
                <w:b/>
                <w:sz w:val="18"/>
                <w:szCs w:val="18"/>
              </w:rPr>
            </w:pPr>
            <w:r w:rsidRPr="0044343E">
              <w:rPr>
                <w:rFonts w:hint="eastAsia"/>
                <w:b/>
                <w:sz w:val="18"/>
                <w:szCs w:val="18"/>
              </w:rPr>
              <w:t>1</w:t>
            </w:r>
            <w:r w:rsidRPr="0044343E">
              <w:rPr>
                <w:b/>
                <w:sz w:val="18"/>
                <w:szCs w:val="18"/>
              </w:rPr>
              <w:t>3</w:t>
            </w:r>
          </w:p>
        </w:tc>
        <w:tc>
          <w:tcPr>
            <w:tcW w:w="1631" w:type="dxa"/>
            <w:vAlign w:val="center"/>
          </w:tcPr>
          <w:p w14:paraId="61B0DC2C" w14:textId="77777777" w:rsidR="0044343E" w:rsidRPr="0044343E" w:rsidRDefault="0044343E" w:rsidP="0044343E">
            <w:pPr>
              <w:jc w:val="center"/>
              <w:rPr>
                <w:b/>
                <w:sz w:val="18"/>
                <w:szCs w:val="18"/>
              </w:rPr>
            </w:pPr>
            <w:r w:rsidRPr="0044343E">
              <w:rPr>
                <w:b/>
                <w:color w:val="000000" w:themeColor="text1"/>
                <w:sz w:val="18"/>
                <w:szCs w:val="18"/>
              </w:rPr>
              <w:t>uimsbf</w:t>
            </w:r>
          </w:p>
        </w:tc>
      </w:tr>
      <w:tr w:rsidR="0044343E" w:rsidRPr="0044343E" w14:paraId="7C14CE31" w14:textId="77777777" w:rsidTr="005C4E14">
        <w:trPr>
          <w:cantSplit/>
          <w:trHeight w:val="290"/>
          <w:jc w:val="center"/>
        </w:trPr>
        <w:tc>
          <w:tcPr>
            <w:tcW w:w="5957" w:type="dxa"/>
            <w:vAlign w:val="center"/>
          </w:tcPr>
          <w:p w14:paraId="41D4B096" w14:textId="364D4272" w:rsidR="0044343E" w:rsidRPr="0044343E" w:rsidRDefault="0044343E" w:rsidP="0044343E">
            <w:pPr>
              <w:ind w:firstLine="412"/>
              <w:rPr>
                <w:b/>
                <w:sz w:val="18"/>
                <w:szCs w:val="18"/>
              </w:rPr>
            </w:pPr>
            <w:r w:rsidRPr="0044343E">
              <w:rPr>
                <w:color w:val="000000" w:themeColor="text1"/>
                <w:sz w:val="18"/>
                <w:szCs w:val="18"/>
              </w:rPr>
              <w:tab/>
            </w:r>
            <w:r w:rsidRPr="0044343E">
              <w:rPr>
                <w:color w:val="000000" w:themeColor="text1"/>
                <w:sz w:val="18"/>
                <w:szCs w:val="18"/>
              </w:rPr>
              <w:tab/>
              <w:t>else {</w:t>
            </w:r>
          </w:p>
        </w:tc>
        <w:tc>
          <w:tcPr>
            <w:tcW w:w="1680" w:type="dxa"/>
            <w:vAlign w:val="center"/>
          </w:tcPr>
          <w:p w14:paraId="17874A1A" w14:textId="77777777" w:rsidR="0044343E" w:rsidRPr="0044343E" w:rsidRDefault="0044343E" w:rsidP="0044343E">
            <w:pPr>
              <w:jc w:val="center"/>
              <w:rPr>
                <w:b/>
                <w:sz w:val="18"/>
                <w:szCs w:val="18"/>
              </w:rPr>
            </w:pPr>
          </w:p>
        </w:tc>
        <w:tc>
          <w:tcPr>
            <w:tcW w:w="1631" w:type="dxa"/>
            <w:vAlign w:val="center"/>
          </w:tcPr>
          <w:p w14:paraId="3C329898" w14:textId="77777777" w:rsidR="0044343E" w:rsidRPr="0044343E" w:rsidRDefault="0044343E" w:rsidP="0044343E">
            <w:pPr>
              <w:jc w:val="center"/>
              <w:rPr>
                <w:b/>
                <w:sz w:val="18"/>
                <w:szCs w:val="18"/>
              </w:rPr>
            </w:pPr>
          </w:p>
        </w:tc>
      </w:tr>
      <w:tr w:rsidR="0044343E" w:rsidRPr="0044343E" w14:paraId="0F3AFA55" w14:textId="77777777" w:rsidTr="005C4E14">
        <w:trPr>
          <w:cantSplit/>
          <w:trHeight w:val="290"/>
          <w:jc w:val="center"/>
        </w:trPr>
        <w:tc>
          <w:tcPr>
            <w:tcW w:w="5957" w:type="dxa"/>
            <w:vAlign w:val="center"/>
          </w:tcPr>
          <w:p w14:paraId="453718E0" w14:textId="777F4FB9" w:rsidR="0044343E" w:rsidRPr="0044343E" w:rsidRDefault="0044343E" w:rsidP="0044343E">
            <w:pPr>
              <w:ind w:firstLine="412"/>
              <w:rPr>
                <w:b/>
                <w:sz w:val="18"/>
                <w:szCs w:val="18"/>
              </w:rPr>
            </w:pPr>
            <w:r w:rsidRPr="0044343E">
              <w:rPr>
                <w:b/>
                <w:color w:val="000000" w:themeColor="text1"/>
                <w:sz w:val="18"/>
                <w:szCs w:val="18"/>
              </w:rPr>
              <w:tab/>
            </w:r>
            <w:r w:rsidRPr="0044343E">
              <w:rPr>
                <w:b/>
                <w:color w:val="000000" w:themeColor="text1"/>
                <w:sz w:val="18"/>
                <w:szCs w:val="18"/>
              </w:rPr>
              <w:tab/>
            </w:r>
            <w:r w:rsidRPr="0044343E">
              <w:rPr>
                <w:b/>
                <w:color w:val="000000" w:themeColor="text1"/>
                <w:sz w:val="18"/>
                <w:szCs w:val="18"/>
              </w:rPr>
              <w:tab/>
            </w:r>
            <w:proofErr w:type="spellStart"/>
            <w:r w:rsidRPr="0044343E">
              <w:rPr>
                <w:b/>
                <w:color w:val="000000" w:themeColor="text1"/>
                <w:sz w:val="18"/>
                <w:szCs w:val="18"/>
              </w:rPr>
              <w:t>library_stream_id</w:t>
            </w:r>
            <w:proofErr w:type="spellEnd"/>
          </w:p>
        </w:tc>
        <w:tc>
          <w:tcPr>
            <w:tcW w:w="1680" w:type="dxa"/>
            <w:vAlign w:val="center"/>
          </w:tcPr>
          <w:p w14:paraId="6DC21294" w14:textId="77777777" w:rsidR="0044343E" w:rsidRPr="0044343E" w:rsidRDefault="0044343E" w:rsidP="0044343E">
            <w:pPr>
              <w:jc w:val="center"/>
              <w:rPr>
                <w:b/>
                <w:sz w:val="18"/>
                <w:szCs w:val="18"/>
              </w:rPr>
            </w:pPr>
            <w:r w:rsidRPr="0044343E">
              <w:rPr>
                <w:rFonts w:hint="eastAsia"/>
                <w:b/>
                <w:sz w:val="18"/>
                <w:szCs w:val="18"/>
              </w:rPr>
              <w:t>8</w:t>
            </w:r>
          </w:p>
        </w:tc>
        <w:tc>
          <w:tcPr>
            <w:tcW w:w="1631" w:type="dxa"/>
            <w:vAlign w:val="center"/>
          </w:tcPr>
          <w:p w14:paraId="494FA35D" w14:textId="77777777" w:rsidR="0044343E" w:rsidRPr="0044343E" w:rsidRDefault="0044343E" w:rsidP="0044343E">
            <w:pPr>
              <w:jc w:val="center"/>
              <w:rPr>
                <w:b/>
                <w:sz w:val="18"/>
                <w:szCs w:val="18"/>
              </w:rPr>
            </w:pPr>
            <w:r w:rsidRPr="0044343E">
              <w:rPr>
                <w:b/>
                <w:color w:val="000000" w:themeColor="text1"/>
                <w:sz w:val="18"/>
                <w:szCs w:val="18"/>
              </w:rPr>
              <w:t>uimsbf</w:t>
            </w:r>
          </w:p>
        </w:tc>
      </w:tr>
      <w:tr w:rsidR="0044343E" w:rsidRPr="0044343E" w14:paraId="03F98655" w14:textId="77777777" w:rsidTr="005C4E14">
        <w:trPr>
          <w:cantSplit/>
          <w:trHeight w:val="290"/>
          <w:jc w:val="center"/>
        </w:trPr>
        <w:tc>
          <w:tcPr>
            <w:tcW w:w="5957" w:type="dxa"/>
            <w:vAlign w:val="center"/>
          </w:tcPr>
          <w:p w14:paraId="64A256A9" w14:textId="6A2266DD" w:rsidR="0044343E" w:rsidRPr="0044343E" w:rsidRDefault="0044343E" w:rsidP="0044343E">
            <w:pPr>
              <w:ind w:firstLine="412"/>
              <w:rPr>
                <w:b/>
                <w:sz w:val="18"/>
                <w:szCs w:val="18"/>
              </w:rPr>
            </w:pPr>
            <w:r w:rsidRPr="0044343E">
              <w:rPr>
                <w:b/>
                <w:color w:val="000000" w:themeColor="text1"/>
                <w:sz w:val="18"/>
                <w:szCs w:val="18"/>
              </w:rPr>
              <w:tab/>
            </w:r>
            <w:r w:rsidRPr="0044343E">
              <w:rPr>
                <w:b/>
                <w:color w:val="000000" w:themeColor="text1"/>
                <w:sz w:val="18"/>
                <w:szCs w:val="18"/>
              </w:rPr>
              <w:tab/>
            </w:r>
            <w:r w:rsidRPr="0044343E">
              <w:rPr>
                <w:b/>
                <w:color w:val="000000" w:themeColor="text1"/>
                <w:sz w:val="18"/>
                <w:szCs w:val="18"/>
              </w:rPr>
              <w:tab/>
            </w:r>
            <w:r w:rsidRPr="0044343E">
              <w:rPr>
                <w:rFonts w:hint="eastAsia"/>
                <w:b/>
                <w:sz w:val="18"/>
                <w:szCs w:val="18"/>
              </w:rPr>
              <w:t>r</w:t>
            </w:r>
            <w:r w:rsidRPr="0044343E">
              <w:rPr>
                <w:b/>
                <w:sz w:val="18"/>
                <w:szCs w:val="18"/>
              </w:rPr>
              <w:t>eserved</w:t>
            </w:r>
          </w:p>
        </w:tc>
        <w:tc>
          <w:tcPr>
            <w:tcW w:w="1680" w:type="dxa"/>
            <w:vAlign w:val="center"/>
          </w:tcPr>
          <w:p w14:paraId="42E36BAF" w14:textId="77777777" w:rsidR="0044343E" w:rsidRPr="0044343E" w:rsidRDefault="0044343E" w:rsidP="0044343E">
            <w:pPr>
              <w:jc w:val="center"/>
              <w:rPr>
                <w:b/>
                <w:sz w:val="18"/>
                <w:szCs w:val="18"/>
              </w:rPr>
            </w:pPr>
            <w:r w:rsidRPr="0044343E">
              <w:rPr>
                <w:rFonts w:hint="eastAsia"/>
                <w:b/>
                <w:sz w:val="18"/>
                <w:szCs w:val="18"/>
              </w:rPr>
              <w:t>5</w:t>
            </w:r>
          </w:p>
        </w:tc>
        <w:tc>
          <w:tcPr>
            <w:tcW w:w="1631" w:type="dxa"/>
            <w:vAlign w:val="center"/>
          </w:tcPr>
          <w:p w14:paraId="29A6EDB2" w14:textId="77777777" w:rsidR="0044343E" w:rsidRPr="0044343E" w:rsidRDefault="0044343E" w:rsidP="0044343E">
            <w:pPr>
              <w:jc w:val="center"/>
              <w:rPr>
                <w:b/>
                <w:sz w:val="18"/>
                <w:szCs w:val="18"/>
              </w:rPr>
            </w:pPr>
            <w:proofErr w:type="spellStart"/>
            <w:r w:rsidRPr="0044343E">
              <w:rPr>
                <w:b/>
                <w:sz w:val="18"/>
                <w:szCs w:val="18"/>
              </w:rPr>
              <w:t>bslbf</w:t>
            </w:r>
            <w:proofErr w:type="spellEnd"/>
          </w:p>
        </w:tc>
      </w:tr>
      <w:tr w:rsidR="0044343E" w:rsidRPr="0044343E" w14:paraId="63D1C208" w14:textId="77777777" w:rsidTr="005C4E14">
        <w:trPr>
          <w:cantSplit/>
          <w:trHeight w:val="290"/>
          <w:jc w:val="center"/>
        </w:trPr>
        <w:tc>
          <w:tcPr>
            <w:tcW w:w="5957" w:type="dxa"/>
            <w:vAlign w:val="center"/>
          </w:tcPr>
          <w:p w14:paraId="16A314FE" w14:textId="44D11376" w:rsidR="0044343E" w:rsidRPr="0044343E" w:rsidRDefault="0044343E" w:rsidP="0044343E">
            <w:pPr>
              <w:ind w:firstLine="412"/>
              <w:rPr>
                <w:b/>
                <w:sz w:val="18"/>
                <w:szCs w:val="18"/>
              </w:rPr>
            </w:pPr>
            <w:r w:rsidRPr="0044343E">
              <w:rPr>
                <w:b/>
                <w:color w:val="000000" w:themeColor="text1"/>
                <w:sz w:val="18"/>
                <w:szCs w:val="18"/>
              </w:rPr>
              <w:tab/>
            </w:r>
            <w:r w:rsidRPr="0044343E">
              <w:rPr>
                <w:b/>
                <w:color w:val="000000" w:themeColor="text1"/>
                <w:sz w:val="18"/>
                <w:szCs w:val="18"/>
              </w:rPr>
              <w:tab/>
            </w:r>
            <w:r w:rsidRPr="0044343E">
              <w:rPr>
                <w:color w:val="000000" w:themeColor="text1"/>
                <w:sz w:val="18"/>
                <w:szCs w:val="18"/>
              </w:rPr>
              <w:t>}</w:t>
            </w:r>
          </w:p>
        </w:tc>
        <w:tc>
          <w:tcPr>
            <w:tcW w:w="1680" w:type="dxa"/>
            <w:vAlign w:val="center"/>
          </w:tcPr>
          <w:p w14:paraId="09690AE6" w14:textId="77777777" w:rsidR="0044343E" w:rsidRPr="0044343E" w:rsidRDefault="0044343E" w:rsidP="0044343E">
            <w:pPr>
              <w:jc w:val="center"/>
              <w:rPr>
                <w:b/>
                <w:sz w:val="18"/>
                <w:szCs w:val="18"/>
              </w:rPr>
            </w:pPr>
          </w:p>
        </w:tc>
        <w:tc>
          <w:tcPr>
            <w:tcW w:w="1631" w:type="dxa"/>
            <w:vAlign w:val="center"/>
          </w:tcPr>
          <w:p w14:paraId="1DD3DCFE" w14:textId="77777777" w:rsidR="0044343E" w:rsidRPr="0044343E" w:rsidRDefault="0044343E" w:rsidP="0044343E">
            <w:pPr>
              <w:jc w:val="center"/>
              <w:rPr>
                <w:b/>
                <w:sz w:val="18"/>
                <w:szCs w:val="18"/>
              </w:rPr>
            </w:pPr>
          </w:p>
        </w:tc>
      </w:tr>
      <w:tr w:rsidR="0044343E" w:rsidRPr="0044343E" w14:paraId="25885C06" w14:textId="77777777" w:rsidTr="005C4E14">
        <w:trPr>
          <w:cantSplit/>
          <w:trHeight w:val="290"/>
          <w:jc w:val="center"/>
        </w:trPr>
        <w:tc>
          <w:tcPr>
            <w:tcW w:w="5957" w:type="dxa"/>
            <w:vAlign w:val="center"/>
          </w:tcPr>
          <w:p w14:paraId="010D8ADF" w14:textId="77777777" w:rsidR="0044343E" w:rsidRPr="0044343E" w:rsidRDefault="0044343E" w:rsidP="0044343E">
            <w:pPr>
              <w:ind w:firstLine="412"/>
              <w:rPr>
                <w:b/>
                <w:color w:val="000000" w:themeColor="text1"/>
                <w:sz w:val="18"/>
                <w:szCs w:val="18"/>
              </w:rPr>
            </w:pPr>
            <w:r w:rsidRPr="0044343E">
              <w:rPr>
                <w:b/>
                <w:color w:val="000000" w:themeColor="text1"/>
                <w:sz w:val="18"/>
                <w:szCs w:val="18"/>
              </w:rPr>
              <w:tab/>
            </w:r>
            <w:r w:rsidRPr="0044343E">
              <w:rPr>
                <w:b/>
                <w:color w:val="000000" w:themeColor="text1"/>
                <w:sz w:val="18"/>
                <w:szCs w:val="18"/>
              </w:rPr>
              <w:tab/>
            </w:r>
            <w:r w:rsidRPr="0044343E">
              <w:rPr>
                <w:rFonts w:hint="eastAsia"/>
                <w:b/>
                <w:sz w:val="18"/>
                <w:szCs w:val="18"/>
              </w:rPr>
              <w:t>r</w:t>
            </w:r>
            <w:r w:rsidRPr="0044343E">
              <w:rPr>
                <w:b/>
                <w:sz w:val="18"/>
                <w:szCs w:val="18"/>
              </w:rPr>
              <w:t>eserved</w:t>
            </w:r>
          </w:p>
        </w:tc>
        <w:tc>
          <w:tcPr>
            <w:tcW w:w="1680" w:type="dxa"/>
            <w:vAlign w:val="center"/>
          </w:tcPr>
          <w:p w14:paraId="7F9537F1" w14:textId="77777777" w:rsidR="0044343E" w:rsidRPr="0044343E" w:rsidRDefault="0044343E" w:rsidP="0044343E">
            <w:pPr>
              <w:jc w:val="center"/>
              <w:rPr>
                <w:b/>
                <w:sz w:val="18"/>
                <w:szCs w:val="18"/>
              </w:rPr>
            </w:pPr>
            <w:r w:rsidRPr="0044343E">
              <w:rPr>
                <w:b/>
                <w:sz w:val="18"/>
                <w:szCs w:val="18"/>
              </w:rPr>
              <w:t>3</w:t>
            </w:r>
          </w:p>
        </w:tc>
        <w:tc>
          <w:tcPr>
            <w:tcW w:w="1631" w:type="dxa"/>
            <w:vAlign w:val="center"/>
          </w:tcPr>
          <w:p w14:paraId="1A901BD4" w14:textId="77777777" w:rsidR="0044343E" w:rsidRPr="0044343E" w:rsidRDefault="0044343E" w:rsidP="0044343E">
            <w:pPr>
              <w:jc w:val="center"/>
              <w:rPr>
                <w:b/>
                <w:sz w:val="18"/>
                <w:szCs w:val="18"/>
              </w:rPr>
            </w:pPr>
            <w:proofErr w:type="spellStart"/>
            <w:r w:rsidRPr="0044343E">
              <w:rPr>
                <w:b/>
                <w:sz w:val="18"/>
                <w:szCs w:val="18"/>
              </w:rPr>
              <w:t>bslbf</w:t>
            </w:r>
            <w:proofErr w:type="spellEnd"/>
          </w:p>
        </w:tc>
      </w:tr>
      <w:tr w:rsidR="0044343E" w:rsidRPr="0044343E" w14:paraId="7DB4422D" w14:textId="77777777" w:rsidTr="005C4E14">
        <w:trPr>
          <w:cantSplit/>
          <w:trHeight w:val="290"/>
          <w:jc w:val="center"/>
        </w:trPr>
        <w:tc>
          <w:tcPr>
            <w:tcW w:w="5957" w:type="dxa"/>
            <w:vAlign w:val="center"/>
          </w:tcPr>
          <w:p w14:paraId="3264B2E9" w14:textId="77777777" w:rsidR="0044343E" w:rsidRPr="0044343E" w:rsidRDefault="0044343E" w:rsidP="0044343E">
            <w:pPr>
              <w:ind w:firstLine="412"/>
              <w:rPr>
                <w:b/>
                <w:sz w:val="18"/>
                <w:szCs w:val="18"/>
              </w:rPr>
            </w:pPr>
            <w:r w:rsidRPr="0044343E">
              <w:rPr>
                <w:color w:val="000000" w:themeColor="text1"/>
                <w:sz w:val="18"/>
                <w:szCs w:val="18"/>
              </w:rPr>
              <w:t>}</w:t>
            </w:r>
          </w:p>
        </w:tc>
        <w:tc>
          <w:tcPr>
            <w:tcW w:w="1680" w:type="dxa"/>
            <w:vAlign w:val="center"/>
          </w:tcPr>
          <w:p w14:paraId="5C305E13" w14:textId="77777777" w:rsidR="0044343E" w:rsidRPr="0044343E" w:rsidRDefault="0044343E" w:rsidP="0044343E">
            <w:pPr>
              <w:jc w:val="center"/>
              <w:rPr>
                <w:b/>
                <w:sz w:val="18"/>
                <w:szCs w:val="18"/>
              </w:rPr>
            </w:pPr>
          </w:p>
        </w:tc>
        <w:tc>
          <w:tcPr>
            <w:tcW w:w="1631" w:type="dxa"/>
            <w:vAlign w:val="center"/>
          </w:tcPr>
          <w:p w14:paraId="4695D90A" w14:textId="77777777" w:rsidR="0044343E" w:rsidRPr="0044343E" w:rsidRDefault="0044343E" w:rsidP="0044343E">
            <w:pPr>
              <w:jc w:val="center"/>
              <w:rPr>
                <w:b/>
                <w:sz w:val="18"/>
                <w:szCs w:val="18"/>
              </w:rPr>
            </w:pPr>
          </w:p>
        </w:tc>
      </w:tr>
      <w:tr w:rsidR="0044343E" w:rsidRPr="0044343E" w14:paraId="58743BB5" w14:textId="77777777" w:rsidTr="005C4E14">
        <w:trPr>
          <w:cantSplit/>
          <w:trHeight w:val="302"/>
          <w:jc w:val="center"/>
        </w:trPr>
        <w:tc>
          <w:tcPr>
            <w:tcW w:w="5957" w:type="dxa"/>
            <w:vAlign w:val="center"/>
          </w:tcPr>
          <w:p w14:paraId="42E4E3B2" w14:textId="77777777" w:rsidR="0044343E" w:rsidRPr="0044343E" w:rsidRDefault="0044343E" w:rsidP="0044343E">
            <w:pPr>
              <w:rPr>
                <w:sz w:val="18"/>
                <w:szCs w:val="18"/>
                <w:lang w:eastAsia="ja-JP"/>
              </w:rPr>
            </w:pPr>
            <w:r w:rsidRPr="0044343E">
              <w:rPr>
                <w:sz w:val="18"/>
                <w:szCs w:val="18"/>
              </w:rPr>
              <w:t>}</w:t>
            </w:r>
          </w:p>
        </w:tc>
        <w:tc>
          <w:tcPr>
            <w:tcW w:w="1680" w:type="dxa"/>
            <w:vAlign w:val="center"/>
          </w:tcPr>
          <w:p w14:paraId="620001EC" w14:textId="77777777" w:rsidR="0044343E" w:rsidRPr="0044343E" w:rsidRDefault="0044343E" w:rsidP="0044343E">
            <w:pPr>
              <w:jc w:val="center"/>
              <w:rPr>
                <w:sz w:val="18"/>
                <w:szCs w:val="18"/>
              </w:rPr>
            </w:pPr>
          </w:p>
        </w:tc>
        <w:tc>
          <w:tcPr>
            <w:tcW w:w="1631" w:type="dxa"/>
            <w:vAlign w:val="center"/>
          </w:tcPr>
          <w:p w14:paraId="3556A7E8" w14:textId="77777777" w:rsidR="0044343E" w:rsidRPr="0044343E" w:rsidRDefault="0044343E" w:rsidP="0044343E">
            <w:pPr>
              <w:jc w:val="center"/>
              <w:rPr>
                <w:sz w:val="18"/>
                <w:szCs w:val="18"/>
              </w:rPr>
            </w:pPr>
          </w:p>
        </w:tc>
      </w:tr>
    </w:tbl>
    <w:p w14:paraId="3102CEC9" w14:textId="5846EE81" w:rsidR="0044343E" w:rsidRPr="0044343E" w:rsidRDefault="0044343E" w:rsidP="0098374D">
      <w:pPr>
        <w:widowControl/>
        <w:numPr>
          <w:ilvl w:val="2"/>
          <w:numId w:val="8"/>
        </w:numPr>
        <w:spacing w:beforeLines="50" w:before="156" w:afterLines="50" w:after="156"/>
        <w:jc w:val="left"/>
        <w:outlineLvl w:val="3"/>
      </w:pPr>
      <w:r w:rsidRPr="0044343E">
        <w:rPr>
          <w:rFonts w:ascii="黑体" w:eastAsia="黑体" w:hint="eastAsia"/>
          <w:kern w:val="0"/>
          <w:szCs w:val="21"/>
        </w:rPr>
        <w:t>AVS</w:t>
      </w:r>
      <w:r w:rsidRPr="0044343E">
        <w:rPr>
          <w:rFonts w:ascii="黑体" w:eastAsia="黑体"/>
          <w:kern w:val="0"/>
          <w:szCs w:val="21"/>
        </w:rPr>
        <w:t>3</w:t>
      </w:r>
      <w:r w:rsidRPr="0044343E">
        <w:rPr>
          <w:rFonts w:ascii="黑体" w:eastAsia="黑体" w:hint="eastAsia"/>
          <w:kern w:val="0"/>
          <w:szCs w:val="21"/>
        </w:rPr>
        <w:t>视频</w:t>
      </w:r>
      <w:r w:rsidRPr="0044343E">
        <w:rPr>
          <w:rFonts w:ascii="黑体" w:eastAsia="黑体"/>
          <w:kern w:val="0"/>
          <w:szCs w:val="21"/>
        </w:rPr>
        <w:t>流描述符</w:t>
      </w:r>
      <w:r w:rsidRPr="0044343E">
        <w:rPr>
          <w:rFonts w:ascii="黑体" w:eastAsia="黑体" w:hint="eastAsia"/>
          <w:kern w:val="0"/>
          <w:szCs w:val="21"/>
        </w:rPr>
        <w:t>中各字段的语义定义</w:t>
      </w:r>
    </w:p>
    <w:p w14:paraId="53C3CD0F" w14:textId="7C443CDC" w:rsidR="0044343E" w:rsidRPr="0044343E" w:rsidRDefault="0044343E" w:rsidP="0044343E">
      <w:pPr>
        <w:rPr>
          <w:rFonts w:ascii="黑体" w:eastAsia="黑体" w:hAnsi="宋体"/>
        </w:rPr>
      </w:pPr>
      <w:r w:rsidRPr="0044343E">
        <w:rPr>
          <w:rFonts w:ascii="黑体" w:eastAsia="黑体" w:hAnsi="宋体" w:hint="eastAsia"/>
        </w:rPr>
        <w:t xml:space="preserve">档次标识 </w:t>
      </w:r>
      <w:proofErr w:type="spellStart"/>
      <w:r w:rsidRPr="0044343E">
        <w:rPr>
          <w:rFonts w:ascii="黑体" w:eastAsia="黑体" w:hAnsi="宋体"/>
        </w:rPr>
        <w:t>profile_id</w:t>
      </w:r>
      <w:proofErr w:type="spellEnd"/>
    </w:p>
    <w:p w14:paraId="199EA2B3" w14:textId="206FE4D7" w:rsidR="0044343E" w:rsidRPr="0044343E" w:rsidRDefault="0044343E" w:rsidP="0044343E">
      <w:pPr>
        <w:widowControl/>
        <w:autoSpaceDE w:val="0"/>
        <w:autoSpaceDN w:val="0"/>
        <w:ind w:firstLineChars="200" w:firstLine="420"/>
        <w:rPr>
          <w:rFonts w:ascii="宋体"/>
          <w:kern w:val="0"/>
          <w:szCs w:val="20"/>
          <w:lang w:val="en-GB" w:eastAsia="en-US"/>
        </w:rPr>
      </w:pPr>
      <w:proofErr w:type="spellStart"/>
      <w:r w:rsidRPr="0044343E">
        <w:rPr>
          <w:rFonts w:ascii="宋体" w:hint="eastAsia"/>
          <w:kern w:val="0"/>
          <w:szCs w:val="20"/>
          <w:lang w:val="en-GB" w:eastAsia="en-US"/>
        </w:rPr>
        <w:t>该字段为</w:t>
      </w:r>
      <w:proofErr w:type="spellEnd"/>
      <w:r w:rsidRPr="0044343E">
        <w:rPr>
          <w:rFonts w:ascii="宋体" w:hint="eastAsia"/>
          <w:kern w:val="0"/>
          <w:szCs w:val="20"/>
          <w:lang w:val="en-GB" w:eastAsia="en-US"/>
        </w:rPr>
        <w:t>8</w:t>
      </w:r>
      <w:proofErr w:type="spellStart"/>
      <w:r w:rsidRPr="0044343E">
        <w:rPr>
          <w:rFonts w:ascii="宋体" w:hint="eastAsia"/>
          <w:kern w:val="0"/>
          <w:szCs w:val="20"/>
          <w:lang w:val="en-GB" w:eastAsia="en-US"/>
        </w:rPr>
        <w:t>位。表示视频位流的档次，该字段应根据</w:t>
      </w:r>
      <w:r w:rsidRPr="0044343E">
        <w:rPr>
          <w:rFonts w:ascii="宋体" w:cs="宋体"/>
          <w:kern w:val="0"/>
          <w:szCs w:val="21"/>
        </w:rPr>
        <w:t>T</w:t>
      </w:r>
      <w:proofErr w:type="spellEnd"/>
      <w:r w:rsidRPr="0044343E">
        <w:rPr>
          <w:rFonts w:ascii="宋体" w:cs="宋体"/>
          <w:kern w:val="0"/>
          <w:szCs w:val="21"/>
        </w:rPr>
        <w:t>/AI 109.2中定义的</w:t>
      </w:r>
      <w:proofErr w:type="spellStart"/>
      <w:r w:rsidRPr="0044343E">
        <w:rPr>
          <w:rFonts w:ascii="宋体" w:hint="eastAsia"/>
          <w:kern w:val="0"/>
          <w:szCs w:val="20"/>
          <w:lang w:val="en-GB" w:eastAsia="en-US"/>
        </w:rPr>
        <w:t>profile_id字段进行编码</w:t>
      </w:r>
      <w:proofErr w:type="spellEnd"/>
      <w:r w:rsidRPr="0044343E">
        <w:rPr>
          <w:rFonts w:ascii="宋体" w:hint="eastAsia"/>
          <w:kern w:val="0"/>
          <w:szCs w:val="20"/>
          <w:lang w:val="en-GB" w:eastAsia="en-US"/>
        </w:rPr>
        <w:t>。</w:t>
      </w:r>
    </w:p>
    <w:p w14:paraId="75D4763B" w14:textId="54B5669A" w:rsidR="0044343E" w:rsidRPr="0044343E" w:rsidRDefault="0044343E" w:rsidP="0044343E">
      <w:pPr>
        <w:rPr>
          <w:rFonts w:ascii="黑体" w:eastAsia="黑体" w:hAnsi="宋体"/>
        </w:rPr>
      </w:pPr>
      <w:r w:rsidRPr="0044343E">
        <w:rPr>
          <w:rFonts w:ascii="黑体" w:eastAsia="黑体" w:hAnsi="宋体" w:hint="eastAsia"/>
        </w:rPr>
        <w:t xml:space="preserve">级别标识 </w:t>
      </w:r>
      <w:proofErr w:type="spellStart"/>
      <w:r w:rsidRPr="0044343E">
        <w:rPr>
          <w:rFonts w:ascii="黑体" w:eastAsia="黑体" w:hAnsi="宋体"/>
        </w:rPr>
        <w:t>level_id</w:t>
      </w:r>
      <w:proofErr w:type="spellEnd"/>
    </w:p>
    <w:p w14:paraId="72C8A107" w14:textId="70019E3A" w:rsidR="0044343E" w:rsidRPr="0044343E" w:rsidRDefault="0044343E" w:rsidP="0044343E">
      <w:pPr>
        <w:widowControl/>
        <w:autoSpaceDE w:val="0"/>
        <w:autoSpaceDN w:val="0"/>
        <w:ind w:firstLineChars="200" w:firstLine="420"/>
        <w:rPr>
          <w:rFonts w:ascii="宋体"/>
          <w:kern w:val="0"/>
          <w:szCs w:val="20"/>
          <w:lang w:val="en-GB"/>
        </w:rPr>
      </w:pPr>
      <w:r w:rsidRPr="0044343E">
        <w:rPr>
          <w:rFonts w:ascii="宋体" w:hint="eastAsia"/>
          <w:kern w:val="0"/>
          <w:szCs w:val="20"/>
          <w:lang w:val="en-GB"/>
        </w:rPr>
        <w:t>该字段为8位。表示视频位流的级别。该字段应根据</w:t>
      </w:r>
      <w:r w:rsidRPr="0044343E">
        <w:rPr>
          <w:rFonts w:ascii="宋体" w:cs="宋体"/>
          <w:kern w:val="0"/>
          <w:szCs w:val="21"/>
        </w:rPr>
        <w:t>T/AI 109.2中定义的</w:t>
      </w:r>
      <w:proofErr w:type="spellStart"/>
      <w:r w:rsidRPr="0044343E">
        <w:rPr>
          <w:rFonts w:ascii="宋体" w:hint="eastAsia"/>
          <w:kern w:val="0"/>
          <w:szCs w:val="20"/>
          <w:lang w:val="en-GB"/>
        </w:rPr>
        <w:t>level_id</w:t>
      </w:r>
      <w:proofErr w:type="spellEnd"/>
      <w:r w:rsidRPr="0044343E">
        <w:rPr>
          <w:rFonts w:ascii="宋体" w:hint="eastAsia"/>
          <w:kern w:val="0"/>
          <w:szCs w:val="20"/>
          <w:lang w:val="en-GB"/>
        </w:rPr>
        <w:t>字段进行编码。</w:t>
      </w:r>
    </w:p>
    <w:p w14:paraId="15D68374" w14:textId="2B0D9983" w:rsidR="0044343E" w:rsidRPr="0044343E" w:rsidRDefault="0044343E" w:rsidP="0044343E">
      <w:pPr>
        <w:rPr>
          <w:rFonts w:ascii="黑体" w:eastAsia="黑体" w:hAnsi="宋体"/>
        </w:rPr>
      </w:pPr>
      <w:r w:rsidRPr="0044343E">
        <w:rPr>
          <w:rFonts w:ascii="黑体" w:eastAsia="黑体" w:hAnsi="宋体" w:hint="eastAsia"/>
        </w:rPr>
        <w:t>复合</w:t>
      </w:r>
      <w:proofErr w:type="gramStart"/>
      <w:r w:rsidRPr="0044343E">
        <w:rPr>
          <w:rFonts w:ascii="黑体" w:eastAsia="黑体" w:hAnsi="宋体" w:hint="eastAsia"/>
        </w:rPr>
        <w:t>帧</w:t>
      </w:r>
      <w:proofErr w:type="gramEnd"/>
      <w:r w:rsidRPr="0044343E">
        <w:rPr>
          <w:rFonts w:ascii="黑体" w:eastAsia="黑体" w:hAnsi="宋体" w:hint="eastAsia"/>
        </w:rPr>
        <w:t xml:space="preserve">速率标志 </w:t>
      </w:r>
      <w:proofErr w:type="spellStart"/>
      <w:r w:rsidRPr="0044343E">
        <w:rPr>
          <w:rFonts w:ascii="黑体" w:eastAsia="黑体" w:hAnsi="宋体" w:hint="eastAsia"/>
        </w:rPr>
        <w:t>multiple_frame_rate_flag</w:t>
      </w:r>
      <w:proofErr w:type="spellEnd"/>
    </w:p>
    <w:p w14:paraId="617DC0FF" w14:textId="43DA1FA5" w:rsidR="0044343E" w:rsidRPr="0098374D" w:rsidRDefault="0044343E" w:rsidP="0044343E">
      <w:pPr>
        <w:widowControl/>
        <w:autoSpaceDE w:val="0"/>
        <w:autoSpaceDN w:val="0"/>
        <w:ind w:firstLineChars="200" w:firstLine="420"/>
        <w:rPr>
          <w:rFonts w:ascii="宋体" w:hAnsi="宋体"/>
          <w:kern w:val="0"/>
          <w:szCs w:val="20"/>
          <w:lang w:val="en-GB"/>
        </w:rPr>
      </w:pPr>
      <w:r w:rsidRPr="0098374D">
        <w:rPr>
          <w:rFonts w:ascii="宋体" w:hAnsi="宋体" w:hint="eastAsia"/>
          <w:kern w:val="0"/>
          <w:szCs w:val="20"/>
          <w:lang w:val="en-GB"/>
        </w:rPr>
        <w:t>该字段为1位，置</w:t>
      </w:r>
      <w:r w:rsidR="00EA087D" w:rsidRPr="0098374D">
        <w:rPr>
          <w:rFonts w:ascii="宋体" w:hAnsi="宋体"/>
          <w:lang w:val="en-GB"/>
        </w:rPr>
        <w:t>‘1’</w:t>
      </w:r>
      <w:r w:rsidRPr="0098374D">
        <w:rPr>
          <w:rFonts w:ascii="宋体" w:hAnsi="宋体" w:hint="eastAsia"/>
          <w:kern w:val="0"/>
          <w:szCs w:val="20"/>
          <w:lang w:val="en-GB"/>
        </w:rPr>
        <w:t>时表示视频流中可能有多个</w:t>
      </w:r>
      <w:proofErr w:type="gramStart"/>
      <w:r w:rsidRPr="0098374D">
        <w:rPr>
          <w:rFonts w:ascii="宋体" w:hAnsi="宋体" w:hint="eastAsia"/>
          <w:kern w:val="0"/>
          <w:szCs w:val="20"/>
          <w:lang w:val="en-GB"/>
        </w:rPr>
        <w:t>帧</w:t>
      </w:r>
      <w:proofErr w:type="gramEnd"/>
      <w:r w:rsidRPr="0098374D">
        <w:rPr>
          <w:rFonts w:ascii="宋体" w:hAnsi="宋体" w:hint="eastAsia"/>
          <w:kern w:val="0"/>
          <w:szCs w:val="20"/>
          <w:lang w:val="en-GB"/>
        </w:rPr>
        <w:t>速率，置</w:t>
      </w:r>
      <w:r w:rsidR="00EA087D" w:rsidRPr="0098374D">
        <w:rPr>
          <w:rFonts w:ascii="宋体" w:hAnsi="宋体"/>
          <w:lang w:val="en-GB"/>
        </w:rPr>
        <w:t>‘0’</w:t>
      </w:r>
      <w:r w:rsidRPr="0098374D">
        <w:rPr>
          <w:rFonts w:ascii="宋体" w:hAnsi="宋体" w:hint="eastAsia"/>
          <w:kern w:val="0"/>
          <w:szCs w:val="20"/>
          <w:lang w:val="en-GB"/>
        </w:rPr>
        <w:t>时表示只有单一</w:t>
      </w:r>
      <w:proofErr w:type="gramStart"/>
      <w:r w:rsidRPr="0098374D">
        <w:rPr>
          <w:rFonts w:ascii="宋体" w:hAnsi="宋体" w:hint="eastAsia"/>
          <w:kern w:val="0"/>
          <w:szCs w:val="20"/>
          <w:lang w:val="en-GB"/>
        </w:rPr>
        <w:t>帧</w:t>
      </w:r>
      <w:proofErr w:type="gramEnd"/>
      <w:r w:rsidRPr="0098374D">
        <w:rPr>
          <w:rFonts w:ascii="宋体" w:hAnsi="宋体" w:hint="eastAsia"/>
          <w:kern w:val="0"/>
          <w:szCs w:val="20"/>
          <w:lang w:val="en-GB"/>
        </w:rPr>
        <w:t>速率。</w:t>
      </w:r>
    </w:p>
    <w:p w14:paraId="3061D7E5" w14:textId="21FCE000" w:rsidR="0044343E" w:rsidRPr="0044343E" w:rsidRDefault="0044343E" w:rsidP="0044343E">
      <w:pPr>
        <w:rPr>
          <w:rFonts w:ascii="宋体" w:hAnsi="宋体"/>
          <w:b/>
        </w:rPr>
      </w:pPr>
      <w:proofErr w:type="gramStart"/>
      <w:r w:rsidRPr="0044343E">
        <w:rPr>
          <w:rFonts w:ascii="黑体" w:eastAsia="黑体" w:hAnsi="宋体" w:hint="eastAsia"/>
        </w:rPr>
        <w:t>帧</w:t>
      </w:r>
      <w:proofErr w:type="gramEnd"/>
      <w:r w:rsidRPr="0044343E">
        <w:rPr>
          <w:rFonts w:ascii="黑体" w:eastAsia="黑体" w:hAnsi="宋体" w:hint="eastAsia"/>
        </w:rPr>
        <w:t>速率码字段</w:t>
      </w:r>
      <w:r w:rsidRPr="0044343E">
        <w:rPr>
          <w:rFonts w:ascii="黑体" w:eastAsia="黑体" w:hAnsi="宋体"/>
        </w:rPr>
        <w:t xml:space="preserve"> </w:t>
      </w:r>
      <w:proofErr w:type="spellStart"/>
      <w:r w:rsidRPr="0044343E">
        <w:rPr>
          <w:rFonts w:ascii="黑体" w:eastAsia="黑体" w:hAnsi="宋体"/>
        </w:rPr>
        <w:t>frame_rate_code</w:t>
      </w:r>
      <w:proofErr w:type="spellEnd"/>
    </w:p>
    <w:p w14:paraId="34A43D31" w14:textId="050F0849" w:rsidR="0044343E" w:rsidRPr="0098374D" w:rsidRDefault="0044343E" w:rsidP="0044343E">
      <w:pPr>
        <w:widowControl/>
        <w:autoSpaceDE w:val="0"/>
        <w:autoSpaceDN w:val="0"/>
        <w:ind w:firstLineChars="200" w:firstLine="420"/>
        <w:rPr>
          <w:rFonts w:ascii="宋体" w:hAnsi="宋体"/>
          <w:kern w:val="0"/>
          <w:szCs w:val="20"/>
          <w:lang w:val="en-GB" w:eastAsia="en-US"/>
        </w:rPr>
      </w:pPr>
      <w:proofErr w:type="spellStart"/>
      <w:r w:rsidRPr="0098374D">
        <w:rPr>
          <w:rFonts w:ascii="宋体" w:hAnsi="宋体" w:hint="eastAsia"/>
          <w:kern w:val="0"/>
          <w:szCs w:val="20"/>
          <w:lang w:val="en-GB" w:eastAsia="en-US"/>
        </w:rPr>
        <w:t>该字段为</w:t>
      </w:r>
      <w:proofErr w:type="spellEnd"/>
      <w:r w:rsidRPr="0098374D">
        <w:rPr>
          <w:rFonts w:ascii="宋体" w:hAnsi="宋体" w:hint="eastAsia"/>
          <w:kern w:val="0"/>
          <w:szCs w:val="20"/>
          <w:lang w:val="en-GB" w:eastAsia="en-US"/>
        </w:rPr>
        <w:t>4</w:t>
      </w:r>
      <w:proofErr w:type="spellStart"/>
      <w:r w:rsidRPr="0098374D">
        <w:rPr>
          <w:rFonts w:ascii="宋体" w:hAnsi="宋体" w:hint="eastAsia"/>
          <w:kern w:val="0"/>
          <w:szCs w:val="20"/>
          <w:lang w:val="en-GB" w:eastAsia="en-US"/>
        </w:rPr>
        <w:t>位，该字段</w:t>
      </w:r>
      <w:proofErr w:type="spellEnd"/>
      <w:r w:rsidRPr="0098374D">
        <w:rPr>
          <w:rFonts w:ascii="宋体" w:hAnsi="宋体" w:hint="eastAsia"/>
          <w:kern w:val="0"/>
          <w:szCs w:val="20"/>
          <w:lang w:val="en-GB"/>
        </w:rPr>
        <w:t>应根据</w:t>
      </w:r>
      <w:r w:rsidRPr="0098374D">
        <w:rPr>
          <w:rFonts w:ascii="宋体" w:hAnsi="宋体" w:cs="宋体"/>
          <w:kern w:val="0"/>
          <w:szCs w:val="21"/>
        </w:rPr>
        <w:t xml:space="preserve">T/AI </w:t>
      </w:r>
      <w:r w:rsidRPr="0098374D">
        <w:rPr>
          <w:rFonts w:ascii="宋体" w:hAnsi="宋体" w:cs="宋体" w:hint="eastAsia"/>
          <w:kern w:val="0"/>
          <w:szCs w:val="21"/>
        </w:rPr>
        <w:t>109.2中定义的</w:t>
      </w:r>
      <w:proofErr w:type="spellStart"/>
      <w:r w:rsidRPr="0098374D">
        <w:rPr>
          <w:rFonts w:ascii="宋体" w:hAnsi="宋体"/>
          <w:kern w:val="0"/>
          <w:szCs w:val="20"/>
          <w:lang w:val="en-GB" w:eastAsia="en-US"/>
        </w:rPr>
        <w:t>frame_rate_code</w:t>
      </w:r>
      <w:proofErr w:type="spellEnd"/>
      <w:r w:rsidRPr="0098374D">
        <w:rPr>
          <w:rFonts w:ascii="宋体" w:hAnsi="宋体" w:hint="eastAsia"/>
          <w:kern w:val="0"/>
          <w:szCs w:val="20"/>
          <w:lang w:val="en-GB"/>
        </w:rPr>
        <w:t>字段进行编码</w:t>
      </w:r>
      <w:r w:rsidRPr="0098374D">
        <w:rPr>
          <w:rFonts w:ascii="宋体" w:hAnsi="宋体" w:hint="eastAsia"/>
          <w:kern w:val="0"/>
          <w:szCs w:val="20"/>
          <w:lang w:val="en-GB" w:eastAsia="en-US"/>
        </w:rPr>
        <w:t>。</w:t>
      </w:r>
      <w:proofErr w:type="spellStart"/>
      <w:r w:rsidRPr="0098374D">
        <w:rPr>
          <w:rFonts w:ascii="宋体" w:hAnsi="宋体" w:hint="eastAsia"/>
          <w:kern w:val="0"/>
          <w:szCs w:val="20"/>
          <w:lang w:val="en-GB" w:eastAsia="en-US"/>
        </w:rPr>
        <w:t>multiple_frame_rate_flag</w:t>
      </w:r>
      <w:proofErr w:type="gramStart"/>
      <w:r w:rsidRPr="0098374D">
        <w:rPr>
          <w:rFonts w:ascii="宋体" w:hAnsi="宋体" w:hint="eastAsia"/>
          <w:kern w:val="0"/>
          <w:szCs w:val="20"/>
          <w:lang w:val="en-GB" w:eastAsia="en-US"/>
        </w:rPr>
        <w:t>字段置</w:t>
      </w:r>
      <w:proofErr w:type="spellEnd"/>
      <w:r w:rsidR="00EA087D" w:rsidRPr="0098374D">
        <w:rPr>
          <w:rFonts w:ascii="宋体" w:hAnsi="宋体"/>
          <w:lang w:val="en-GB"/>
        </w:rPr>
        <w:t>‘</w:t>
      </w:r>
      <w:proofErr w:type="gramEnd"/>
      <w:r w:rsidR="00EA087D" w:rsidRPr="0098374D">
        <w:rPr>
          <w:rFonts w:ascii="宋体" w:hAnsi="宋体"/>
          <w:lang w:val="en-GB"/>
        </w:rPr>
        <w:t>1’</w:t>
      </w:r>
      <w:r w:rsidRPr="0098374D">
        <w:rPr>
          <w:rFonts w:ascii="宋体" w:hAnsi="宋体" w:hint="eastAsia"/>
          <w:kern w:val="0"/>
          <w:szCs w:val="20"/>
          <w:lang w:val="en-GB" w:eastAsia="en-US"/>
        </w:rPr>
        <w:t>时，特定的帧速率的指示还允许某些其它帧速率出现在视频流中。如表</w:t>
      </w:r>
      <w:r w:rsidRPr="0098374D">
        <w:rPr>
          <w:rFonts w:ascii="宋体" w:hAnsi="宋体"/>
          <w:kern w:val="0"/>
          <w:szCs w:val="20"/>
        </w:rPr>
        <w:t>9</w:t>
      </w:r>
      <w:r w:rsidRPr="0098374D">
        <w:rPr>
          <w:rFonts w:ascii="宋体" w:hAnsi="宋体" w:hint="eastAsia"/>
          <w:kern w:val="0"/>
          <w:szCs w:val="20"/>
          <w:lang w:val="en-GB" w:eastAsia="en-US"/>
        </w:rPr>
        <w:t>所示。</w:t>
      </w:r>
    </w:p>
    <w:p w14:paraId="1BCC41D7" w14:textId="77777777" w:rsidR="0044343E" w:rsidRPr="0044343E" w:rsidRDefault="0044343E" w:rsidP="0044343E">
      <w:pPr>
        <w:widowControl/>
        <w:numPr>
          <w:ilvl w:val="0"/>
          <w:numId w:val="3"/>
        </w:numPr>
        <w:spacing w:beforeLines="50" w:before="156" w:afterLines="50" w:after="156"/>
        <w:ind w:left="0"/>
        <w:jc w:val="center"/>
        <w:rPr>
          <w:rFonts w:ascii="黑体" w:eastAsia="黑体"/>
          <w:kern w:val="0"/>
          <w:szCs w:val="20"/>
        </w:rPr>
      </w:pPr>
      <w:proofErr w:type="gramStart"/>
      <w:r w:rsidRPr="0044343E">
        <w:rPr>
          <w:rFonts w:ascii="黑体" w:eastAsia="黑体" w:hint="eastAsia"/>
          <w:kern w:val="0"/>
          <w:szCs w:val="20"/>
        </w:rPr>
        <w:t>帧</w:t>
      </w:r>
      <w:proofErr w:type="gramEnd"/>
      <w:r w:rsidRPr="0044343E">
        <w:rPr>
          <w:rFonts w:ascii="黑体" w:eastAsia="黑体" w:hint="eastAsia"/>
          <w:kern w:val="0"/>
          <w:szCs w:val="20"/>
        </w:rPr>
        <w:t>速率码</w:t>
      </w:r>
    </w:p>
    <w:tbl>
      <w:tblPr>
        <w:tblW w:w="0" w:type="auto"/>
        <w:tblInd w:w="1228"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28" w:type="dxa"/>
          <w:right w:w="28" w:type="dxa"/>
        </w:tblCellMar>
        <w:tblLook w:val="04A0" w:firstRow="1" w:lastRow="0" w:firstColumn="1" w:lastColumn="0" w:noHBand="0" w:noVBand="1"/>
      </w:tblPr>
      <w:tblGrid>
        <w:gridCol w:w="2640"/>
        <w:gridCol w:w="4320"/>
      </w:tblGrid>
      <w:tr w:rsidR="0044343E" w:rsidRPr="0044343E" w14:paraId="297B6DB0" w14:textId="77777777" w:rsidTr="005C4E14">
        <w:tc>
          <w:tcPr>
            <w:tcW w:w="2640" w:type="dxa"/>
            <w:tcBorders>
              <w:top w:val="single" w:sz="12" w:space="0" w:color="auto"/>
              <w:bottom w:val="single" w:sz="6" w:space="0" w:color="auto"/>
            </w:tcBorders>
          </w:tcPr>
          <w:p w14:paraId="0606A210" w14:textId="77777777" w:rsidR="0044343E" w:rsidRPr="0044343E" w:rsidRDefault="0044343E" w:rsidP="0044343E">
            <w:pPr>
              <w:spacing w:line="240" w:lineRule="atLeast"/>
              <w:jc w:val="center"/>
              <w:rPr>
                <w:color w:val="000000"/>
                <w:sz w:val="18"/>
              </w:rPr>
            </w:pPr>
            <w:r w:rsidRPr="0044343E">
              <w:rPr>
                <w:rFonts w:hint="eastAsia"/>
                <w:color w:val="000000"/>
                <w:sz w:val="18"/>
              </w:rPr>
              <w:t>编码速率</w:t>
            </w:r>
          </w:p>
        </w:tc>
        <w:tc>
          <w:tcPr>
            <w:tcW w:w="4320" w:type="dxa"/>
            <w:tcBorders>
              <w:top w:val="single" w:sz="12" w:space="0" w:color="auto"/>
              <w:bottom w:val="single" w:sz="6" w:space="0" w:color="auto"/>
            </w:tcBorders>
          </w:tcPr>
          <w:p w14:paraId="4783E1D4" w14:textId="77777777" w:rsidR="0044343E" w:rsidRPr="0044343E" w:rsidRDefault="0044343E" w:rsidP="0044343E">
            <w:pPr>
              <w:spacing w:line="240" w:lineRule="atLeast"/>
              <w:jc w:val="center"/>
              <w:rPr>
                <w:color w:val="000000"/>
                <w:sz w:val="18"/>
              </w:rPr>
            </w:pPr>
            <w:r w:rsidRPr="0044343E">
              <w:rPr>
                <w:rFonts w:hint="eastAsia"/>
                <w:color w:val="000000"/>
                <w:sz w:val="18"/>
              </w:rPr>
              <w:t>同时允许的速率</w:t>
            </w:r>
          </w:p>
        </w:tc>
      </w:tr>
      <w:tr w:rsidR="0044343E" w:rsidRPr="0044343E" w14:paraId="0FCCAF37" w14:textId="77777777" w:rsidTr="005C4E14">
        <w:tc>
          <w:tcPr>
            <w:tcW w:w="2640" w:type="dxa"/>
            <w:tcBorders>
              <w:top w:val="nil"/>
            </w:tcBorders>
          </w:tcPr>
          <w:p w14:paraId="7F2BD373" w14:textId="77777777" w:rsidR="0044343E" w:rsidRPr="0044343E" w:rsidRDefault="0044343E" w:rsidP="0044343E">
            <w:pPr>
              <w:spacing w:line="240" w:lineRule="atLeast"/>
              <w:ind w:firstLine="932"/>
              <w:rPr>
                <w:color w:val="000000"/>
                <w:sz w:val="18"/>
              </w:rPr>
            </w:pPr>
            <w:r w:rsidRPr="0044343E">
              <w:rPr>
                <w:color w:val="000000"/>
                <w:sz w:val="18"/>
              </w:rPr>
              <w:t>23.976</w:t>
            </w:r>
          </w:p>
        </w:tc>
        <w:tc>
          <w:tcPr>
            <w:tcW w:w="4320" w:type="dxa"/>
            <w:tcBorders>
              <w:top w:val="nil"/>
            </w:tcBorders>
          </w:tcPr>
          <w:p w14:paraId="4F5BCCCD" w14:textId="77777777" w:rsidR="0044343E" w:rsidRPr="0044343E" w:rsidRDefault="0044343E" w:rsidP="0044343E">
            <w:pPr>
              <w:spacing w:line="240" w:lineRule="atLeast"/>
              <w:ind w:firstLine="572"/>
              <w:rPr>
                <w:color w:val="000000"/>
                <w:sz w:val="18"/>
              </w:rPr>
            </w:pPr>
          </w:p>
        </w:tc>
      </w:tr>
      <w:tr w:rsidR="0044343E" w:rsidRPr="0044343E" w14:paraId="20DEE599" w14:textId="77777777" w:rsidTr="005C4E14">
        <w:tc>
          <w:tcPr>
            <w:tcW w:w="2640" w:type="dxa"/>
          </w:tcPr>
          <w:p w14:paraId="3A6A832F" w14:textId="77777777" w:rsidR="0044343E" w:rsidRPr="0044343E" w:rsidRDefault="0044343E" w:rsidP="0044343E">
            <w:pPr>
              <w:spacing w:line="240" w:lineRule="atLeast"/>
              <w:ind w:firstLine="932"/>
              <w:rPr>
                <w:color w:val="000000"/>
                <w:sz w:val="18"/>
              </w:rPr>
            </w:pPr>
            <w:r w:rsidRPr="0044343E">
              <w:rPr>
                <w:color w:val="000000"/>
                <w:sz w:val="18"/>
              </w:rPr>
              <w:t>24.0</w:t>
            </w:r>
          </w:p>
        </w:tc>
        <w:tc>
          <w:tcPr>
            <w:tcW w:w="4320" w:type="dxa"/>
          </w:tcPr>
          <w:p w14:paraId="23377060" w14:textId="77777777" w:rsidR="0044343E" w:rsidRPr="0044343E" w:rsidRDefault="0044343E" w:rsidP="0044343E">
            <w:pPr>
              <w:spacing w:line="240" w:lineRule="atLeast"/>
              <w:ind w:firstLine="572"/>
              <w:rPr>
                <w:color w:val="000000"/>
                <w:sz w:val="18"/>
              </w:rPr>
            </w:pPr>
            <w:r w:rsidRPr="0044343E">
              <w:rPr>
                <w:color w:val="000000"/>
                <w:sz w:val="18"/>
              </w:rPr>
              <w:t>23.976</w:t>
            </w:r>
          </w:p>
        </w:tc>
      </w:tr>
      <w:tr w:rsidR="0044343E" w:rsidRPr="0044343E" w14:paraId="18FA0FEA" w14:textId="77777777" w:rsidTr="005C4E14">
        <w:tc>
          <w:tcPr>
            <w:tcW w:w="2640" w:type="dxa"/>
          </w:tcPr>
          <w:p w14:paraId="221AE671" w14:textId="77777777" w:rsidR="0044343E" w:rsidRPr="0044343E" w:rsidRDefault="0044343E" w:rsidP="0044343E">
            <w:pPr>
              <w:spacing w:line="240" w:lineRule="atLeast"/>
              <w:ind w:firstLine="932"/>
              <w:rPr>
                <w:color w:val="000000"/>
                <w:sz w:val="18"/>
              </w:rPr>
            </w:pPr>
            <w:r w:rsidRPr="0044343E">
              <w:rPr>
                <w:color w:val="000000"/>
                <w:sz w:val="18"/>
              </w:rPr>
              <w:t>25.0</w:t>
            </w:r>
          </w:p>
        </w:tc>
        <w:tc>
          <w:tcPr>
            <w:tcW w:w="4320" w:type="dxa"/>
          </w:tcPr>
          <w:p w14:paraId="7D0737F1" w14:textId="77777777" w:rsidR="0044343E" w:rsidRPr="0044343E" w:rsidRDefault="0044343E" w:rsidP="0044343E">
            <w:pPr>
              <w:spacing w:line="240" w:lineRule="atLeast"/>
              <w:ind w:firstLine="572"/>
              <w:rPr>
                <w:color w:val="000000"/>
                <w:sz w:val="18"/>
              </w:rPr>
            </w:pPr>
          </w:p>
        </w:tc>
      </w:tr>
      <w:tr w:rsidR="0044343E" w:rsidRPr="0044343E" w14:paraId="1292F156" w14:textId="77777777" w:rsidTr="005C4E14">
        <w:tc>
          <w:tcPr>
            <w:tcW w:w="2640" w:type="dxa"/>
          </w:tcPr>
          <w:p w14:paraId="4C41451F" w14:textId="77777777" w:rsidR="0044343E" w:rsidRPr="0044343E" w:rsidRDefault="0044343E" w:rsidP="0044343E">
            <w:pPr>
              <w:spacing w:line="240" w:lineRule="atLeast"/>
              <w:ind w:firstLine="932"/>
              <w:rPr>
                <w:color w:val="000000"/>
                <w:sz w:val="18"/>
              </w:rPr>
            </w:pPr>
            <w:r w:rsidRPr="0044343E">
              <w:rPr>
                <w:color w:val="000000"/>
                <w:sz w:val="18"/>
              </w:rPr>
              <w:t>29.97</w:t>
            </w:r>
          </w:p>
        </w:tc>
        <w:tc>
          <w:tcPr>
            <w:tcW w:w="4320" w:type="dxa"/>
          </w:tcPr>
          <w:p w14:paraId="7F058A2E" w14:textId="77777777" w:rsidR="0044343E" w:rsidRPr="0044343E" w:rsidRDefault="0044343E" w:rsidP="0044343E">
            <w:pPr>
              <w:spacing w:line="240" w:lineRule="atLeast"/>
              <w:ind w:firstLine="572"/>
              <w:rPr>
                <w:color w:val="000000"/>
                <w:sz w:val="18"/>
              </w:rPr>
            </w:pPr>
            <w:r w:rsidRPr="0044343E">
              <w:rPr>
                <w:color w:val="000000"/>
                <w:sz w:val="18"/>
              </w:rPr>
              <w:t>23.976</w:t>
            </w:r>
          </w:p>
        </w:tc>
      </w:tr>
      <w:tr w:rsidR="0044343E" w:rsidRPr="0044343E" w14:paraId="73BD5DA9" w14:textId="77777777" w:rsidTr="005C4E14">
        <w:tc>
          <w:tcPr>
            <w:tcW w:w="2640" w:type="dxa"/>
          </w:tcPr>
          <w:p w14:paraId="2A413601" w14:textId="77777777" w:rsidR="0044343E" w:rsidRPr="0044343E" w:rsidRDefault="0044343E" w:rsidP="0044343E">
            <w:pPr>
              <w:spacing w:line="240" w:lineRule="atLeast"/>
              <w:ind w:firstLine="932"/>
              <w:rPr>
                <w:color w:val="000000"/>
                <w:sz w:val="18"/>
              </w:rPr>
            </w:pPr>
            <w:r w:rsidRPr="0044343E">
              <w:rPr>
                <w:color w:val="000000"/>
                <w:sz w:val="18"/>
              </w:rPr>
              <w:t>30.0</w:t>
            </w:r>
          </w:p>
        </w:tc>
        <w:tc>
          <w:tcPr>
            <w:tcW w:w="4320" w:type="dxa"/>
          </w:tcPr>
          <w:p w14:paraId="22C17BF6" w14:textId="77777777" w:rsidR="0044343E" w:rsidRPr="0044343E" w:rsidRDefault="0044343E" w:rsidP="0044343E">
            <w:pPr>
              <w:spacing w:line="240" w:lineRule="atLeast"/>
              <w:ind w:firstLine="572"/>
              <w:rPr>
                <w:color w:val="000000"/>
                <w:sz w:val="18"/>
              </w:rPr>
            </w:pPr>
            <w:proofErr w:type="gramStart"/>
            <w:r w:rsidRPr="0044343E">
              <w:rPr>
                <w:color w:val="000000"/>
                <w:sz w:val="18"/>
              </w:rPr>
              <w:t>23.976  24.0</w:t>
            </w:r>
            <w:proofErr w:type="gramEnd"/>
            <w:r w:rsidRPr="0044343E">
              <w:rPr>
                <w:color w:val="000000"/>
                <w:sz w:val="18"/>
              </w:rPr>
              <w:t xml:space="preserve">  29.97</w:t>
            </w:r>
          </w:p>
        </w:tc>
      </w:tr>
      <w:tr w:rsidR="0044343E" w:rsidRPr="0044343E" w14:paraId="526CEB85" w14:textId="77777777" w:rsidTr="005C4E14">
        <w:tc>
          <w:tcPr>
            <w:tcW w:w="2640" w:type="dxa"/>
          </w:tcPr>
          <w:p w14:paraId="42BF1FAB" w14:textId="77777777" w:rsidR="0044343E" w:rsidRPr="0044343E" w:rsidRDefault="0044343E" w:rsidP="0044343E">
            <w:pPr>
              <w:spacing w:line="240" w:lineRule="atLeast"/>
              <w:ind w:firstLine="932"/>
              <w:rPr>
                <w:color w:val="000000"/>
                <w:sz w:val="18"/>
              </w:rPr>
            </w:pPr>
            <w:r w:rsidRPr="0044343E">
              <w:rPr>
                <w:color w:val="000000"/>
                <w:sz w:val="18"/>
              </w:rPr>
              <w:t>50.0</w:t>
            </w:r>
          </w:p>
        </w:tc>
        <w:tc>
          <w:tcPr>
            <w:tcW w:w="4320" w:type="dxa"/>
          </w:tcPr>
          <w:p w14:paraId="392EC5F4" w14:textId="77777777" w:rsidR="0044343E" w:rsidRPr="0044343E" w:rsidRDefault="0044343E" w:rsidP="0044343E">
            <w:pPr>
              <w:spacing w:line="240" w:lineRule="atLeast"/>
              <w:ind w:firstLine="572"/>
              <w:rPr>
                <w:color w:val="000000"/>
                <w:sz w:val="18"/>
              </w:rPr>
            </w:pPr>
            <w:r w:rsidRPr="0044343E">
              <w:rPr>
                <w:color w:val="000000"/>
                <w:sz w:val="18"/>
              </w:rPr>
              <w:t>25.0</w:t>
            </w:r>
          </w:p>
        </w:tc>
      </w:tr>
      <w:tr w:rsidR="0044343E" w:rsidRPr="0044343E" w14:paraId="62A881D0" w14:textId="77777777" w:rsidTr="005C4E14">
        <w:tc>
          <w:tcPr>
            <w:tcW w:w="2640" w:type="dxa"/>
          </w:tcPr>
          <w:p w14:paraId="37942AE7" w14:textId="77777777" w:rsidR="0044343E" w:rsidRPr="0044343E" w:rsidRDefault="0044343E" w:rsidP="0044343E">
            <w:pPr>
              <w:spacing w:line="240" w:lineRule="atLeast"/>
              <w:ind w:firstLine="932"/>
              <w:rPr>
                <w:color w:val="000000"/>
                <w:sz w:val="18"/>
              </w:rPr>
            </w:pPr>
            <w:r w:rsidRPr="0044343E">
              <w:rPr>
                <w:color w:val="000000"/>
                <w:sz w:val="18"/>
              </w:rPr>
              <w:t>59.94</w:t>
            </w:r>
          </w:p>
        </w:tc>
        <w:tc>
          <w:tcPr>
            <w:tcW w:w="4320" w:type="dxa"/>
          </w:tcPr>
          <w:p w14:paraId="4A3EB4BD" w14:textId="77777777" w:rsidR="0044343E" w:rsidRPr="0044343E" w:rsidRDefault="0044343E" w:rsidP="0044343E">
            <w:pPr>
              <w:spacing w:line="240" w:lineRule="atLeast"/>
              <w:ind w:firstLine="572"/>
              <w:rPr>
                <w:color w:val="000000"/>
                <w:sz w:val="18"/>
              </w:rPr>
            </w:pPr>
            <w:proofErr w:type="gramStart"/>
            <w:r w:rsidRPr="0044343E">
              <w:rPr>
                <w:color w:val="000000"/>
                <w:sz w:val="18"/>
              </w:rPr>
              <w:t>23.976  29</w:t>
            </w:r>
            <w:proofErr w:type="gramEnd"/>
            <w:r w:rsidRPr="0044343E">
              <w:rPr>
                <w:color w:val="000000"/>
                <w:sz w:val="18"/>
              </w:rPr>
              <w:t>.97</w:t>
            </w:r>
          </w:p>
        </w:tc>
      </w:tr>
      <w:tr w:rsidR="0044343E" w:rsidRPr="0044343E" w14:paraId="0C851627" w14:textId="77777777" w:rsidTr="005C4E14">
        <w:tc>
          <w:tcPr>
            <w:tcW w:w="2640" w:type="dxa"/>
          </w:tcPr>
          <w:p w14:paraId="7588E984" w14:textId="77777777" w:rsidR="0044343E" w:rsidRPr="0044343E" w:rsidRDefault="0044343E" w:rsidP="0044343E">
            <w:pPr>
              <w:spacing w:line="240" w:lineRule="atLeast"/>
              <w:ind w:firstLine="932"/>
              <w:rPr>
                <w:sz w:val="18"/>
              </w:rPr>
            </w:pPr>
            <w:r w:rsidRPr="0044343E">
              <w:rPr>
                <w:sz w:val="18"/>
              </w:rPr>
              <w:t>60.0</w:t>
            </w:r>
          </w:p>
          <w:p w14:paraId="20736ECE" w14:textId="77777777" w:rsidR="0044343E" w:rsidRPr="0044343E" w:rsidRDefault="0044343E" w:rsidP="0044343E">
            <w:pPr>
              <w:spacing w:line="240" w:lineRule="atLeast"/>
              <w:ind w:firstLine="932"/>
              <w:rPr>
                <w:sz w:val="18"/>
              </w:rPr>
            </w:pPr>
            <w:r w:rsidRPr="0044343E">
              <w:rPr>
                <w:sz w:val="18"/>
              </w:rPr>
              <w:t>100.0</w:t>
            </w:r>
          </w:p>
          <w:p w14:paraId="076EA670" w14:textId="77777777" w:rsidR="0044343E" w:rsidRPr="0044343E" w:rsidRDefault="0044343E" w:rsidP="0044343E">
            <w:pPr>
              <w:spacing w:line="240" w:lineRule="atLeast"/>
              <w:ind w:firstLine="932"/>
              <w:rPr>
                <w:sz w:val="18"/>
              </w:rPr>
            </w:pPr>
            <w:r w:rsidRPr="0044343E">
              <w:rPr>
                <w:sz w:val="18"/>
              </w:rPr>
              <w:t>119.88</w:t>
            </w:r>
          </w:p>
          <w:p w14:paraId="3AF3C2BF" w14:textId="77777777" w:rsidR="0044343E" w:rsidRPr="0044343E" w:rsidRDefault="0044343E" w:rsidP="0044343E">
            <w:pPr>
              <w:spacing w:line="240" w:lineRule="atLeast"/>
              <w:ind w:firstLine="932"/>
              <w:rPr>
                <w:sz w:val="18"/>
              </w:rPr>
            </w:pPr>
            <w:r w:rsidRPr="0044343E">
              <w:rPr>
                <w:sz w:val="18"/>
              </w:rPr>
              <w:t>120.0</w:t>
            </w:r>
          </w:p>
        </w:tc>
        <w:tc>
          <w:tcPr>
            <w:tcW w:w="4320" w:type="dxa"/>
          </w:tcPr>
          <w:p w14:paraId="3482EBBC" w14:textId="77777777" w:rsidR="0044343E" w:rsidRPr="0044343E" w:rsidRDefault="0044343E" w:rsidP="0044343E">
            <w:pPr>
              <w:spacing w:line="240" w:lineRule="atLeast"/>
              <w:ind w:firstLine="572"/>
              <w:rPr>
                <w:sz w:val="18"/>
              </w:rPr>
            </w:pPr>
            <w:proofErr w:type="gramStart"/>
            <w:r w:rsidRPr="0044343E">
              <w:rPr>
                <w:sz w:val="18"/>
              </w:rPr>
              <w:t>23.976  24.0</w:t>
            </w:r>
            <w:proofErr w:type="gramEnd"/>
            <w:r w:rsidRPr="0044343E">
              <w:rPr>
                <w:sz w:val="18"/>
              </w:rPr>
              <w:t xml:space="preserve">  29.97  30.0  59.94</w:t>
            </w:r>
          </w:p>
          <w:p w14:paraId="1D9A56AD" w14:textId="77777777" w:rsidR="0044343E" w:rsidRPr="0044343E" w:rsidRDefault="0044343E" w:rsidP="0044343E">
            <w:pPr>
              <w:spacing w:line="240" w:lineRule="atLeast"/>
              <w:ind w:firstLine="572"/>
              <w:rPr>
                <w:sz w:val="18"/>
              </w:rPr>
            </w:pPr>
            <w:r w:rsidRPr="0044343E">
              <w:rPr>
                <w:sz w:val="18"/>
              </w:rPr>
              <w:t>50.0</w:t>
            </w:r>
          </w:p>
          <w:p w14:paraId="44FBFA59" w14:textId="77777777" w:rsidR="0044343E" w:rsidRPr="0044343E" w:rsidRDefault="0044343E" w:rsidP="0044343E">
            <w:pPr>
              <w:spacing w:line="240" w:lineRule="atLeast"/>
              <w:ind w:firstLine="572"/>
              <w:rPr>
                <w:sz w:val="18"/>
              </w:rPr>
            </w:pPr>
            <w:r w:rsidRPr="0044343E">
              <w:rPr>
                <w:sz w:val="18"/>
              </w:rPr>
              <w:t xml:space="preserve">59.94  </w:t>
            </w:r>
          </w:p>
          <w:p w14:paraId="11BFF776" w14:textId="77777777" w:rsidR="0044343E" w:rsidRPr="0044343E" w:rsidRDefault="0044343E" w:rsidP="0044343E">
            <w:pPr>
              <w:spacing w:line="240" w:lineRule="atLeast"/>
              <w:ind w:firstLine="572"/>
              <w:rPr>
                <w:sz w:val="18"/>
              </w:rPr>
            </w:pPr>
            <w:proofErr w:type="gramStart"/>
            <w:r w:rsidRPr="0044343E">
              <w:rPr>
                <w:sz w:val="18"/>
              </w:rPr>
              <w:t>59.94  60.0</w:t>
            </w:r>
            <w:proofErr w:type="gramEnd"/>
            <w:r w:rsidRPr="0044343E">
              <w:rPr>
                <w:sz w:val="18"/>
              </w:rPr>
              <w:t xml:space="preserve">  119.88</w:t>
            </w:r>
          </w:p>
        </w:tc>
      </w:tr>
    </w:tbl>
    <w:p w14:paraId="3342D977" w14:textId="2CBD88ED" w:rsidR="0044343E" w:rsidRPr="0044343E" w:rsidRDefault="0044343E" w:rsidP="0044343E">
      <w:pPr>
        <w:rPr>
          <w:rFonts w:ascii="宋体" w:hAnsi="宋体"/>
          <w:b/>
        </w:rPr>
      </w:pPr>
      <w:r w:rsidRPr="0044343E">
        <w:rPr>
          <w:rFonts w:ascii="黑体" w:eastAsia="黑体" w:hAnsi="宋体" w:hint="eastAsia"/>
        </w:rPr>
        <w:t xml:space="preserve">样本精度字段 </w:t>
      </w:r>
      <w:proofErr w:type="spellStart"/>
      <w:r w:rsidRPr="0044343E">
        <w:rPr>
          <w:rFonts w:ascii="黑体" w:eastAsia="黑体" w:hAnsi="宋体"/>
        </w:rPr>
        <w:t>sample_precision</w:t>
      </w:r>
      <w:proofErr w:type="spellEnd"/>
    </w:p>
    <w:p w14:paraId="269D7ADB" w14:textId="77777777" w:rsidR="0044343E" w:rsidRPr="0044343E" w:rsidRDefault="0044343E" w:rsidP="0044343E">
      <w:pPr>
        <w:widowControl/>
        <w:autoSpaceDE w:val="0"/>
        <w:autoSpaceDN w:val="0"/>
        <w:ind w:firstLineChars="200" w:firstLine="420"/>
        <w:rPr>
          <w:rFonts w:ascii="宋体"/>
          <w:kern w:val="0"/>
          <w:szCs w:val="20"/>
          <w:lang w:val="en-GB"/>
        </w:rPr>
      </w:pPr>
      <w:r w:rsidRPr="0044343E">
        <w:rPr>
          <w:rFonts w:ascii="宋体" w:hint="eastAsia"/>
          <w:kern w:val="0"/>
          <w:szCs w:val="20"/>
          <w:lang w:val="en-GB"/>
        </w:rPr>
        <w:t>该字段为3位。规定亮度和色度样本的精度。该字段应根据</w:t>
      </w:r>
      <w:r w:rsidRPr="0044343E">
        <w:rPr>
          <w:rFonts w:ascii="宋体" w:cs="宋体"/>
          <w:kern w:val="0"/>
          <w:szCs w:val="21"/>
        </w:rPr>
        <w:t>T/AI 109.2中定义的</w:t>
      </w:r>
      <w:proofErr w:type="spellStart"/>
      <w:r w:rsidRPr="0044343E">
        <w:rPr>
          <w:rFonts w:ascii="宋体" w:hint="eastAsia"/>
          <w:kern w:val="0"/>
          <w:szCs w:val="20"/>
          <w:lang w:val="en-GB"/>
        </w:rPr>
        <w:t>sample_precision</w:t>
      </w:r>
      <w:proofErr w:type="spellEnd"/>
      <w:r w:rsidRPr="0044343E">
        <w:rPr>
          <w:rFonts w:ascii="宋体" w:hint="eastAsia"/>
          <w:kern w:val="0"/>
          <w:szCs w:val="20"/>
          <w:lang w:val="en-GB"/>
        </w:rPr>
        <w:t>字段进行编码。</w:t>
      </w:r>
    </w:p>
    <w:p w14:paraId="027EE81F" w14:textId="7E3AAC9C" w:rsidR="0044343E" w:rsidRPr="0044343E" w:rsidRDefault="0044343E" w:rsidP="0044343E">
      <w:pPr>
        <w:rPr>
          <w:rFonts w:ascii="黑体" w:eastAsia="黑体" w:hAnsi="宋体"/>
        </w:rPr>
      </w:pPr>
      <w:r w:rsidRPr="0044343E">
        <w:rPr>
          <w:rFonts w:ascii="黑体" w:eastAsia="黑体" w:hAnsi="宋体" w:hint="eastAsia"/>
        </w:rPr>
        <w:t xml:space="preserve">色度格式字段 </w:t>
      </w:r>
      <w:proofErr w:type="spellStart"/>
      <w:r w:rsidRPr="0044343E">
        <w:rPr>
          <w:rFonts w:ascii="黑体" w:eastAsia="黑体" w:hAnsi="宋体"/>
        </w:rPr>
        <w:t>chroma_format</w:t>
      </w:r>
      <w:proofErr w:type="spellEnd"/>
    </w:p>
    <w:p w14:paraId="599BA874" w14:textId="453D1DD1" w:rsidR="0044343E" w:rsidRPr="0044343E" w:rsidRDefault="0044343E" w:rsidP="0044343E">
      <w:pPr>
        <w:widowControl/>
        <w:autoSpaceDE w:val="0"/>
        <w:autoSpaceDN w:val="0"/>
        <w:ind w:firstLineChars="200" w:firstLine="420"/>
        <w:rPr>
          <w:rFonts w:ascii="宋体"/>
          <w:kern w:val="0"/>
          <w:szCs w:val="20"/>
          <w:lang w:val="en-GB"/>
        </w:rPr>
      </w:pPr>
      <w:r w:rsidRPr="0044343E">
        <w:rPr>
          <w:rFonts w:ascii="宋体" w:hint="eastAsia"/>
          <w:kern w:val="0"/>
          <w:szCs w:val="20"/>
          <w:lang w:val="en-GB"/>
        </w:rPr>
        <w:t>该字段为2位。规定色度分量的格式。该字段应根据</w:t>
      </w:r>
      <w:r w:rsidRPr="0044343E">
        <w:rPr>
          <w:rFonts w:ascii="宋体" w:cs="宋体"/>
          <w:kern w:val="0"/>
          <w:szCs w:val="21"/>
        </w:rPr>
        <w:t>T/AI 109.2中定义的</w:t>
      </w:r>
      <w:proofErr w:type="spellStart"/>
      <w:r w:rsidRPr="0044343E">
        <w:rPr>
          <w:rFonts w:ascii="宋体" w:hint="eastAsia"/>
          <w:kern w:val="0"/>
          <w:szCs w:val="20"/>
          <w:lang w:val="en-GB"/>
        </w:rPr>
        <w:t>chroma_format</w:t>
      </w:r>
      <w:proofErr w:type="spellEnd"/>
      <w:r w:rsidRPr="0044343E">
        <w:rPr>
          <w:rFonts w:ascii="宋体" w:hint="eastAsia"/>
          <w:kern w:val="0"/>
          <w:szCs w:val="20"/>
          <w:lang w:val="en-GB"/>
        </w:rPr>
        <w:t>字段进行编码。</w:t>
      </w:r>
    </w:p>
    <w:p w14:paraId="5AB8C479" w14:textId="4DF37638" w:rsidR="0044343E" w:rsidRPr="0044343E" w:rsidRDefault="0044343E" w:rsidP="0044343E">
      <w:pPr>
        <w:widowControl/>
        <w:autoSpaceDE w:val="0"/>
        <w:autoSpaceDN w:val="0"/>
        <w:rPr>
          <w:rFonts w:ascii="黑体" w:eastAsia="黑体" w:hAnsi="黑体"/>
          <w:kern w:val="0"/>
          <w:szCs w:val="20"/>
        </w:rPr>
      </w:pPr>
      <w:r w:rsidRPr="0044343E">
        <w:rPr>
          <w:rFonts w:ascii="黑体" w:eastAsia="黑体" w:hAnsi="黑体" w:hint="eastAsia"/>
          <w:kern w:val="0"/>
          <w:szCs w:val="20"/>
        </w:rPr>
        <w:t>时间层标识允许标志</w:t>
      </w:r>
      <w:r w:rsidRPr="0044343E">
        <w:rPr>
          <w:rFonts w:ascii="黑体" w:eastAsia="黑体" w:hAnsi="黑体"/>
          <w:b/>
          <w:bCs/>
          <w:kern w:val="0"/>
          <w:szCs w:val="20"/>
        </w:rPr>
        <w:t xml:space="preserve"> </w:t>
      </w:r>
      <w:proofErr w:type="spellStart"/>
      <w:r w:rsidRPr="0044343E">
        <w:rPr>
          <w:rFonts w:ascii="黑体" w:eastAsia="黑体" w:hAnsi="黑体"/>
          <w:bCs/>
          <w:kern w:val="0"/>
          <w:szCs w:val="20"/>
        </w:rPr>
        <w:t>temporal_id_flag</w:t>
      </w:r>
      <w:proofErr w:type="spellEnd"/>
    </w:p>
    <w:p w14:paraId="7D56376F" w14:textId="2D3DF19A" w:rsidR="0044343E" w:rsidRPr="0044343E" w:rsidRDefault="0044343E" w:rsidP="0044343E">
      <w:pPr>
        <w:widowControl/>
        <w:autoSpaceDE w:val="0"/>
        <w:autoSpaceDN w:val="0"/>
        <w:ind w:firstLineChars="200" w:firstLine="420"/>
        <w:rPr>
          <w:rFonts w:ascii="宋体"/>
          <w:kern w:val="0"/>
          <w:szCs w:val="20"/>
          <w:lang w:val="en-GB"/>
        </w:rPr>
      </w:pPr>
      <w:r w:rsidRPr="0044343E">
        <w:rPr>
          <w:rFonts w:ascii="宋体" w:hint="eastAsia"/>
          <w:kern w:val="0"/>
          <w:szCs w:val="20"/>
          <w:lang w:val="en-GB"/>
        </w:rPr>
        <w:t>该字段为2位。表示视频流是否允许使用时间层标识。该字段应根据</w:t>
      </w:r>
      <w:r w:rsidRPr="0044343E">
        <w:rPr>
          <w:rFonts w:ascii="宋体" w:cs="宋体"/>
          <w:kern w:val="0"/>
          <w:szCs w:val="21"/>
        </w:rPr>
        <w:t>T/AI 109.2中定义的</w:t>
      </w:r>
      <w:proofErr w:type="spellStart"/>
      <w:r w:rsidRPr="0044343E">
        <w:rPr>
          <w:rFonts w:ascii="宋体" w:hint="eastAsia"/>
          <w:kern w:val="0"/>
          <w:szCs w:val="20"/>
          <w:lang w:val="en-GB"/>
        </w:rPr>
        <w:t>temporal_id_enable_flag</w:t>
      </w:r>
      <w:proofErr w:type="spellEnd"/>
      <w:r w:rsidRPr="0044343E">
        <w:rPr>
          <w:rFonts w:ascii="宋体" w:hint="eastAsia"/>
          <w:kern w:val="0"/>
          <w:szCs w:val="20"/>
          <w:lang w:val="en-GB"/>
        </w:rPr>
        <w:t>字段进行编码。</w:t>
      </w:r>
    </w:p>
    <w:p w14:paraId="6F99A996" w14:textId="3C6A6D13" w:rsidR="0044343E" w:rsidRPr="0044343E" w:rsidRDefault="0044343E" w:rsidP="0044343E">
      <w:pPr>
        <w:widowControl/>
        <w:autoSpaceDE w:val="0"/>
        <w:autoSpaceDN w:val="0"/>
        <w:rPr>
          <w:rFonts w:ascii="黑体" w:eastAsia="黑体" w:hAnsi="黑体"/>
          <w:kern w:val="0"/>
          <w:szCs w:val="20"/>
        </w:rPr>
      </w:pPr>
      <w:r w:rsidRPr="0044343E">
        <w:rPr>
          <w:rFonts w:ascii="黑体" w:eastAsia="黑体" w:hAnsi="黑体" w:hint="eastAsia"/>
          <w:kern w:val="0"/>
          <w:szCs w:val="20"/>
        </w:rPr>
        <w:t>立体视频模式标志</w:t>
      </w:r>
      <w:r w:rsidRPr="0044343E">
        <w:rPr>
          <w:rFonts w:ascii="黑体" w:eastAsia="黑体" w:hAnsi="黑体"/>
          <w:bCs/>
          <w:kern w:val="0"/>
          <w:szCs w:val="20"/>
        </w:rPr>
        <w:t xml:space="preserve"> </w:t>
      </w:r>
      <w:proofErr w:type="spellStart"/>
      <w:r w:rsidRPr="0044343E">
        <w:rPr>
          <w:rFonts w:ascii="黑体" w:eastAsia="黑体" w:hAnsi="黑体"/>
          <w:bCs/>
          <w:kern w:val="0"/>
          <w:szCs w:val="20"/>
        </w:rPr>
        <w:t>td_mode_flag</w:t>
      </w:r>
      <w:proofErr w:type="spellEnd"/>
    </w:p>
    <w:p w14:paraId="750BE0E4" w14:textId="1093F99D" w:rsidR="0044343E" w:rsidRPr="0044343E" w:rsidRDefault="0044343E" w:rsidP="0044343E">
      <w:pPr>
        <w:widowControl/>
        <w:autoSpaceDE w:val="0"/>
        <w:autoSpaceDN w:val="0"/>
        <w:ind w:firstLineChars="200" w:firstLine="420"/>
        <w:rPr>
          <w:rFonts w:ascii="宋体"/>
          <w:kern w:val="0"/>
          <w:szCs w:val="20"/>
          <w:lang w:val="en-GB"/>
        </w:rPr>
      </w:pPr>
      <w:r w:rsidRPr="0044343E">
        <w:rPr>
          <w:rFonts w:ascii="宋体" w:hint="eastAsia"/>
          <w:kern w:val="0"/>
          <w:szCs w:val="20"/>
          <w:lang w:val="en-GB"/>
        </w:rPr>
        <w:t>该字段为2位。表示视频流是单目视频</w:t>
      </w:r>
      <w:proofErr w:type="gramStart"/>
      <w:r w:rsidRPr="0044343E">
        <w:rPr>
          <w:rFonts w:ascii="宋体" w:hint="eastAsia"/>
          <w:kern w:val="0"/>
          <w:szCs w:val="20"/>
          <w:lang w:val="en-GB"/>
        </w:rPr>
        <w:t>流或者</w:t>
      </w:r>
      <w:proofErr w:type="gramEnd"/>
      <w:r w:rsidRPr="0044343E">
        <w:rPr>
          <w:rFonts w:ascii="宋体" w:hint="eastAsia"/>
          <w:kern w:val="0"/>
          <w:szCs w:val="20"/>
          <w:lang w:val="en-GB"/>
        </w:rPr>
        <w:t>是多视点视频流。该字段应根据</w:t>
      </w:r>
      <w:r w:rsidRPr="0044343E">
        <w:rPr>
          <w:rFonts w:ascii="宋体" w:cs="宋体"/>
          <w:kern w:val="0"/>
          <w:szCs w:val="21"/>
        </w:rPr>
        <w:t>T/AI 109.2中定义的</w:t>
      </w:r>
      <w:proofErr w:type="spellStart"/>
      <w:r w:rsidRPr="0044343E">
        <w:rPr>
          <w:rFonts w:ascii="宋体" w:hint="eastAsia"/>
          <w:kern w:val="0"/>
          <w:szCs w:val="20"/>
          <w:lang w:val="en-GB"/>
        </w:rPr>
        <w:t>td_mode_flag</w:t>
      </w:r>
      <w:proofErr w:type="spellEnd"/>
      <w:r w:rsidRPr="0044343E">
        <w:rPr>
          <w:rFonts w:ascii="宋体" w:hint="eastAsia"/>
          <w:kern w:val="0"/>
          <w:szCs w:val="20"/>
          <w:lang w:val="en-GB"/>
        </w:rPr>
        <w:t>字段进行编码。</w:t>
      </w:r>
    </w:p>
    <w:p w14:paraId="63BF7F57" w14:textId="17DBA9F8" w:rsidR="0044343E" w:rsidRPr="0044343E" w:rsidRDefault="0044343E" w:rsidP="0044343E">
      <w:pPr>
        <w:rPr>
          <w:rFonts w:ascii="宋体" w:hAnsi="宋体"/>
          <w:b/>
        </w:rPr>
      </w:pPr>
      <w:r w:rsidRPr="0044343E">
        <w:rPr>
          <w:rFonts w:ascii="黑体" w:eastAsia="黑体" w:hAnsi="宋体" w:hint="eastAsia"/>
        </w:rPr>
        <w:t>知识位流标志</w:t>
      </w:r>
      <w:r w:rsidRPr="0044343E">
        <w:rPr>
          <w:rFonts w:ascii="黑体" w:eastAsia="黑体" w:hAnsi="宋体"/>
        </w:rPr>
        <w:t xml:space="preserve"> </w:t>
      </w:r>
      <w:proofErr w:type="spellStart"/>
      <w:r w:rsidRPr="0044343E">
        <w:rPr>
          <w:rFonts w:ascii="黑体" w:eastAsia="黑体" w:hAnsi="宋体"/>
        </w:rPr>
        <w:t>library_stream_flag</w:t>
      </w:r>
      <w:proofErr w:type="spellEnd"/>
    </w:p>
    <w:p w14:paraId="448517D4" w14:textId="77777777" w:rsidR="0044343E" w:rsidRPr="0044343E" w:rsidRDefault="0044343E" w:rsidP="0044343E">
      <w:pPr>
        <w:widowControl/>
        <w:autoSpaceDE w:val="0"/>
        <w:autoSpaceDN w:val="0"/>
        <w:ind w:firstLineChars="200" w:firstLine="420"/>
        <w:rPr>
          <w:rFonts w:ascii="宋体"/>
          <w:kern w:val="0"/>
          <w:szCs w:val="20"/>
        </w:rPr>
      </w:pPr>
      <w:r w:rsidRPr="0044343E">
        <w:rPr>
          <w:rFonts w:ascii="宋体" w:hint="eastAsia"/>
          <w:kern w:val="0"/>
          <w:szCs w:val="20"/>
        </w:rPr>
        <w:t>该字段为1位。指示描述符所适用的基本流是否为知识位流。值为‘1’表示描述符对应的基本流是知识位流；值为‘0’表示描述符对应的基本流是主位流。</w:t>
      </w:r>
    </w:p>
    <w:p w14:paraId="40EFF715" w14:textId="61144FD5" w:rsidR="0044343E" w:rsidRPr="0098374D" w:rsidRDefault="0044343E" w:rsidP="0098374D">
      <w:pPr>
        <w:rPr>
          <w:rFonts w:ascii="黑体" w:eastAsia="黑体" w:hAnsi="宋体"/>
        </w:rPr>
      </w:pPr>
      <w:r w:rsidRPr="0098374D">
        <w:rPr>
          <w:rFonts w:ascii="黑体" w:eastAsia="黑体" w:hAnsi="宋体" w:hint="eastAsia"/>
        </w:rPr>
        <w:t>知识图像允许标志</w:t>
      </w:r>
      <w:r w:rsidRPr="0098374D">
        <w:rPr>
          <w:rFonts w:ascii="黑体" w:eastAsia="黑体" w:hAnsi="宋体"/>
        </w:rPr>
        <w:t xml:space="preserve"> </w:t>
      </w:r>
      <w:proofErr w:type="spellStart"/>
      <w:r w:rsidRPr="0098374D">
        <w:rPr>
          <w:rFonts w:ascii="黑体" w:eastAsia="黑体" w:hAnsi="宋体"/>
        </w:rPr>
        <w:t>library_picture_enable_flag</w:t>
      </w:r>
      <w:proofErr w:type="spellEnd"/>
    </w:p>
    <w:p w14:paraId="50E6BD04" w14:textId="77777777" w:rsidR="0044343E" w:rsidRPr="0044343E" w:rsidRDefault="0044343E" w:rsidP="0044343E">
      <w:pPr>
        <w:widowControl/>
        <w:autoSpaceDE w:val="0"/>
        <w:autoSpaceDN w:val="0"/>
        <w:ind w:firstLineChars="200" w:firstLine="420"/>
        <w:rPr>
          <w:rFonts w:ascii="宋体"/>
          <w:kern w:val="0"/>
          <w:szCs w:val="20"/>
        </w:rPr>
      </w:pPr>
      <w:r w:rsidRPr="0044343E">
        <w:rPr>
          <w:rFonts w:ascii="宋体" w:hint="eastAsia"/>
          <w:kern w:val="0"/>
          <w:szCs w:val="20"/>
        </w:rPr>
        <w:t>该字段为1位。指示描述符对应的主位流中是否存在使用知识图像作为参考图像的</w:t>
      </w:r>
      <w:proofErr w:type="gramStart"/>
      <w:r w:rsidRPr="0044343E">
        <w:rPr>
          <w:rFonts w:ascii="宋体" w:hint="eastAsia"/>
          <w:kern w:val="0"/>
          <w:szCs w:val="20"/>
        </w:rPr>
        <w:t>帧间预测</w:t>
      </w:r>
      <w:proofErr w:type="gramEnd"/>
      <w:r w:rsidRPr="0044343E">
        <w:rPr>
          <w:rFonts w:ascii="宋体" w:hint="eastAsia"/>
          <w:kern w:val="0"/>
          <w:szCs w:val="20"/>
        </w:rPr>
        <w:t>图像。值为‘1’表示主位流中存在使用知识图像作为参考图像的</w:t>
      </w:r>
      <w:proofErr w:type="gramStart"/>
      <w:r w:rsidRPr="0044343E">
        <w:rPr>
          <w:rFonts w:ascii="宋体" w:hint="eastAsia"/>
          <w:kern w:val="0"/>
          <w:szCs w:val="20"/>
        </w:rPr>
        <w:t>帧间预测</w:t>
      </w:r>
      <w:proofErr w:type="gramEnd"/>
      <w:r w:rsidRPr="0044343E">
        <w:rPr>
          <w:rFonts w:ascii="宋体" w:hint="eastAsia"/>
          <w:kern w:val="0"/>
          <w:szCs w:val="20"/>
        </w:rPr>
        <w:t>图像；值为‘0’表示主位流中不存在使用知识图像作为参考图像的</w:t>
      </w:r>
      <w:proofErr w:type="gramStart"/>
      <w:r w:rsidRPr="0044343E">
        <w:rPr>
          <w:rFonts w:ascii="宋体" w:hint="eastAsia"/>
          <w:kern w:val="0"/>
          <w:szCs w:val="20"/>
        </w:rPr>
        <w:t>帧间预测</w:t>
      </w:r>
      <w:proofErr w:type="gramEnd"/>
      <w:r w:rsidRPr="0044343E">
        <w:rPr>
          <w:rFonts w:ascii="宋体" w:hint="eastAsia"/>
          <w:kern w:val="0"/>
          <w:szCs w:val="20"/>
        </w:rPr>
        <w:t>图像。</w:t>
      </w:r>
    </w:p>
    <w:p w14:paraId="3EEE1ADE" w14:textId="634775D2" w:rsidR="0044343E" w:rsidRPr="0044343E" w:rsidRDefault="0044343E" w:rsidP="0044343E">
      <w:pPr>
        <w:widowControl/>
        <w:autoSpaceDE w:val="0"/>
        <w:autoSpaceDN w:val="0"/>
        <w:rPr>
          <w:rFonts w:ascii="黑体" w:eastAsia="黑体" w:hAnsi="黑体"/>
          <w:kern w:val="0"/>
          <w:szCs w:val="20"/>
        </w:rPr>
      </w:pPr>
      <w:r w:rsidRPr="0044343E">
        <w:rPr>
          <w:rFonts w:ascii="黑体" w:eastAsia="黑体" w:hAnsi="黑体" w:hint="eastAsia"/>
          <w:kern w:val="0"/>
          <w:szCs w:val="20"/>
        </w:rPr>
        <w:t>彩色三基色</w:t>
      </w:r>
      <w:r w:rsidRPr="0044343E">
        <w:rPr>
          <w:rFonts w:ascii="黑体" w:eastAsia="黑体" w:hAnsi="黑体"/>
          <w:bCs/>
          <w:kern w:val="0"/>
          <w:szCs w:val="20"/>
        </w:rPr>
        <w:t xml:space="preserve"> </w:t>
      </w:r>
      <w:proofErr w:type="spellStart"/>
      <w:r w:rsidRPr="0044343E">
        <w:rPr>
          <w:rFonts w:ascii="黑体" w:eastAsia="黑体" w:hAnsi="黑体"/>
          <w:bCs/>
          <w:kern w:val="0"/>
          <w:szCs w:val="20"/>
        </w:rPr>
        <w:t>colour_primaries</w:t>
      </w:r>
      <w:proofErr w:type="spellEnd"/>
    </w:p>
    <w:p w14:paraId="4F899D60" w14:textId="241703D8" w:rsidR="0044343E" w:rsidRPr="0044343E" w:rsidRDefault="0044343E" w:rsidP="0044343E">
      <w:pPr>
        <w:widowControl/>
        <w:autoSpaceDE w:val="0"/>
        <w:autoSpaceDN w:val="0"/>
        <w:ind w:firstLineChars="200" w:firstLine="420"/>
        <w:rPr>
          <w:rFonts w:ascii="宋体"/>
          <w:kern w:val="0"/>
          <w:szCs w:val="20"/>
        </w:rPr>
      </w:pPr>
      <w:r w:rsidRPr="0044343E">
        <w:rPr>
          <w:rFonts w:ascii="宋体" w:hint="eastAsia"/>
          <w:kern w:val="0"/>
          <w:szCs w:val="20"/>
        </w:rPr>
        <w:t>该字段为8位。说明视频流中源图像三基色的色度坐标。该字段</w:t>
      </w:r>
      <w:r w:rsidRPr="0098374D">
        <w:rPr>
          <w:rFonts w:ascii="宋体" w:hint="eastAsia"/>
          <w:kern w:val="0"/>
          <w:szCs w:val="20"/>
        </w:rPr>
        <w:t>应根据</w:t>
      </w:r>
      <w:r w:rsidRPr="00A76CE7">
        <w:rPr>
          <w:rFonts w:ascii="宋体"/>
          <w:kern w:val="0"/>
          <w:szCs w:val="20"/>
        </w:rPr>
        <w:t>T/AI 10</w:t>
      </w:r>
      <w:r w:rsidRPr="00C655B1">
        <w:rPr>
          <w:rFonts w:ascii="宋体"/>
          <w:kern w:val="0"/>
          <w:szCs w:val="20"/>
        </w:rPr>
        <w:t>9.2</w:t>
      </w:r>
      <w:r w:rsidRPr="00BA0EE4">
        <w:rPr>
          <w:rFonts w:ascii="宋体" w:hint="eastAsia"/>
          <w:kern w:val="0"/>
          <w:szCs w:val="20"/>
        </w:rPr>
        <w:t>中定义的</w:t>
      </w:r>
      <w:proofErr w:type="spellStart"/>
      <w:r w:rsidRPr="0044343E">
        <w:rPr>
          <w:rFonts w:ascii="宋体" w:hint="eastAsia"/>
          <w:kern w:val="0"/>
          <w:szCs w:val="20"/>
        </w:rPr>
        <w:t>colour_primaries</w:t>
      </w:r>
      <w:proofErr w:type="spellEnd"/>
      <w:r w:rsidRPr="0098374D">
        <w:rPr>
          <w:rFonts w:ascii="宋体" w:hint="eastAsia"/>
          <w:kern w:val="0"/>
          <w:szCs w:val="20"/>
        </w:rPr>
        <w:t>字段进行编码</w:t>
      </w:r>
      <w:r w:rsidRPr="0044343E">
        <w:rPr>
          <w:rFonts w:ascii="宋体" w:hint="eastAsia"/>
          <w:kern w:val="0"/>
          <w:szCs w:val="20"/>
        </w:rPr>
        <w:t>。</w:t>
      </w:r>
    </w:p>
    <w:p w14:paraId="6D6746D6" w14:textId="21FB40EC" w:rsidR="0044343E" w:rsidRPr="0044343E" w:rsidRDefault="0044343E" w:rsidP="0044343E">
      <w:pPr>
        <w:widowControl/>
        <w:autoSpaceDE w:val="0"/>
        <w:autoSpaceDN w:val="0"/>
        <w:rPr>
          <w:rFonts w:ascii="黑体" w:eastAsia="黑体" w:hAnsi="黑体"/>
          <w:kern w:val="0"/>
          <w:szCs w:val="20"/>
        </w:rPr>
      </w:pPr>
      <w:r w:rsidRPr="0044343E">
        <w:rPr>
          <w:rFonts w:ascii="黑体" w:eastAsia="黑体" w:hAnsi="黑体" w:hint="eastAsia"/>
          <w:kern w:val="0"/>
          <w:szCs w:val="20"/>
        </w:rPr>
        <w:t>光电转移特性</w:t>
      </w:r>
      <w:r w:rsidRPr="0044343E">
        <w:rPr>
          <w:rFonts w:ascii="黑体" w:eastAsia="黑体" w:hAnsi="黑体"/>
          <w:kern w:val="0"/>
          <w:szCs w:val="20"/>
        </w:rPr>
        <w:t xml:space="preserve"> </w:t>
      </w:r>
      <w:proofErr w:type="spellStart"/>
      <w:r w:rsidRPr="0044343E">
        <w:rPr>
          <w:rFonts w:ascii="黑体" w:eastAsia="黑体" w:hAnsi="黑体"/>
          <w:kern w:val="0"/>
          <w:szCs w:val="20"/>
        </w:rPr>
        <w:t>transfer_characteristics</w:t>
      </w:r>
      <w:proofErr w:type="spellEnd"/>
    </w:p>
    <w:p w14:paraId="2E156D37" w14:textId="0B42372F" w:rsidR="0044343E" w:rsidRPr="0044343E" w:rsidRDefault="0044343E" w:rsidP="0044343E">
      <w:pPr>
        <w:widowControl/>
        <w:autoSpaceDE w:val="0"/>
        <w:autoSpaceDN w:val="0"/>
        <w:ind w:firstLineChars="200" w:firstLine="420"/>
        <w:rPr>
          <w:rFonts w:ascii="宋体"/>
          <w:kern w:val="0"/>
          <w:szCs w:val="20"/>
        </w:rPr>
      </w:pPr>
      <w:r w:rsidRPr="0044343E">
        <w:rPr>
          <w:rFonts w:ascii="宋体" w:hint="eastAsia"/>
          <w:kern w:val="0"/>
          <w:szCs w:val="20"/>
        </w:rPr>
        <w:t>该字段为8位。说明视频流中源图像的光电转移特性。该字段</w:t>
      </w:r>
      <w:r w:rsidRPr="0044343E">
        <w:rPr>
          <w:rFonts w:ascii="宋体" w:hint="eastAsia"/>
          <w:kern w:val="0"/>
          <w:szCs w:val="20"/>
          <w:lang w:val="en-GB"/>
        </w:rPr>
        <w:t>应根据</w:t>
      </w:r>
      <w:r w:rsidRPr="0044343E">
        <w:rPr>
          <w:rFonts w:ascii="宋体" w:cs="宋体"/>
          <w:kern w:val="0"/>
          <w:szCs w:val="21"/>
        </w:rPr>
        <w:t>T/AI 109.2中定义的</w:t>
      </w:r>
      <w:proofErr w:type="spellStart"/>
      <w:r w:rsidRPr="0044343E">
        <w:rPr>
          <w:rFonts w:ascii="宋体" w:hint="eastAsia"/>
          <w:kern w:val="0"/>
          <w:szCs w:val="20"/>
        </w:rPr>
        <w:t>transfer_characteristics</w:t>
      </w:r>
      <w:proofErr w:type="spellEnd"/>
      <w:r w:rsidRPr="0044343E">
        <w:rPr>
          <w:rFonts w:ascii="宋体" w:hint="eastAsia"/>
          <w:kern w:val="0"/>
          <w:szCs w:val="20"/>
          <w:lang w:val="en-GB"/>
        </w:rPr>
        <w:t>字段进行编码</w:t>
      </w:r>
      <w:r w:rsidRPr="0044343E">
        <w:rPr>
          <w:rFonts w:ascii="宋体"/>
          <w:kern w:val="0"/>
          <w:szCs w:val="20"/>
        </w:rPr>
        <w:t>。</w:t>
      </w:r>
    </w:p>
    <w:p w14:paraId="070B98FF" w14:textId="064BB941" w:rsidR="0044343E" w:rsidRPr="0044343E" w:rsidRDefault="0044343E" w:rsidP="0044343E">
      <w:pPr>
        <w:widowControl/>
        <w:autoSpaceDE w:val="0"/>
        <w:autoSpaceDN w:val="0"/>
        <w:rPr>
          <w:rFonts w:ascii="黑体" w:eastAsia="黑体" w:hAnsi="黑体"/>
          <w:kern w:val="0"/>
          <w:szCs w:val="20"/>
        </w:rPr>
      </w:pPr>
      <w:r w:rsidRPr="0044343E">
        <w:rPr>
          <w:rFonts w:ascii="黑体" w:eastAsia="黑体" w:hAnsi="黑体" w:hint="eastAsia"/>
          <w:kern w:val="0"/>
          <w:szCs w:val="20"/>
        </w:rPr>
        <w:t>彩色信号转换矩阵</w:t>
      </w:r>
      <w:r w:rsidRPr="0044343E">
        <w:rPr>
          <w:rFonts w:ascii="黑体" w:eastAsia="黑体" w:hAnsi="黑体"/>
          <w:kern w:val="0"/>
          <w:szCs w:val="20"/>
        </w:rPr>
        <w:t xml:space="preserve"> </w:t>
      </w:r>
      <w:proofErr w:type="spellStart"/>
      <w:r w:rsidRPr="0044343E">
        <w:rPr>
          <w:rFonts w:ascii="黑体" w:eastAsia="黑体" w:hAnsi="黑体"/>
          <w:kern w:val="0"/>
          <w:szCs w:val="20"/>
        </w:rPr>
        <w:t>matrix_coefficients</w:t>
      </w:r>
      <w:proofErr w:type="spellEnd"/>
    </w:p>
    <w:p w14:paraId="62F92316" w14:textId="16F73CEB" w:rsidR="0044343E" w:rsidRPr="0044343E" w:rsidRDefault="0044343E" w:rsidP="0044343E">
      <w:pPr>
        <w:widowControl/>
        <w:autoSpaceDE w:val="0"/>
        <w:autoSpaceDN w:val="0"/>
        <w:spacing w:line="320" w:lineRule="exact"/>
        <w:ind w:firstLineChars="200" w:firstLine="420"/>
        <w:rPr>
          <w:rFonts w:ascii="宋体"/>
          <w:kern w:val="0"/>
          <w:szCs w:val="20"/>
        </w:rPr>
      </w:pPr>
      <w:r w:rsidRPr="0044343E">
        <w:rPr>
          <w:rFonts w:ascii="宋体" w:hint="eastAsia"/>
          <w:kern w:val="0"/>
          <w:szCs w:val="20"/>
        </w:rPr>
        <w:t>该字段为8位。说明从红绿蓝三基色转换为亮度和色度信号时采用的转换矩阵。该字段</w:t>
      </w:r>
      <w:r w:rsidRPr="0044343E">
        <w:rPr>
          <w:rFonts w:ascii="宋体" w:hint="eastAsia"/>
          <w:kern w:val="0"/>
          <w:szCs w:val="20"/>
          <w:lang w:val="en-GB"/>
        </w:rPr>
        <w:t>应根据</w:t>
      </w:r>
      <w:r w:rsidRPr="0044343E">
        <w:rPr>
          <w:rFonts w:ascii="宋体" w:cs="宋体"/>
          <w:kern w:val="0"/>
          <w:szCs w:val="21"/>
        </w:rPr>
        <w:t>T/AI 109.2中定义的</w:t>
      </w:r>
      <w:proofErr w:type="spellStart"/>
      <w:r w:rsidRPr="0044343E">
        <w:rPr>
          <w:rFonts w:ascii="宋体" w:hint="eastAsia"/>
          <w:kern w:val="0"/>
          <w:szCs w:val="20"/>
        </w:rPr>
        <w:t>matrix_coefficients</w:t>
      </w:r>
      <w:proofErr w:type="spellEnd"/>
      <w:r w:rsidRPr="0044343E">
        <w:rPr>
          <w:rFonts w:ascii="宋体" w:hint="eastAsia"/>
          <w:kern w:val="0"/>
          <w:szCs w:val="20"/>
          <w:lang w:val="en-GB"/>
        </w:rPr>
        <w:t>字段进行编码</w:t>
      </w:r>
      <w:r w:rsidRPr="0044343E">
        <w:rPr>
          <w:rFonts w:ascii="宋体" w:hint="eastAsia"/>
          <w:kern w:val="0"/>
          <w:szCs w:val="20"/>
        </w:rPr>
        <w:t>。</w:t>
      </w:r>
    </w:p>
    <w:p w14:paraId="0C78A0CE" w14:textId="0D4C1E1B" w:rsidR="0044343E" w:rsidRPr="0044343E" w:rsidRDefault="009E6811" w:rsidP="0044343E">
      <w:pPr>
        <w:rPr>
          <w:rFonts w:ascii="黑体" w:eastAsia="黑体" w:hAnsi="宋体"/>
          <w:color w:val="000000" w:themeColor="text1"/>
        </w:rPr>
      </w:pPr>
      <w:r>
        <w:rPr>
          <w:rFonts w:ascii="黑体" w:eastAsia="黑体" w:hAnsi="宋体" w:hint="eastAsia"/>
          <w:color w:val="000000" w:themeColor="text1"/>
        </w:rPr>
        <w:t>流标识</w:t>
      </w:r>
      <w:r w:rsidR="0044343E" w:rsidRPr="0044343E">
        <w:rPr>
          <w:rFonts w:ascii="黑体" w:eastAsia="黑体" w:hAnsi="宋体" w:hint="eastAsia"/>
          <w:color w:val="000000" w:themeColor="text1"/>
        </w:rPr>
        <w:t>类型</w:t>
      </w:r>
      <w:r w:rsidR="0044343E" w:rsidRPr="0044343E">
        <w:rPr>
          <w:rFonts w:ascii="黑体" w:eastAsia="黑体" w:hAnsi="宋体" w:hint="eastAsia"/>
        </w:rPr>
        <w:t>字段</w:t>
      </w:r>
      <w:r w:rsidR="0044343E" w:rsidRPr="0044343E">
        <w:rPr>
          <w:rFonts w:ascii="黑体" w:eastAsia="黑体" w:hAnsi="宋体"/>
          <w:color w:val="000000" w:themeColor="text1"/>
        </w:rPr>
        <w:t xml:space="preserve"> </w:t>
      </w:r>
      <w:bookmarkStart w:id="332" w:name="_Hlk87218653"/>
      <w:proofErr w:type="spellStart"/>
      <w:r>
        <w:rPr>
          <w:rFonts w:ascii="黑体" w:eastAsia="黑体" w:hAnsi="宋体"/>
          <w:color w:val="000000" w:themeColor="text1"/>
        </w:rPr>
        <w:t>stream_</w:t>
      </w:r>
      <w:r w:rsidR="0044343E" w:rsidRPr="0044343E">
        <w:rPr>
          <w:rFonts w:ascii="黑体" w:eastAsia="黑体" w:hAnsi="宋体"/>
          <w:color w:val="000000" w:themeColor="text1"/>
        </w:rPr>
        <w:t>id_type</w:t>
      </w:r>
      <w:bookmarkEnd w:id="332"/>
      <w:proofErr w:type="spellEnd"/>
    </w:p>
    <w:p w14:paraId="0ABDC32D" w14:textId="315EB7DB" w:rsidR="0044343E" w:rsidRPr="0044343E" w:rsidRDefault="0044343E" w:rsidP="0044343E">
      <w:pPr>
        <w:widowControl/>
        <w:autoSpaceDE w:val="0"/>
        <w:autoSpaceDN w:val="0"/>
        <w:ind w:firstLineChars="200" w:firstLine="420"/>
        <w:rPr>
          <w:rFonts w:ascii="宋体"/>
          <w:kern w:val="0"/>
          <w:szCs w:val="20"/>
        </w:rPr>
      </w:pPr>
      <w:r w:rsidRPr="0044343E">
        <w:rPr>
          <w:rFonts w:ascii="宋体" w:hint="eastAsia"/>
          <w:kern w:val="0"/>
          <w:szCs w:val="20"/>
        </w:rPr>
        <w:t>该字段为1位。指示描述符对应的主位流依赖的知识位流的</w:t>
      </w:r>
      <w:r w:rsidR="009E6811">
        <w:rPr>
          <w:rFonts w:ascii="宋体" w:hint="eastAsia"/>
          <w:kern w:val="0"/>
          <w:szCs w:val="20"/>
        </w:rPr>
        <w:t>标识</w:t>
      </w:r>
      <w:r w:rsidRPr="0044343E">
        <w:rPr>
          <w:rFonts w:ascii="宋体" w:hint="eastAsia"/>
          <w:kern w:val="0"/>
          <w:szCs w:val="20"/>
        </w:rPr>
        <w:t>类型。值为‘1’表示被依赖的知识位流的</w:t>
      </w:r>
      <w:r w:rsidR="009E6811">
        <w:rPr>
          <w:rFonts w:ascii="宋体" w:hint="eastAsia"/>
          <w:kern w:val="0"/>
          <w:szCs w:val="20"/>
        </w:rPr>
        <w:t>标识</w:t>
      </w:r>
      <w:r w:rsidRPr="0044343E">
        <w:rPr>
          <w:rFonts w:ascii="宋体" w:hint="eastAsia"/>
          <w:kern w:val="0"/>
          <w:szCs w:val="20"/>
        </w:rPr>
        <w:t>使用</w:t>
      </w:r>
      <w:proofErr w:type="gramStart"/>
      <w:r w:rsidRPr="0044343E">
        <w:rPr>
          <w:rFonts w:ascii="宋体" w:hint="eastAsia"/>
          <w:kern w:val="0"/>
          <w:szCs w:val="20"/>
        </w:rPr>
        <w:t>该知识</w:t>
      </w:r>
      <w:proofErr w:type="gramEnd"/>
      <w:r w:rsidRPr="0044343E">
        <w:rPr>
          <w:rFonts w:ascii="宋体" w:hint="eastAsia"/>
          <w:kern w:val="0"/>
          <w:szCs w:val="20"/>
        </w:rPr>
        <w:t>位流所在的传输流分组包的PID；值为‘0’表示被依赖的知识位流的</w:t>
      </w:r>
      <w:r w:rsidR="009E6811">
        <w:rPr>
          <w:rFonts w:ascii="宋体" w:hint="eastAsia"/>
          <w:kern w:val="0"/>
          <w:szCs w:val="20"/>
        </w:rPr>
        <w:t>标识</w:t>
      </w:r>
      <w:r w:rsidRPr="0044343E">
        <w:rPr>
          <w:rFonts w:ascii="宋体" w:hint="eastAsia"/>
          <w:kern w:val="0"/>
          <w:szCs w:val="20"/>
        </w:rPr>
        <w:t>使用</w:t>
      </w:r>
      <w:proofErr w:type="gramStart"/>
      <w:r w:rsidRPr="0044343E">
        <w:rPr>
          <w:rFonts w:ascii="宋体" w:hint="eastAsia"/>
          <w:kern w:val="0"/>
          <w:szCs w:val="20"/>
        </w:rPr>
        <w:t>该知识</w:t>
      </w:r>
      <w:proofErr w:type="gramEnd"/>
      <w:r w:rsidRPr="0044343E">
        <w:rPr>
          <w:rFonts w:ascii="宋体" w:hint="eastAsia"/>
          <w:kern w:val="0"/>
          <w:szCs w:val="20"/>
        </w:rPr>
        <w:t>位流所在的PES分组包的</w:t>
      </w:r>
      <w:proofErr w:type="spellStart"/>
      <w:r w:rsidRPr="0044343E">
        <w:rPr>
          <w:rFonts w:ascii="宋体" w:hint="eastAsia"/>
          <w:kern w:val="0"/>
          <w:szCs w:val="20"/>
        </w:rPr>
        <w:t>stream_id</w:t>
      </w:r>
      <w:proofErr w:type="spellEnd"/>
      <w:r w:rsidRPr="0044343E">
        <w:rPr>
          <w:rFonts w:ascii="宋体" w:hint="eastAsia"/>
          <w:kern w:val="0"/>
          <w:szCs w:val="20"/>
        </w:rPr>
        <w:t>。当描述符包含在节目流中时，该字段值应为‘0’。</w:t>
      </w:r>
    </w:p>
    <w:p w14:paraId="456CCF8C" w14:textId="1A401FF2" w:rsidR="00F40347" w:rsidRDefault="00F40347" w:rsidP="00F40347">
      <w:pPr>
        <w:rPr>
          <w:rFonts w:ascii="黑体" w:eastAsia="黑体" w:hAnsi="宋体"/>
          <w:color w:val="000000" w:themeColor="text1"/>
        </w:rPr>
      </w:pPr>
      <w:r>
        <w:rPr>
          <w:rFonts w:ascii="黑体" w:eastAsia="黑体" w:hAnsi="宋体" w:hint="eastAsia"/>
          <w:color w:val="000000" w:themeColor="text1"/>
        </w:rPr>
        <w:t xml:space="preserve">知识位流PID字段 </w:t>
      </w:r>
      <w:proofErr w:type="spellStart"/>
      <w:r>
        <w:rPr>
          <w:rFonts w:ascii="黑体" w:eastAsia="黑体" w:hAnsi="宋体"/>
          <w:color w:val="000000" w:themeColor="text1"/>
        </w:rPr>
        <w:t>library_stream_</w:t>
      </w:r>
      <w:r>
        <w:rPr>
          <w:rFonts w:ascii="黑体" w:eastAsia="黑体" w:hAnsi="宋体" w:hint="eastAsia"/>
          <w:color w:val="000000" w:themeColor="text1"/>
        </w:rPr>
        <w:t>PID</w:t>
      </w:r>
      <w:proofErr w:type="spellEnd"/>
    </w:p>
    <w:p w14:paraId="7A631542" w14:textId="2B6B0904" w:rsidR="00F40347" w:rsidRDefault="00F40347" w:rsidP="00F40347">
      <w:pPr>
        <w:pStyle w:val="afff"/>
        <w:ind w:firstLine="420"/>
      </w:pPr>
      <w:r>
        <w:rPr>
          <w:rFonts w:hint="eastAsia"/>
        </w:rPr>
        <w:t>该字段为13位。定义描述符对应的主位流依赖的知识位流所在传输流分组包中PID字段的值。</w:t>
      </w:r>
    </w:p>
    <w:p w14:paraId="4633784B" w14:textId="644BFC66" w:rsidR="00F40347" w:rsidRDefault="00F40347" w:rsidP="00F40347">
      <w:pPr>
        <w:rPr>
          <w:rFonts w:ascii="黑体" w:eastAsia="黑体" w:hAnsi="宋体"/>
          <w:color w:val="000000" w:themeColor="text1"/>
        </w:rPr>
      </w:pPr>
      <w:r>
        <w:rPr>
          <w:rFonts w:ascii="黑体" w:eastAsia="黑体" w:hAnsi="宋体" w:hint="eastAsia"/>
          <w:color w:val="000000" w:themeColor="text1"/>
        </w:rPr>
        <w:t xml:space="preserve">知识位流标识字段 </w:t>
      </w:r>
      <w:proofErr w:type="spellStart"/>
      <w:r>
        <w:rPr>
          <w:rFonts w:ascii="黑体" w:eastAsia="黑体" w:hAnsi="宋体"/>
          <w:color w:val="000000" w:themeColor="text1"/>
        </w:rPr>
        <w:t>library_stream_</w:t>
      </w:r>
      <w:r>
        <w:rPr>
          <w:rFonts w:ascii="黑体" w:eastAsia="黑体" w:hAnsi="宋体" w:hint="eastAsia"/>
          <w:color w:val="000000" w:themeColor="text1"/>
        </w:rPr>
        <w:t>id</w:t>
      </w:r>
      <w:proofErr w:type="spellEnd"/>
    </w:p>
    <w:p w14:paraId="7D4E5C08" w14:textId="0DCC6620" w:rsidR="0044343E" w:rsidRPr="0098374D" w:rsidRDefault="00F40347" w:rsidP="00F40347">
      <w:pPr>
        <w:pStyle w:val="afff"/>
        <w:ind w:firstLine="420"/>
        <w:rPr>
          <w:rFonts w:hAnsi="宋体"/>
        </w:rPr>
      </w:pPr>
      <w:r w:rsidRPr="0098374D">
        <w:rPr>
          <w:rFonts w:hAnsi="宋体" w:hint="eastAsia"/>
        </w:rPr>
        <w:t>该字段为8位。定义描述符对应的主位流依赖的知识位流的流标识。当PES分组的</w:t>
      </w:r>
      <w:proofErr w:type="spellStart"/>
      <w:r w:rsidRPr="0098374D">
        <w:rPr>
          <w:rFonts w:hAnsi="宋体"/>
        </w:rPr>
        <w:t>stream_id</w:t>
      </w:r>
      <w:proofErr w:type="spellEnd"/>
      <w:r w:rsidRPr="0098374D">
        <w:rPr>
          <w:rFonts w:hAnsi="宋体" w:hint="eastAsia"/>
        </w:rPr>
        <w:t>取值</w:t>
      </w:r>
      <w:proofErr w:type="gramStart"/>
      <w:r w:rsidRPr="0098374D">
        <w:rPr>
          <w:rFonts w:hAnsi="宋体" w:hint="eastAsia"/>
        </w:rPr>
        <w:t>‘</w:t>
      </w:r>
      <w:proofErr w:type="gramEnd"/>
      <w:r w:rsidRPr="0098374D">
        <w:rPr>
          <w:rFonts w:hAnsi="宋体" w:hint="eastAsia"/>
        </w:rPr>
        <w:t>值</w:t>
      </w:r>
      <w:proofErr w:type="spellStart"/>
      <w:r w:rsidRPr="0098374D">
        <w:rPr>
          <w:rFonts w:hAnsi="宋体" w:hint="eastAsia"/>
        </w:rPr>
        <w:t>ream_id</w:t>
      </w:r>
      <w:proofErr w:type="spellEnd"/>
      <w:r w:rsidRPr="0098374D">
        <w:rPr>
          <w:rFonts w:hAnsi="宋体" w:hint="eastAsia"/>
        </w:rPr>
        <w:t>位流，该字段等于知识位流所在PES分组包头中</w:t>
      </w:r>
      <w:proofErr w:type="spellStart"/>
      <w:r w:rsidRPr="0098374D">
        <w:rPr>
          <w:rFonts w:hAnsi="宋体" w:hint="eastAsia"/>
        </w:rPr>
        <w:t>stream_id</w:t>
      </w:r>
      <w:proofErr w:type="spellEnd"/>
      <w:r w:rsidRPr="0098374D">
        <w:rPr>
          <w:rFonts w:hAnsi="宋体" w:hint="eastAsia"/>
        </w:rPr>
        <w:t>字段的值。当PES分组的</w:t>
      </w:r>
      <w:proofErr w:type="spellStart"/>
      <w:r w:rsidRPr="0098374D">
        <w:rPr>
          <w:rFonts w:hAnsi="宋体"/>
        </w:rPr>
        <w:t>stream_id</w:t>
      </w:r>
      <w:proofErr w:type="spellEnd"/>
      <w:r w:rsidRPr="0098374D">
        <w:rPr>
          <w:rFonts w:hAnsi="宋体" w:hint="eastAsia"/>
        </w:rPr>
        <w:t>取值</w:t>
      </w:r>
      <w:proofErr w:type="gramStart"/>
      <w:r w:rsidRPr="0098374D">
        <w:rPr>
          <w:rFonts w:hAnsi="宋体" w:hint="eastAsia"/>
        </w:rPr>
        <w:t>‘</w:t>
      </w:r>
      <w:proofErr w:type="gramEnd"/>
      <w:r w:rsidRPr="0098374D">
        <w:rPr>
          <w:rFonts w:hAnsi="宋体" w:hint="eastAsia"/>
        </w:rPr>
        <w:t>值</w:t>
      </w:r>
      <w:proofErr w:type="spellStart"/>
      <w:r w:rsidRPr="0098374D">
        <w:rPr>
          <w:rFonts w:hAnsi="宋体" w:hint="eastAsia"/>
        </w:rPr>
        <w:t>ream_id</w:t>
      </w:r>
      <w:proofErr w:type="spellEnd"/>
      <w:r w:rsidRPr="0098374D">
        <w:rPr>
          <w:rFonts w:hAnsi="宋体" w:hint="eastAsia"/>
        </w:rPr>
        <w:t>分组，该字段等于知识位流所在PES分组包头中</w:t>
      </w:r>
      <w:proofErr w:type="spellStart"/>
      <w:r w:rsidRPr="0098374D">
        <w:rPr>
          <w:rFonts w:hAnsi="宋体"/>
        </w:rPr>
        <w:t>stream_id_extension</w:t>
      </w:r>
      <w:proofErr w:type="spellEnd"/>
      <w:r w:rsidRPr="0098374D">
        <w:rPr>
          <w:rFonts w:hAnsi="宋体" w:hint="eastAsia"/>
        </w:rPr>
        <w:t>字段的值。</w:t>
      </w:r>
    </w:p>
    <w:p w14:paraId="422D9704" w14:textId="77777777" w:rsidR="0044343E" w:rsidRPr="0044343E" w:rsidRDefault="0044343E" w:rsidP="0044343E">
      <w:pPr>
        <w:widowControl/>
        <w:numPr>
          <w:ilvl w:val="2"/>
          <w:numId w:val="8"/>
        </w:numPr>
        <w:spacing w:beforeLines="50" w:before="156" w:afterLines="50" w:after="156"/>
        <w:jc w:val="left"/>
        <w:outlineLvl w:val="3"/>
        <w:rPr>
          <w:rFonts w:ascii="黑体" w:eastAsia="黑体"/>
          <w:kern w:val="0"/>
          <w:szCs w:val="21"/>
        </w:rPr>
      </w:pPr>
      <w:r w:rsidRPr="0044343E">
        <w:rPr>
          <w:rFonts w:ascii="黑体" w:eastAsia="黑体" w:hint="eastAsia"/>
          <w:color w:val="000000"/>
          <w:kern w:val="0"/>
          <w:szCs w:val="21"/>
        </w:rPr>
        <w:t>数据流对齐描述符</w:t>
      </w:r>
    </w:p>
    <w:p w14:paraId="6A0754E2" w14:textId="7576A214" w:rsidR="0044343E" w:rsidRPr="0098374D" w:rsidRDefault="0044343E" w:rsidP="0044343E">
      <w:pPr>
        <w:widowControl/>
        <w:autoSpaceDE w:val="0"/>
        <w:autoSpaceDN w:val="0"/>
        <w:ind w:firstLineChars="200" w:firstLine="420"/>
        <w:rPr>
          <w:rFonts w:ascii="宋体" w:hAnsi="宋体"/>
          <w:kern w:val="0"/>
          <w:szCs w:val="20"/>
          <w:lang w:val="en-GB"/>
        </w:rPr>
      </w:pPr>
      <w:r w:rsidRPr="0098374D">
        <w:rPr>
          <w:rFonts w:ascii="宋体" w:hAnsi="宋体" w:hint="eastAsia"/>
          <w:kern w:val="0"/>
          <w:szCs w:val="20"/>
          <w:lang w:val="en-GB"/>
        </w:rPr>
        <w:t>该描述符描述了相关基本流中出现的对齐类型。如果</w:t>
      </w:r>
      <w:r w:rsidRPr="0098374D">
        <w:rPr>
          <w:rFonts w:ascii="宋体" w:hAnsi="宋体"/>
          <w:kern w:val="0"/>
          <w:szCs w:val="20"/>
          <w:lang w:val="en-GB"/>
        </w:rPr>
        <w:t>PES</w:t>
      </w:r>
      <w:r w:rsidRPr="0098374D">
        <w:rPr>
          <w:rFonts w:ascii="宋体" w:hAnsi="宋体" w:hint="eastAsia"/>
          <w:kern w:val="0"/>
          <w:szCs w:val="20"/>
          <w:lang w:val="en-GB"/>
        </w:rPr>
        <w:t>分组包头中的</w:t>
      </w:r>
      <w:proofErr w:type="spellStart"/>
      <w:r w:rsidRPr="0098374D">
        <w:rPr>
          <w:rFonts w:ascii="宋体" w:hAnsi="宋体"/>
          <w:kern w:val="0"/>
          <w:szCs w:val="20"/>
          <w:lang w:val="en-GB"/>
        </w:rPr>
        <w:t>data_alignment_indicator</w:t>
      </w:r>
      <w:proofErr w:type="spellEnd"/>
      <w:r w:rsidRPr="0098374D">
        <w:rPr>
          <w:rFonts w:ascii="宋体" w:hAnsi="宋体" w:hint="eastAsia"/>
          <w:kern w:val="0"/>
          <w:szCs w:val="20"/>
          <w:lang w:val="en-GB"/>
        </w:rPr>
        <w:t>值为</w:t>
      </w:r>
      <w:r w:rsidR="00EA087D" w:rsidRPr="0098374D">
        <w:rPr>
          <w:rFonts w:ascii="宋体" w:hAnsi="宋体"/>
          <w:lang w:val="en-GB"/>
        </w:rPr>
        <w:t>‘1’</w:t>
      </w:r>
      <w:r w:rsidRPr="0098374D">
        <w:rPr>
          <w:rFonts w:ascii="宋体" w:hAnsi="宋体" w:hint="eastAsia"/>
          <w:kern w:val="0"/>
          <w:szCs w:val="20"/>
          <w:lang w:val="en-GB"/>
        </w:rPr>
        <w:t>，且有该描述符，则该描述符所指示的对齐方式是必须的</w:t>
      </w:r>
      <w:r w:rsidRPr="0098374D">
        <w:rPr>
          <w:rFonts w:ascii="宋体" w:hAnsi="宋体"/>
          <w:kern w:val="0"/>
          <w:szCs w:val="20"/>
          <w:lang w:val="en-GB"/>
        </w:rPr>
        <w:t>(</w:t>
      </w:r>
      <w:r w:rsidRPr="0098374D">
        <w:rPr>
          <w:rFonts w:ascii="宋体" w:hAnsi="宋体" w:hint="eastAsia"/>
          <w:kern w:val="0"/>
          <w:szCs w:val="20"/>
          <w:lang w:val="en-GB"/>
        </w:rPr>
        <w:t>见表</w:t>
      </w:r>
      <w:r w:rsidR="00A76CE7">
        <w:rPr>
          <w:rFonts w:ascii="宋体" w:hAnsi="宋体"/>
          <w:kern w:val="0"/>
          <w:szCs w:val="20"/>
          <w:lang w:val="en-GB"/>
        </w:rPr>
        <w:t>10</w:t>
      </w:r>
      <w:r w:rsidRPr="0098374D">
        <w:rPr>
          <w:rFonts w:ascii="宋体" w:hAnsi="宋体"/>
          <w:kern w:val="0"/>
          <w:szCs w:val="20"/>
          <w:lang w:val="en-GB"/>
        </w:rPr>
        <w:t>)</w:t>
      </w:r>
      <w:r w:rsidRPr="0098374D">
        <w:rPr>
          <w:rFonts w:ascii="宋体" w:hAnsi="宋体" w:hint="eastAsia"/>
          <w:kern w:val="0"/>
          <w:szCs w:val="20"/>
          <w:lang w:val="en-GB"/>
        </w:rPr>
        <w:t>。</w:t>
      </w:r>
    </w:p>
    <w:p w14:paraId="3650598A" w14:textId="77777777" w:rsidR="0044343E" w:rsidRPr="0044343E" w:rsidRDefault="0044343E" w:rsidP="0098374D">
      <w:pPr>
        <w:widowControl/>
        <w:numPr>
          <w:ilvl w:val="0"/>
          <w:numId w:val="3"/>
        </w:numPr>
        <w:spacing w:beforeLines="50" w:before="156" w:afterLines="50" w:after="156"/>
        <w:ind w:left="0"/>
        <w:jc w:val="center"/>
        <w:rPr>
          <w:rFonts w:ascii="黑体" w:eastAsia="黑体"/>
          <w:kern w:val="0"/>
          <w:szCs w:val="20"/>
        </w:rPr>
      </w:pPr>
      <w:r w:rsidRPr="0044343E">
        <w:rPr>
          <w:rFonts w:ascii="黑体" w:eastAsia="黑体" w:hint="eastAsia"/>
          <w:kern w:val="0"/>
          <w:szCs w:val="20"/>
        </w:rPr>
        <w:t>数据流对齐描述符</w:t>
      </w:r>
    </w:p>
    <w:tbl>
      <w:tblPr>
        <w:tblW w:w="0" w:type="auto"/>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1680"/>
        <w:gridCol w:w="1680"/>
      </w:tblGrid>
      <w:tr w:rsidR="0044343E" w:rsidRPr="0044343E" w14:paraId="08BF8435" w14:textId="77777777" w:rsidTr="005C4E14">
        <w:tc>
          <w:tcPr>
            <w:tcW w:w="6028" w:type="dxa"/>
            <w:tcBorders>
              <w:top w:val="single" w:sz="12" w:space="0" w:color="auto"/>
              <w:bottom w:val="single" w:sz="6" w:space="0" w:color="auto"/>
            </w:tcBorders>
          </w:tcPr>
          <w:p w14:paraId="4387CB24" w14:textId="77777777" w:rsidR="0044343E" w:rsidRPr="0044343E" w:rsidRDefault="0044343E" w:rsidP="0044343E">
            <w:pPr>
              <w:spacing w:line="200" w:lineRule="atLeast"/>
              <w:ind w:firstLine="240"/>
              <w:jc w:val="center"/>
              <w:rPr>
                <w:color w:val="000000"/>
                <w:sz w:val="18"/>
              </w:rPr>
            </w:pPr>
            <w:r w:rsidRPr="0044343E">
              <w:rPr>
                <w:rFonts w:hint="eastAsia"/>
                <w:color w:val="000000"/>
                <w:sz w:val="18"/>
              </w:rPr>
              <w:t>语</w:t>
            </w:r>
            <w:r w:rsidRPr="0044343E">
              <w:rPr>
                <w:color w:val="000000"/>
                <w:sz w:val="18"/>
              </w:rPr>
              <w:t xml:space="preserve">  </w:t>
            </w:r>
            <w:r w:rsidRPr="0044343E">
              <w:rPr>
                <w:rFonts w:hint="eastAsia"/>
                <w:color w:val="000000"/>
                <w:sz w:val="18"/>
              </w:rPr>
              <w:t>法</w:t>
            </w:r>
          </w:p>
        </w:tc>
        <w:tc>
          <w:tcPr>
            <w:tcW w:w="1680" w:type="dxa"/>
            <w:tcBorders>
              <w:top w:val="single" w:sz="12" w:space="0" w:color="auto"/>
              <w:bottom w:val="single" w:sz="6" w:space="0" w:color="auto"/>
            </w:tcBorders>
          </w:tcPr>
          <w:p w14:paraId="4B88ECE8" w14:textId="77777777" w:rsidR="0044343E" w:rsidRPr="0044343E" w:rsidRDefault="0044343E" w:rsidP="0044343E">
            <w:pPr>
              <w:spacing w:line="200" w:lineRule="atLeast"/>
              <w:jc w:val="center"/>
              <w:rPr>
                <w:color w:val="000000"/>
                <w:sz w:val="18"/>
              </w:rPr>
            </w:pPr>
            <w:r w:rsidRPr="0044343E">
              <w:rPr>
                <w:rFonts w:hint="eastAsia"/>
                <w:color w:val="000000"/>
                <w:sz w:val="18"/>
              </w:rPr>
              <w:t>位数</w:t>
            </w:r>
          </w:p>
        </w:tc>
        <w:tc>
          <w:tcPr>
            <w:tcW w:w="1680" w:type="dxa"/>
            <w:tcBorders>
              <w:top w:val="single" w:sz="12" w:space="0" w:color="auto"/>
              <w:bottom w:val="single" w:sz="6" w:space="0" w:color="auto"/>
            </w:tcBorders>
          </w:tcPr>
          <w:p w14:paraId="5EF56F66" w14:textId="77777777" w:rsidR="0044343E" w:rsidRPr="0044343E" w:rsidRDefault="0044343E" w:rsidP="0044343E">
            <w:pPr>
              <w:spacing w:line="200" w:lineRule="atLeast"/>
              <w:jc w:val="center"/>
              <w:rPr>
                <w:color w:val="000000"/>
                <w:sz w:val="18"/>
              </w:rPr>
            </w:pPr>
            <w:r w:rsidRPr="0044343E">
              <w:rPr>
                <w:rFonts w:hint="eastAsia"/>
                <w:color w:val="000000"/>
                <w:sz w:val="18"/>
              </w:rPr>
              <w:t>助记符</w:t>
            </w:r>
          </w:p>
        </w:tc>
      </w:tr>
      <w:tr w:rsidR="0044343E" w:rsidRPr="0044343E" w14:paraId="66336122" w14:textId="77777777" w:rsidTr="005C4E14">
        <w:tc>
          <w:tcPr>
            <w:tcW w:w="6028" w:type="dxa"/>
            <w:tcBorders>
              <w:top w:val="nil"/>
            </w:tcBorders>
          </w:tcPr>
          <w:p w14:paraId="363FAB2A" w14:textId="77777777" w:rsidR="0044343E" w:rsidRPr="0044343E" w:rsidRDefault="0044343E" w:rsidP="0044343E">
            <w:pPr>
              <w:spacing w:line="200" w:lineRule="atLeast"/>
              <w:ind w:firstLine="240"/>
              <w:rPr>
                <w:color w:val="000000"/>
                <w:sz w:val="18"/>
              </w:rPr>
            </w:pPr>
            <w:proofErr w:type="spellStart"/>
            <w:r w:rsidRPr="0044343E">
              <w:rPr>
                <w:color w:val="000000"/>
                <w:sz w:val="18"/>
              </w:rPr>
              <w:t>data_stream_alignment_</w:t>
            </w:r>
            <w:proofErr w:type="gramStart"/>
            <w:r w:rsidRPr="0044343E">
              <w:rPr>
                <w:color w:val="000000"/>
                <w:sz w:val="18"/>
              </w:rPr>
              <w:t>descriptor</w:t>
            </w:r>
            <w:proofErr w:type="spellEnd"/>
            <w:r w:rsidRPr="0044343E">
              <w:rPr>
                <w:color w:val="000000"/>
                <w:sz w:val="18"/>
              </w:rPr>
              <w:t>(</w:t>
            </w:r>
            <w:proofErr w:type="gramEnd"/>
            <w:r w:rsidRPr="0044343E">
              <w:rPr>
                <w:color w:val="000000"/>
                <w:sz w:val="18"/>
              </w:rPr>
              <w:t>) {</w:t>
            </w:r>
          </w:p>
        </w:tc>
        <w:tc>
          <w:tcPr>
            <w:tcW w:w="1680" w:type="dxa"/>
            <w:tcBorders>
              <w:top w:val="nil"/>
            </w:tcBorders>
          </w:tcPr>
          <w:p w14:paraId="43962FCB" w14:textId="77777777" w:rsidR="0044343E" w:rsidRPr="0044343E" w:rsidRDefault="0044343E" w:rsidP="0044343E">
            <w:pPr>
              <w:spacing w:line="200" w:lineRule="atLeast"/>
              <w:jc w:val="center"/>
              <w:rPr>
                <w:color w:val="000000"/>
                <w:sz w:val="18"/>
              </w:rPr>
            </w:pPr>
          </w:p>
        </w:tc>
        <w:tc>
          <w:tcPr>
            <w:tcW w:w="1680" w:type="dxa"/>
            <w:tcBorders>
              <w:top w:val="nil"/>
            </w:tcBorders>
          </w:tcPr>
          <w:p w14:paraId="73B447CC" w14:textId="77777777" w:rsidR="0044343E" w:rsidRPr="0044343E" w:rsidRDefault="0044343E" w:rsidP="0044343E">
            <w:pPr>
              <w:spacing w:line="200" w:lineRule="atLeast"/>
              <w:jc w:val="center"/>
              <w:rPr>
                <w:color w:val="000000"/>
                <w:sz w:val="18"/>
              </w:rPr>
            </w:pPr>
          </w:p>
        </w:tc>
      </w:tr>
      <w:tr w:rsidR="0044343E" w:rsidRPr="0044343E" w14:paraId="6572353C" w14:textId="77777777" w:rsidTr="005C4E14">
        <w:tc>
          <w:tcPr>
            <w:tcW w:w="6028" w:type="dxa"/>
          </w:tcPr>
          <w:p w14:paraId="5C22314A" w14:textId="77777777" w:rsidR="0044343E" w:rsidRPr="0044343E" w:rsidRDefault="0044343E" w:rsidP="0044343E">
            <w:pPr>
              <w:spacing w:line="200" w:lineRule="atLeast"/>
              <w:ind w:firstLine="240"/>
              <w:rPr>
                <w:b/>
                <w:color w:val="000000"/>
                <w:sz w:val="18"/>
              </w:rPr>
            </w:pPr>
            <w:r w:rsidRPr="0044343E">
              <w:rPr>
                <w:b/>
                <w:color w:val="000000"/>
                <w:sz w:val="18"/>
              </w:rPr>
              <w:t xml:space="preserve">    </w:t>
            </w:r>
            <w:proofErr w:type="spellStart"/>
            <w:r w:rsidRPr="0044343E">
              <w:rPr>
                <w:b/>
                <w:color w:val="000000"/>
                <w:sz w:val="18"/>
              </w:rPr>
              <w:t>descriptor_tag</w:t>
            </w:r>
            <w:proofErr w:type="spellEnd"/>
          </w:p>
        </w:tc>
        <w:tc>
          <w:tcPr>
            <w:tcW w:w="1680" w:type="dxa"/>
          </w:tcPr>
          <w:p w14:paraId="26C9B8DA" w14:textId="77777777" w:rsidR="0044343E" w:rsidRPr="0044343E" w:rsidRDefault="0044343E" w:rsidP="0044343E">
            <w:pPr>
              <w:spacing w:line="200" w:lineRule="atLeast"/>
              <w:jc w:val="center"/>
              <w:rPr>
                <w:b/>
                <w:color w:val="000000"/>
                <w:sz w:val="18"/>
              </w:rPr>
            </w:pPr>
            <w:r w:rsidRPr="0044343E">
              <w:rPr>
                <w:b/>
                <w:color w:val="000000"/>
                <w:sz w:val="18"/>
              </w:rPr>
              <w:t>8</w:t>
            </w:r>
          </w:p>
        </w:tc>
        <w:tc>
          <w:tcPr>
            <w:tcW w:w="1680" w:type="dxa"/>
          </w:tcPr>
          <w:p w14:paraId="23C55C49" w14:textId="77777777" w:rsidR="0044343E" w:rsidRPr="0044343E" w:rsidRDefault="0044343E" w:rsidP="0044343E">
            <w:pPr>
              <w:spacing w:line="200" w:lineRule="atLeast"/>
              <w:jc w:val="center"/>
              <w:rPr>
                <w:b/>
                <w:color w:val="000000"/>
                <w:sz w:val="18"/>
              </w:rPr>
            </w:pPr>
            <w:r w:rsidRPr="0044343E">
              <w:rPr>
                <w:b/>
                <w:color w:val="000000"/>
                <w:sz w:val="18"/>
              </w:rPr>
              <w:t>uimsbf</w:t>
            </w:r>
          </w:p>
        </w:tc>
      </w:tr>
      <w:tr w:rsidR="0044343E" w:rsidRPr="0044343E" w14:paraId="1C851546" w14:textId="77777777" w:rsidTr="005C4E14">
        <w:tc>
          <w:tcPr>
            <w:tcW w:w="6028" w:type="dxa"/>
          </w:tcPr>
          <w:p w14:paraId="69711B08" w14:textId="77777777" w:rsidR="0044343E" w:rsidRPr="0044343E" w:rsidRDefault="0044343E" w:rsidP="0044343E">
            <w:pPr>
              <w:spacing w:line="200" w:lineRule="atLeast"/>
              <w:ind w:firstLine="240"/>
              <w:rPr>
                <w:b/>
                <w:color w:val="000000"/>
                <w:sz w:val="18"/>
              </w:rPr>
            </w:pPr>
            <w:r w:rsidRPr="0044343E">
              <w:rPr>
                <w:b/>
                <w:color w:val="000000"/>
                <w:sz w:val="18"/>
              </w:rPr>
              <w:t xml:space="preserve">    </w:t>
            </w:r>
            <w:proofErr w:type="spellStart"/>
            <w:r w:rsidRPr="0044343E">
              <w:rPr>
                <w:b/>
                <w:color w:val="000000"/>
                <w:sz w:val="18"/>
              </w:rPr>
              <w:t>descriptor_length</w:t>
            </w:r>
            <w:proofErr w:type="spellEnd"/>
          </w:p>
        </w:tc>
        <w:tc>
          <w:tcPr>
            <w:tcW w:w="1680" w:type="dxa"/>
          </w:tcPr>
          <w:p w14:paraId="3326F2C0" w14:textId="77777777" w:rsidR="0044343E" w:rsidRPr="0044343E" w:rsidRDefault="0044343E" w:rsidP="0044343E">
            <w:pPr>
              <w:spacing w:line="200" w:lineRule="atLeast"/>
              <w:jc w:val="center"/>
              <w:rPr>
                <w:b/>
                <w:color w:val="000000"/>
                <w:sz w:val="18"/>
              </w:rPr>
            </w:pPr>
            <w:r w:rsidRPr="0044343E">
              <w:rPr>
                <w:b/>
                <w:color w:val="000000"/>
                <w:sz w:val="18"/>
              </w:rPr>
              <w:t>8</w:t>
            </w:r>
          </w:p>
        </w:tc>
        <w:tc>
          <w:tcPr>
            <w:tcW w:w="1680" w:type="dxa"/>
          </w:tcPr>
          <w:p w14:paraId="783B785A" w14:textId="77777777" w:rsidR="0044343E" w:rsidRPr="0044343E" w:rsidRDefault="0044343E" w:rsidP="0044343E">
            <w:pPr>
              <w:spacing w:line="200" w:lineRule="atLeast"/>
              <w:jc w:val="center"/>
              <w:rPr>
                <w:b/>
                <w:color w:val="000000"/>
                <w:sz w:val="18"/>
              </w:rPr>
            </w:pPr>
            <w:r w:rsidRPr="0044343E">
              <w:rPr>
                <w:b/>
                <w:color w:val="000000"/>
                <w:sz w:val="18"/>
              </w:rPr>
              <w:t>uimsbf</w:t>
            </w:r>
          </w:p>
        </w:tc>
      </w:tr>
      <w:tr w:rsidR="0044343E" w:rsidRPr="0044343E" w14:paraId="35471D51" w14:textId="77777777" w:rsidTr="005C4E14">
        <w:tc>
          <w:tcPr>
            <w:tcW w:w="6028" w:type="dxa"/>
          </w:tcPr>
          <w:p w14:paraId="388DEC95" w14:textId="77777777" w:rsidR="0044343E" w:rsidRPr="0044343E" w:rsidRDefault="0044343E" w:rsidP="0044343E">
            <w:pPr>
              <w:spacing w:line="200" w:lineRule="atLeast"/>
              <w:ind w:firstLine="240"/>
              <w:rPr>
                <w:b/>
                <w:color w:val="000000"/>
                <w:sz w:val="18"/>
              </w:rPr>
            </w:pPr>
            <w:r w:rsidRPr="0044343E">
              <w:rPr>
                <w:b/>
                <w:color w:val="000000"/>
                <w:sz w:val="18"/>
              </w:rPr>
              <w:t xml:space="preserve">    </w:t>
            </w:r>
            <w:proofErr w:type="spellStart"/>
            <w:r w:rsidRPr="0044343E">
              <w:rPr>
                <w:b/>
                <w:color w:val="000000"/>
                <w:sz w:val="18"/>
              </w:rPr>
              <w:t>alignment_type</w:t>
            </w:r>
            <w:proofErr w:type="spellEnd"/>
          </w:p>
        </w:tc>
        <w:tc>
          <w:tcPr>
            <w:tcW w:w="1680" w:type="dxa"/>
          </w:tcPr>
          <w:p w14:paraId="37B9D4EA" w14:textId="77777777" w:rsidR="0044343E" w:rsidRPr="0044343E" w:rsidRDefault="0044343E" w:rsidP="0044343E">
            <w:pPr>
              <w:spacing w:line="200" w:lineRule="atLeast"/>
              <w:jc w:val="center"/>
              <w:rPr>
                <w:b/>
                <w:color w:val="000000"/>
                <w:sz w:val="18"/>
              </w:rPr>
            </w:pPr>
            <w:r w:rsidRPr="0044343E">
              <w:rPr>
                <w:b/>
                <w:color w:val="000000"/>
                <w:sz w:val="18"/>
              </w:rPr>
              <w:t>8</w:t>
            </w:r>
          </w:p>
        </w:tc>
        <w:tc>
          <w:tcPr>
            <w:tcW w:w="1680" w:type="dxa"/>
          </w:tcPr>
          <w:p w14:paraId="6F29E51B" w14:textId="77777777" w:rsidR="0044343E" w:rsidRPr="0044343E" w:rsidRDefault="0044343E" w:rsidP="0044343E">
            <w:pPr>
              <w:spacing w:line="200" w:lineRule="atLeast"/>
              <w:jc w:val="center"/>
              <w:rPr>
                <w:b/>
                <w:color w:val="000000"/>
                <w:sz w:val="18"/>
              </w:rPr>
            </w:pPr>
            <w:r w:rsidRPr="0044343E">
              <w:rPr>
                <w:b/>
                <w:color w:val="000000"/>
                <w:sz w:val="18"/>
              </w:rPr>
              <w:t>uimsbf</w:t>
            </w:r>
          </w:p>
        </w:tc>
      </w:tr>
      <w:tr w:rsidR="0044343E" w:rsidRPr="0044343E" w14:paraId="3F257610" w14:textId="77777777" w:rsidTr="005C4E14">
        <w:tc>
          <w:tcPr>
            <w:tcW w:w="6028" w:type="dxa"/>
          </w:tcPr>
          <w:p w14:paraId="043C8478" w14:textId="77777777" w:rsidR="0044343E" w:rsidRPr="0044343E" w:rsidRDefault="0044343E" w:rsidP="0044343E">
            <w:pPr>
              <w:spacing w:line="200" w:lineRule="atLeast"/>
              <w:ind w:firstLine="240"/>
              <w:rPr>
                <w:color w:val="000000"/>
                <w:sz w:val="18"/>
              </w:rPr>
            </w:pPr>
            <w:r w:rsidRPr="0044343E">
              <w:rPr>
                <w:color w:val="000000"/>
                <w:sz w:val="18"/>
              </w:rPr>
              <w:t>}</w:t>
            </w:r>
          </w:p>
        </w:tc>
        <w:tc>
          <w:tcPr>
            <w:tcW w:w="1680" w:type="dxa"/>
          </w:tcPr>
          <w:p w14:paraId="20B2B37B" w14:textId="77777777" w:rsidR="0044343E" w:rsidRPr="0044343E" w:rsidRDefault="0044343E" w:rsidP="0044343E">
            <w:pPr>
              <w:spacing w:line="200" w:lineRule="atLeast"/>
              <w:jc w:val="center"/>
              <w:rPr>
                <w:color w:val="000000"/>
                <w:sz w:val="18"/>
              </w:rPr>
            </w:pPr>
          </w:p>
        </w:tc>
        <w:tc>
          <w:tcPr>
            <w:tcW w:w="1680" w:type="dxa"/>
          </w:tcPr>
          <w:p w14:paraId="029C3EE5" w14:textId="77777777" w:rsidR="0044343E" w:rsidRPr="0044343E" w:rsidRDefault="0044343E" w:rsidP="0044343E">
            <w:pPr>
              <w:spacing w:line="200" w:lineRule="atLeast"/>
              <w:jc w:val="center"/>
              <w:rPr>
                <w:color w:val="000000"/>
                <w:sz w:val="18"/>
              </w:rPr>
            </w:pPr>
          </w:p>
        </w:tc>
      </w:tr>
    </w:tbl>
    <w:p w14:paraId="1B2F175D" w14:textId="77777777" w:rsidR="0044343E" w:rsidRPr="0044343E" w:rsidRDefault="0044343E" w:rsidP="0044343E">
      <w:pPr>
        <w:widowControl/>
        <w:numPr>
          <w:ilvl w:val="2"/>
          <w:numId w:val="8"/>
        </w:numPr>
        <w:spacing w:beforeLines="50" w:before="156" w:afterLines="50" w:after="156"/>
        <w:jc w:val="left"/>
        <w:outlineLvl w:val="3"/>
        <w:rPr>
          <w:rFonts w:ascii="黑体" w:eastAsia="黑体"/>
          <w:color w:val="000000"/>
          <w:kern w:val="0"/>
          <w:szCs w:val="21"/>
        </w:rPr>
      </w:pPr>
      <w:r w:rsidRPr="0044343E">
        <w:rPr>
          <w:rFonts w:ascii="黑体" w:eastAsia="黑体" w:hint="eastAsia"/>
          <w:color w:val="000000"/>
          <w:kern w:val="0"/>
          <w:szCs w:val="21"/>
        </w:rPr>
        <w:t>数据流对齐描述符中各字段的语义定义</w:t>
      </w:r>
    </w:p>
    <w:p w14:paraId="78A00334" w14:textId="7B7F59D2" w:rsidR="0044343E" w:rsidRPr="0098374D" w:rsidRDefault="0044343E" w:rsidP="0098374D">
      <w:pPr>
        <w:rPr>
          <w:rFonts w:ascii="黑体" w:eastAsia="黑体" w:hAnsi="宋体"/>
          <w:color w:val="000000" w:themeColor="text1"/>
        </w:rPr>
      </w:pPr>
      <w:r w:rsidRPr="0098374D">
        <w:rPr>
          <w:rFonts w:ascii="黑体" w:eastAsia="黑体" w:hAnsi="宋体" w:hint="eastAsia"/>
          <w:color w:val="000000" w:themeColor="text1"/>
        </w:rPr>
        <w:t>对齐类型字段</w:t>
      </w:r>
      <w:r w:rsidRPr="0098374D">
        <w:rPr>
          <w:rFonts w:ascii="黑体" w:eastAsia="黑体" w:hAnsi="宋体"/>
          <w:color w:val="000000" w:themeColor="text1"/>
        </w:rPr>
        <w:t xml:space="preserve"> </w:t>
      </w:r>
      <w:proofErr w:type="spellStart"/>
      <w:r w:rsidRPr="0098374D">
        <w:rPr>
          <w:rFonts w:ascii="黑体" w:eastAsia="黑体" w:hAnsi="宋体"/>
          <w:color w:val="000000" w:themeColor="text1"/>
        </w:rPr>
        <w:t>alignment_type</w:t>
      </w:r>
      <w:proofErr w:type="spellEnd"/>
    </w:p>
    <w:p w14:paraId="2DA7D97A" w14:textId="0E44CC00" w:rsidR="0044343E" w:rsidRPr="0098374D" w:rsidRDefault="0044343E" w:rsidP="0044343E">
      <w:pPr>
        <w:widowControl/>
        <w:autoSpaceDE w:val="0"/>
        <w:autoSpaceDN w:val="0"/>
        <w:ind w:firstLineChars="200" w:firstLine="420"/>
        <w:rPr>
          <w:rFonts w:ascii="宋体" w:hAnsi="宋体"/>
          <w:kern w:val="0"/>
          <w:szCs w:val="20"/>
          <w:lang w:val="en-GB"/>
        </w:rPr>
      </w:pPr>
      <w:r w:rsidRPr="0098374D">
        <w:rPr>
          <w:rFonts w:ascii="宋体" w:hAnsi="宋体" w:hint="eastAsia"/>
          <w:kern w:val="0"/>
          <w:szCs w:val="20"/>
          <w:lang w:val="en-GB"/>
        </w:rPr>
        <w:t>表</w:t>
      </w:r>
      <w:r w:rsidRPr="0098374D">
        <w:rPr>
          <w:rFonts w:ascii="宋体" w:hAnsi="宋体"/>
          <w:kern w:val="0"/>
          <w:szCs w:val="20"/>
          <w:lang w:val="en-GB"/>
        </w:rPr>
        <w:t>1</w:t>
      </w:r>
      <w:r w:rsidR="00740C7E" w:rsidRPr="0098374D">
        <w:rPr>
          <w:rFonts w:ascii="宋体" w:hAnsi="宋体"/>
          <w:kern w:val="0"/>
          <w:szCs w:val="20"/>
          <w:lang w:val="en-GB"/>
        </w:rPr>
        <w:t>1</w:t>
      </w:r>
      <w:r w:rsidRPr="0098374D">
        <w:rPr>
          <w:rFonts w:ascii="宋体" w:hAnsi="宋体" w:hint="eastAsia"/>
          <w:kern w:val="0"/>
          <w:szCs w:val="20"/>
          <w:lang w:val="en-GB"/>
        </w:rPr>
        <w:t>描述了当PES分组包头中</w:t>
      </w:r>
      <w:proofErr w:type="spellStart"/>
      <w:r w:rsidRPr="0098374D">
        <w:rPr>
          <w:rFonts w:ascii="宋体" w:hAnsi="宋体"/>
          <w:kern w:val="0"/>
          <w:szCs w:val="20"/>
          <w:lang w:val="en-GB"/>
        </w:rPr>
        <w:t>data_alignment_indicator</w:t>
      </w:r>
      <w:proofErr w:type="spellEnd"/>
      <w:r w:rsidR="00724151" w:rsidRPr="0098374D">
        <w:rPr>
          <w:rFonts w:ascii="宋体" w:hAnsi="宋体" w:hint="eastAsia"/>
          <w:kern w:val="0"/>
          <w:szCs w:val="20"/>
          <w:lang w:val="en-GB"/>
        </w:rPr>
        <w:t>字段取</w:t>
      </w:r>
      <w:r w:rsidRPr="0098374D">
        <w:rPr>
          <w:rFonts w:ascii="宋体" w:hAnsi="宋体" w:hint="eastAsia"/>
          <w:kern w:val="0"/>
          <w:szCs w:val="20"/>
          <w:lang w:val="en-GB"/>
        </w:rPr>
        <w:t>值为</w:t>
      </w:r>
      <w:r w:rsidR="00EA087D" w:rsidRPr="0098374D">
        <w:rPr>
          <w:rFonts w:ascii="宋体" w:hAnsi="宋体"/>
          <w:lang w:val="en-GB"/>
        </w:rPr>
        <w:t>‘1’</w:t>
      </w:r>
      <w:r w:rsidRPr="0098374D">
        <w:rPr>
          <w:rFonts w:ascii="宋体" w:hAnsi="宋体" w:hint="eastAsia"/>
          <w:kern w:val="0"/>
          <w:szCs w:val="20"/>
          <w:lang w:val="en-GB"/>
        </w:rPr>
        <w:t>时</w:t>
      </w:r>
      <w:r w:rsidRPr="0098374D">
        <w:rPr>
          <w:rFonts w:ascii="宋体" w:hAnsi="宋体"/>
          <w:kern w:val="0"/>
          <w:szCs w:val="20"/>
          <w:lang w:val="en-GB"/>
        </w:rPr>
        <w:t>AVS3</w:t>
      </w:r>
      <w:r w:rsidRPr="0098374D">
        <w:rPr>
          <w:rFonts w:ascii="宋体" w:hAnsi="宋体" w:hint="eastAsia"/>
          <w:kern w:val="0"/>
          <w:szCs w:val="20"/>
          <w:lang w:val="en-GB"/>
        </w:rPr>
        <w:t>视频的对齐类型。</w:t>
      </w:r>
    </w:p>
    <w:p w14:paraId="1B4EF344" w14:textId="77777777" w:rsidR="0044343E" w:rsidRPr="0044343E" w:rsidRDefault="0044343E" w:rsidP="0098374D">
      <w:pPr>
        <w:widowControl/>
        <w:numPr>
          <w:ilvl w:val="0"/>
          <w:numId w:val="3"/>
        </w:numPr>
        <w:spacing w:beforeLines="50" w:before="156" w:afterLines="50" w:after="156"/>
        <w:ind w:left="0"/>
        <w:jc w:val="center"/>
        <w:rPr>
          <w:rFonts w:ascii="黑体" w:eastAsia="黑体"/>
          <w:kern w:val="0"/>
          <w:szCs w:val="20"/>
        </w:rPr>
      </w:pPr>
      <w:r w:rsidRPr="0044343E">
        <w:rPr>
          <w:rFonts w:ascii="黑体" w:eastAsia="黑体"/>
          <w:kern w:val="0"/>
          <w:szCs w:val="20"/>
        </w:rPr>
        <w:t>AVS3</w:t>
      </w:r>
      <w:r w:rsidRPr="0044343E">
        <w:rPr>
          <w:rFonts w:ascii="黑体" w:eastAsia="黑体" w:hint="eastAsia"/>
          <w:kern w:val="0"/>
          <w:szCs w:val="20"/>
        </w:rPr>
        <w:t>视频流对齐值</w:t>
      </w:r>
    </w:p>
    <w:tbl>
      <w:tblPr>
        <w:tblW w:w="0" w:type="auto"/>
        <w:tblInd w:w="17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40"/>
        <w:gridCol w:w="4320"/>
      </w:tblGrid>
      <w:tr w:rsidR="0044343E" w:rsidRPr="0044343E" w14:paraId="071ACCDC" w14:textId="77777777" w:rsidTr="005C4E14">
        <w:tc>
          <w:tcPr>
            <w:tcW w:w="2640" w:type="dxa"/>
          </w:tcPr>
          <w:p w14:paraId="3ED7384B" w14:textId="77777777" w:rsidR="0044343E" w:rsidRPr="0044343E" w:rsidRDefault="0044343E" w:rsidP="0044343E">
            <w:pPr>
              <w:spacing w:line="200" w:lineRule="atLeast"/>
              <w:jc w:val="center"/>
              <w:rPr>
                <w:color w:val="000000"/>
                <w:sz w:val="18"/>
                <w:szCs w:val="18"/>
              </w:rPr>
            </w:pPr>
            <w:r w:rsidRPr="0044343E">
              <w:rPr>
                <w:rFonts w:hint="eastAsia"/>
                <w:sz w:val="18"/>
                <w:szCs w:val="18"/>
              </w:rPr>
              <w:t>对齐类型</w:t>
            </w:r>
          </w:p>
        </w:tc>
        <w:tc>
          <w:tcPr>
            <w:tcW w:w="4320" w:type="dxa"/>
          </w:tcPr>
          <w:p w14:paraId="61975EC0" w14:textId="77777777" w:rsidR="0044343E" w:rsidRPr="0044343E" w:rsidRDefault="0044343E" w:rsidP="0044343E">
            <w:pPr>
              <w:spacing w:line="200" w:lineRule="atLeast"/>
              <w:jc w:val="center"/>
              <w:rPr>
                <w:color w:val="000000"/>
                <w:sz w:val="18"/>
                <w:szCs w:val="18"/>
              </w:rPr>
            </w:pPr>
            <w:r w:rsidRPr="0044343E">
              <w:rPr>
                <w:rFonts w:hint="eastAsia"/>
                <w:sz w:val="18"/>
                <w:szCs w:val="18"/>
              </w:rPr>
              <w:t>描述</w:t>
            </w:r>
          </w:p>
        </w:tc>
      </w:tr>
      <w:tr w:rsidR="0044343E" w:rsidRPr="0044343E" w14:paraId="13707339" w14:textId="77777777" w:rsidTr="005C4E14">
        <w:tc>
          <w:tcPr>
            <w:tcW w:w="2640" w:type="dxa"/>
          </w:tcPr>
          <w:p w14:paraId="2A31D6FC" w14:textId="77777777" w:rsidR="0044343E" w:rsidRPr="0044343E" w:rsidRDefault="0044343E" w:rsidP="0044343E">
            <w:pPr>
              <w:spacing w:line="200" w:lineRule="atLeast"/>
              <w:jc w:val="center"/>
              <w:rPr>
                <w:color w:val="000000"/>
                <w:sz w:val="18"/>
                <w:szCs w:val="18"/>
              </w:rPr>
            </w:pPr>
            <w:r w:rsidRPr="0044343E">
              <w:rPr>
                <w:sz w:val="18"/>
                <w:szCs w:val="18"/>
              </w:rPr>
              <w:t>00</w:t>
            </w:r>
          </w:p>
        </w:tc>
        <w:tc>
          <w:tcPr>
            <w:tcW w:w="4320" w:type="dxa"/>
          </w:tcPr>
          <w:p w14:paraId="55114AD3" w14:textId="77777777" w:rsidR="0044343E" w:rsidRPr="0044343E" w:rsidRDefault="0044343E" w:rsidP="0044343E">
            <w:pPr>
              <w:spacing w:line="200" w:lineRule="atLeast"/>
              <w:ind w:firstLine="932"/>
              <w:rPr>
                <w:color w:val="000000"/>
                <w:sz w:val="18"/>
                <w:szCs w:val="18"/>
              </w:rPr>
            </w:pPr>
            <w:r w:rsidRPr="0044343E">
              <w:rPr>
                <w:rFonts w:hint="eastAsia"/>
                <w:sz w:val="18"/>
                <w:szCs w:val="18"/>
              </w:rPr>
              <w:t>保留</w:t>
            </w:r>
          </w:p>
        </w:tc>
      </w:tr>
      <w:tr w:rsidR="0044343E" w:rsidRPr="0044343E" w14:paraId="3C4AD2F9" w14:textId="77777777" w:rsidTr="005C4E14">
        <w:tc>
          <w:tcPr>
            <w:tcW w:w="2640" w:type="dxa"/>
          </w:tcPr>
          <w:p w14:paraId="5C00FAC4" w14:textId="77777777" w:rsidR="0044343E" w:rsidRPr="0044343E" w:rsidRDefault="0044343E" w:rsidP="0044343E">
            <w:pPr>
              <w:spacing w:line="200" w:lineRule="atLeast"/>
              <w:jc w:val="center"/>
              <w:rPr>
                <w:color w:val="000000"/>
                <w:sz w:val="18"/>
                <w:szCs w:val="18"/>
              </w:rPr>
            </w:pPr>
            <w:r w:rsidRPr="0044343E">
              <w:rPr>
                <w:sz w:val="18"/>
                <w:szCs w:val="18"/>
              </w:rPr>
              <w:t>01</w:t>
            </w:r>
          </w:p>
        </w:tc>
        <w:tc>
          <w:tcPr>
            <w:tcW w:w="4320" w:type="dxa"/>
          </w:tcPr>
          <w:p w14:paraId="2CA11FB9" w14:textId="77777777" w:rsidR="0044343E" w:rsidRPr="0044343E" w:rsidRDefault="0044343E" w:rsidP="0044343E">
            <w:pPr>
              <w:spacing w:line="200" w:lineRule="atLeast"/>
              <w:ind w:firstLine="932"/>
              <w:rPr>
                <w:color w:val="000000"/>
                <w:sz w:val="18"/>
                <w:szCs w:val="18"/>
              </w:rPr>
            </w:pPr>
            <w:r w:rsidRPr="0044343E">
              <w:rPr>
                <w:rFonts w:hint="eastAsia"/>
                <w:sz w:val="18"/>
                <w:szCs w:val="18"/>
              </w:rPr>
              <w:t>AVS</w:t>
            </w:r>
            <w:r w:rsidRPr="0044343E">
              <w:rPr>
                <w:sz w:val="18"/>
                <w:szCs w:val="18"/>
              </w:rPr>
              <w:t>3</w:t>
            </w:r>
            <w:r w:rsidRPr="0044343E">
              <w:rPr>
                <w:rFonts w:hint="eastAsia"/>
                <w:sz w:val="18"/>
                <w:szCs w:val="18"/>
              </w:rPr>
              <w:t>视频存取单元</w:t>
            </w:r>
          </w:p>
        </w:tc>
      </w:tr>
      <w:tr w:rsidR="0044343E" w:rsidRPr="0044343E" w14:paraId="6F87F185" w14:textId="77777777" w:rsidTr="005C4E14">
        <w:tc>
          <w:tcPr>
            <w:tcW w:w="2640" w:type="dxa"/>
          </w:tcPr>
          <w:p w14:paraId="1D8C8156" w14:textId="77777777" w:rsidR="0044343E" w:rsidRPr="0044343E" w:rsidRDefault="0044343E" w:rsidP="0044343E">
            <w:pPr>
              <w:spacing w:line="200" w:lineRule="atLeast"/>
              <w:jc w:val="center"/>
              <w:rPr>
                <w:color w:val="000000"/>
                <w:sz w:val="18"/>
                <w:szCs w:val="18"/>
              </w:rPr>
            </w:pPr>
            <w:r w:rsidRPr="0044343E">
              <w:rPr>
                <w:sz w:val="18"/>
                <w:szCs w:val="18"/>
              </w:rPr>
              <w:t>02</w:t>
            </w:r>
          </w:p>
        </w:tc>
        <w:tc>
          <w:tcPr>
            <w:tcW w:w="4320" w:type="dxa"/>
          </w:tcPr>
          <w:p w14:paraId="324A82C8" w14:textId="77777777" w:rsidR="0044343E" w:rsidRPr="0044343E" w:rsidRDefault="0044343E" w:rsidP="0044343E">
            <w:pPr>
              <w:spacing w:line="200" w:lineRule="atLeast"/>
              <w:ind w:firstLine="932"/>
              <w:rPr>
                <w:color w:val="000000"/>
                <w:sz w:val="18"/>
                <w:szCs w:val="18"/>
              </w:rPr>
            </w:pPr>
            <w:r w:rsidRPr="0044343E">
              <w:rPr>
                <w:rFonts w:hint="eastAsia"/>
                <w:sz w:val="18"/>
                <w:szCs w:val="18"/>
              </w:rPr>
              <w:t>AVS</w:t>
            </w:r>
            <w:r w:rsidRPr="0044343E">
              <w:rPr>
                <w:sz w:val="18"/>
                <w:szCs w:val="18"/>
              </w:rPr>
              <w:t>3</w:t>
            </w:r>
            <w:r w:rsidRPr="0044343E">
              <w:rPr>
                <w:rFonts w:hint="eastAsia"/>
                <w:sz w:val="18"/>
                <w:szCs w:val="18"/>
              </w:rPr>
              <w:t>片</w:t>
            </w:r>
          </w:p>
        </w:tc>
      </w:tr>
      <w:tr w:rsidR="0044343E" w:rsidRPr="0044343E" w14:paraId="6AFAA8D3" w14:textId="77777777" w:rsidTr="005C4E14">
        <w:tc>
          <w:tcPr>
            <w:tcW w:w="2640" w:type="dxa"/>
          </w:tcPr>
          <w:p w14:paraId="4D49645E" w14:textId="77777777" w:rsidR="0044343E" w:rsidRPr="0044343E" w:rsidRDefault="0044343E" w:rsidP="0044343E">
            <w:pPr>
              <w:spacing w:line="200" w:lineRule="atLeast"/>
              <w:jc w:val="center"/>
              <w:rPr>
                <w:color w:val="000000"/>
                <w:sz w:val="18"/>
                <w:szCs w:val="18"/>
              </w:rPr>
            </w:pPr>
            <w:r w:rsidRPr="0044343E">
              <w:rPr>
                <w:sz w:val="18"/>
                <w:szCs w:val="18"/>
              </w:rPr>
              <w:t>03</w:t>
            </w:r>
          </w:p>
        </w:tc>
        <w:tc>
          <w:tcPr>
            <w:tcW w:w="4320" w:type="dxa"/>
          </w:tcPr>
          <w:p w14:paraId="139C371A" w14:textId="77777777" w:rsidR="0044343E" w:rsidRPr="0044343E" w:rsidRDefault="0044343E" w:rsidP="0044343E">
            <w:pPr>
              <w:spacing w:line="200" w:lineRule="atLeast"/>
              <w:ind w:firstLine="932"/>
              <w:rPr>
                <w:color w:val="000000"/>
                <w:sz w:val="18"/>
                <w:szCs w:val="18"/>
              </w:rPr>
            </w:pPr>
            <w:r w:rsidRPr="0044343E">
              <w:rPr>
                <w:rFonts w:hint="eastAsia"/>
                <w:sz w:val="18"/>
                <w:szCs w:val="18"/>
              </w:rPr>
              <w:t>AVS</w:t>
            </w:r>
            <w:r w:rsidRPr="0044343E">
              <w:rPr>
                <w:sz w:val="18"/>
                <w:szCs w:val="18"/>
              </w:rPr>
              <w:t>3</w:t>
            </w:r>
            <w:r w:rsidRPr="0044343E">
              <w:rPr>
                <w:rFonts w:hint="eastAsia"/>
                <w:sz w:val="18"/>
                <w:szCs w:val="18"/>
              </w:rPr>
              <w:t>视频存取单元或</w:t>
            </w:r>
            <w:r w:rsidRPr="0044343E">
              <w:rPr>
                <w:rFonts w:hint="eastAsia"/>
                <w:sz w:val="18"/>
                <w:szCs w:val="18"/>
              </w:rPr>
              <w:t>AVS</w:t>
            </w:r>
            <w:r w:rsidRPr="0044343E">
              <w:rPr>
                <w:sz w:val="18"/>
                <w:szCs w:val="18"/>
              </w:rPr>
              <w:t>3</w:t>
            </w:r>
            <w:r w:rsidRPr="0044343E">
              <w:rPr>
                <w:rFonts w:hint="eastAsia"/>
                <w:sz w:val="18"/>
                <w:szCs w:val="18"/>
              </w:rPr>
              <w:t>片</w:t>
            </w:r>
          </w:p>
        </w:tc>
      </w:tr>
      <w:tr w:rsidR="0044343E" w:rsidRPr="0044343E" w14:paraId="4454C7A7" w14:textId="77777777" w:rsidTr="005C4E14">
        <w:tc>
          <w:tcPr>
            <w:tcW w:w="2640" w:type="dxa"/>
          </w:tcPr>
          <w:p w14:paraId="2D2B9253" w14:textId="77777777" w:rsidR="0044343E" w:rsidRPr="0044343E" w:rsidRDefault="0044343E" w:rsidP="0044343E">
            <w:pPr>
              <w:spacing w:line="200" w:lineRule="atLeast"/>
              <w:jc w:val="center"/>
              <w:rPr>
                <w:color w:val="000000"/>
                <w:sz w:val="18"/>
                <w:szCs w:val="18"/>
              </w:rPr>
            </w:pPr>
            <w:r w:rsidRPr="0044343E">
              <w:rPr>
                <w:sz w:val="18"/>
                <w:szCs w:val="18"/>
              </w:rPr>
              <w:t>04</w:t>
            </w:r>
          </w:p>
        </w:tc>
        <w:tc>
          <w:tcPr>
            <w:tcW w:w="4320" w:type="dxa"/>
          </w:tcPr>
          <w:p w14:paraId="7B9954BD" w14:textId="77777777" w:rsidR="0044343E" w:rsidRPr="0044343E" w:rsidRDefault="0044343E" w:rsidP="0044343E">
            <w:pPr>
              <w:spacing w:line="200" w:lineRule="atLeast"/>
              <w:ind w:firstLine="932"/>
              <w:rPr>
                <w:color w:val="000000"/>
                <w:sz w:val="18"/>
                <w:szCs w:val="18"/>
              </w:rPr>
            </w:pPr>
            <w:r w:rsidRPr="0044343E">
              <w:rPr>
                <w:sz w:val="18"/>
                <w:szCs w:val="18"/>
              </w:rPr>
              <w:t>SEQ</w:t>
            </w:r>
          </w:p>
        </w:tc>
      </w:tr>
      <w:tr w:rsidR="0044343E" w:rsidRPr="0044343E" w14:paraId="4A557CC1" w14:textId="77777777" w:rsidTr="005C4E14">
        <w:tc>
          <w:tcPr>
            <w:tcW w:w="2640" w:type="dxa"/>
          </w:tcPr>
          <w:p w14:paraId="037C2837" w14:textId="77777777" w:rsidR="0044343E" w:rsidRPr="0044343E" w:rsidRDefault="0044343E" w:rsidP="0044343E">
            <w:pPr>
              <w:spacing w:line="200" w:lineRule="atLeast"/>
              <w:jc w:val="center"/>
              <w:rPr>
                <w:color w:val="000000"/>
                <w:sz w:val="18"/>
                <w:szCs w:val="18"/>
              </w:rPr>
            </w:pPr>
            <w:r w:rsidRPr="0044343E">
              <w:rPr>
                <w:sz w:val="18"/>
                <w:szCs w:val="18"/>
              </w:rPr>
              <w:t>05 - 255</w:t>
            </w:r>
          </w:p>
        </w:tc>
        <w:tc>
          <w:tcPr>
            <w:tcW w:w="4320" w:type="dxa"/>
          </w:tcPr>
          <w:p w14:paraId="4D1F7197" w14:textId="77777777" w:rsidR="0044343E" w:rsidRPr="0044343E" w:rsidRDefault="0044343E" w:rsidP="0044343E">
            <w:pPr>
              <w:spacing w:line="200" w:lineRule="atLeast"/>
              <w:ind w:firstLine="932"/>
              <w:rPr>
                <w:color w:val="000000"/>
                <w:sz w:val="18"/>
                <w:szCs w:val="18"/>
              </w:rPr>
            </w:pPr>
            <w:r w:rsidRPr="0044343E">
              <w:rPr>
                <w:rFonts w:hint="eastAsia"/>
                <w:sz w:val="18"/>
                <w:szCs w:val="18"/>
              </w:rPr>
              <w:t>保留</w:t>
            </w:r>
          </w:p>
        </w:tc>
      </w:tr>
    </w:tbl>
    <w:p w14:paraId="4C9FDC38" w14:textId="77777777" w:rsidR="0044343E" w:rsidRDefault="0044343E" w:rsidP="0098374D">
      <w:pPr>
        <w:widowControl/>
        <w:autoSpaceDE w:val="0"/>
        <w:autoSpaceDN w:val="0"/>
        <w:ind w:firstLineChars="200" w:firstLine="420"/>
        <w:rPr>
          <w:lang w:val="en-GB"/>
        </w:rPr>
      </w:pPr>
      <w:r w:rsidRPr="0098374D">
        <w:rPr>
          <w:rFonts w:ascii="宋体" w:hint="eastAsia"/>
          <w:kern w:val="0"/>
          <w:szCs w:val="20"/>
          <w:lang w:val="en-GB"/>
        </w:rPr>
        <w:t>如果是PES分组包是一个视频流的起始，对齐应发生在第一个序列头的起始码。</w:t>
      </w:r>
      <w:bookmarkStart w:id="333" w:name="_Toc90915690"/>
    </w:p>
    <w:p w14:paraId="3C4FF1D7" w14:textId="77777777" w:rsidR="00CD64B1" w:rsidRPr="00CD64B1" w:rsidRDefault="00CD64B1" w:rsidP="00CD64B1">
      <w:pPr>
        <w:widowControl/>
        <w:numPr>
          <w:ilvl w:val="1"/>
          <w:numId w:val="8"/>
        </w:numPr>
        <w:spacing w:beforeLines="50" w:before="156" w:afterLines="50" w:after="156"/>
        <w:jc w:val="left"/>
        <w:outlineLvl w:val="2"/>
        <w:rPr>
          <w:rFonts w:ascii="黑体" w:eastAsia="黑体"/>
          <w:color w:val="000000" w:themeColor="text1"/>
          <w:kern w:val="0"/>
          <w:szCs w:val="21"/>
        </w:rPr>
      </w:pPr>
      <w:r w:rsidRPr="00CD64B1">
        <w:rPr>
          <w:rFonts w:ascii="黑体" w:eastAsia="黑体" w:hint="eastAsia"/>
          <w:color w:val="000000" w:themeColor="text1"/>
          <w:kern w:val="0"/>
          <w:szCs w:val="21"/>
        </w:rPr>
        <w:t>DPB缓存管理</w:t>
      </w:r>
    </w:p>
    <w:p w14:paraId="61FD9F18" w14:textId="4A0947C3" w:rsidR="00CD64B1" w:rsidRPr="0098374D" w:rsidRDefault="00CD64B1" w:rsidP="0098374D">
      <w:pPr>
        <w:widowControl/>
        <w:autoSpaceDE w:val="0"/>
        <w:autoSpaceDN w:val="0"/>
        <w:ind w:firstLineChars="200" w:firstLine="420"/>
        <w:rPr>
          <w:rFonts w:ascii="宋体"/>
          <w:kern w:val="0"/>
          <w:szCs w:val="20"/>
          <w:lang w:val="en-GB"/>
        </w:rPr>
      </w:pPr>
      <w:r w:rsidRPr="0098374D">
        <w:rPr>
          <w:rFonts w:ascii="宋体" w:hint="eastAsia"/>
          <w:kern w:val="0"/>
          <w:szCs w:val="20"/>
          <w:lang w:val="en-GB"/>
        </w:rPr>
        <w:t>使用本部分携带</w:t>
      </w:r>
      <w:r w:rsidRPr="0098374D">
        <w:rPr>
          <w:rFonts w:ascii="宋体"/>
          <w:kern w:val="0"/>
          <w:szCs w:val="20"/>
          <w:lang w:val="en-GB"/>
        </w:rPr>
        <w:t>AVS3</w:t>
      </w:r>
      <w:r w:rsidRPr="0098374D">
        <w:rPr>
          <w:rFonts w:ascii="宋体" w:hint="eastAsia"/>
          <w:kern w:val="0"/>
          <w:szCs w:val="20"/>
          <w:lang w:val="en-GB"/>
        </w:rPr>
        <w:t>视频编码位流不影响DPB缓存的大小。当在STD中解码</w:t>
      </w:r>
      <w:r w:rsidRPr="0098374D">
        <w:rPr>
          <w:rFonts w:ascii="宋体"/>
          <w:kern w:val="0"/>
          <w:szCs w:val="20"/>
          <w:lang w:val="en-GB"/>
        </w:rPr>
        <w:t>AVS3</w:t>
      </w:r>
      <w:r w:rsidRPr="0098374D">
        <w:rPr>
          <w:rFonts w:ascii="宋体" w:hint="eastAsia"/>
          <w:kern w:val="0"/>
          <w:szCs w:val="20"/>
          <w:lang w:val="en-GB"/>
        </w:rPr>
        <w:t>视频编码位流时，</w:t>
      </w:r>
      <w:r w:rsidRPr="0098374D">
        <w:rPr>
          <w:rFonts w:ascii="宋体"/>
          <w:kern w:val="0"/>
          <w:szCs w:val="20"/>
          <w:lang w:val="en-GB"/>
        </w:rPr>
        <w:t>DPB</w:t>
      </w:r>
      <w:r w:rsidRPr="0098374D">
        <w:rPr>
          <w:rFonts w:ascii="宋体" w:hint="eastAsia"/>
          <w:kern w:val="0"/>
          <w:szCs w:val="20"/>
          <w:lang w:val="en-GB"/>
        </w:rPr>
        <w:t>的大小由</w:t>
      </w:r>
      <w:r w:rsidRPr="00CD64B1">
        <w:rPr>
          <w:rFonts w:ascii="宋体"/>
          <w:kern w:val="0"/>
          <w:szCs w:val="20"/>
          <w:lang w:val="en-GB"/>
        </w:rPr>
        <w:t>T/AI 109.2</w:t>
      </w:r>
      <w:r w:rsidRPr="00CD64B1">
        <w:rPr>
          <w:rFonts w:ascii="宋体" w:hint="eastAsia"/>
          <w:kern w:val="0"/>
          <w:szCs w:val="20"/>
          <w:lang w:val="en-GB"/>
        </w:rPr>
        <w:t>定义。DPB应按照</w:t>
      </w:r>
      <w:r w:rsidRPr="00CD64B1">
        <w:rPr>
          <w:rFonts w:ascii="宋体"/>
          <w:kern w:val="0"/>
          <w:szCs w:val="20"/>
          <w:lang w:val="en-GB"/>
        </w:rPr>
        <w:t>T/AI 109.2</w:t>
      </w:r>
      <w:r w:rsidRPr="00CD64B1">
        <w:rPr>
          <w:rFonts w:ascii="宋体" w:hint="eastAsia"/>
          <w:kern w:val="0"/>
          <w:szCs w:val="20"/>
          <w:lang w:val="en-GB"/>
        </w:rPr>
        <w:t>中的章节9</w:t>
      </w:r>
      <w:r w:rsidRPr="00CD64B1">
        <w:rPr>
          <w:rFonts w:ascii="宋体"/>
          <w:kern w:val="0"/>
          <w:szCs w:val="20"/>
          <w:lang w:val="en-GB"/>
        </w:rPr>
        <w:t>.2.4</w:t>
      </w:r>
      <w:r w:rsidRPr="00CD64B1">
        <w:rPr>
          <w:rFonts w:ascii="宋体" w:hint="eastAsia"/>
          <w:kern w:val="0"/>
          <w:szCs w:val="20"/>
          <w:lang w:val="en-GB"/>
        </w:rPr>
        <w:t>的规范进行管理。在一个AVS</w:t>
      </w:r>
      <w:r w:rsidRPr="00CD64B1">
        <w:rPr>
          <w:rFonts w:ascii="宋体"/>
          <w:kern w:val="0"/>
          <w:szCs w:val="20"/>
          <w:lang w:val="en-GB"/>
        </w:rPr>
        <w:t>3</w:t>
      </w:r>
      <w:r w:rsidRPr="00CD64B1">
        <w:rPr>
          <w:rFonts w:ascii="宋体" w:hint="eastAsia"/>
          <w:kern w:val="0"/>
          <w:szCs w:val="20"/>
          <w:lang w:val="en-GB"/>
        </w:rPr>
        <w:t>视频</w:t>
      </w:r>
      <w:r w:rsidRPr="0098374D">
        <w:rPr>
          <w:rFonts w:ascii="宋体" w:hint="eastAsia"/>
          <w:kern w:val="0"/>
          <w:szCs w:val="20"/>
          <w:lang w:val="en-GB"/>
        </w:rPr>
        <w:t>存取单元</w:t>
      </w:r>
      <w:r w:rsidRPr="00CD64B1">
        <w:rPr>
          <w:rFonts w:ascii="宋体" w:hint="eastAsia"/>
          <w:kern w:val="0"/>
          <w:szCs w:val="20"/>
          <w:lang w:val="en-GB"/>
        </w:rPr>
        <w:t>被解码之后，即在该AVS</w:t>
      </w:r>
      <w:r w:rsidRPr="00CD64B1">
        <w:rPr>
          <w:rFonts w:ascii="宋体"/>
          <w:kern w:val="0"/>
          <w:szCs w:val="20"/>
          <w:lang w:val="en-GB"/>
        </w:rPr>
        <w:t>3</w:t>
      </w:r>
      <w:r w:rsidRPr="00CD64B1">
        <w:rPr>
          <w:rFonts w:ascii="宋体" w:hint="eastAsia"/>
          <w:kern w:val="0"/>
          <w:szCs w:val="20"/>
          <w:lang w:val="en-GB"/>
        </w:rPr>
        <w:t>视频存取单元从CPB中被移除的时刻，该被解码的AVS</w:t>
      </w:r>
      <w:r w:rsidRPr="00CD64B1">
        <w:rPr>
          <w:rFonts w:ascii="宋体"/>
          <w:kern w:val="0"/>
          <w:szCs w:val="20"/>
          <w:lang w:val="en-GB"/>
        </w:rPr>
        <w:t>3</w:t>
      </w:r>
      <w:r w:rsidRPr="00CD64B1">
        <w:rPr>
          <w:rFonts w:ascii="宋体" w:hint="eastAsia"/>
          <w:kern w:val="0"/>
          <w:szCs w:val="20"/>
          <w:lang w:val="en-GB"/>
        </w:rPr>
        <w:t>视频存取单元立即进入DPB。一个被解码的AVS</w:t>
      </w:r>
      <w:r w:rsidRPr="00CD64B1">
        <w:rPr>
          <w:rFonts w:ascii="宋体"/>
          <w:kern w:val="0"/>
          <w:szCs w:val="20"/>
          <w:lang w:val="en-GB"/>
        </w:rPr>
        <w:t>3</w:t>
      </w:r>
      <w:r w:rsidRPr="00CD64B1">
        <w:rPr>
          <w:rFonts w:ascii="宋体" w:hint="eastAsia"/>
          <w:kern w:val="0"/>
          <w:szCs w:val="20"/>
          <w:lang w:val="en-GB"/>
        </w:rPr>
        <w:t>主位流的存取单元在DPB输出时间所指示的时刻被显示，一个被解码的AVS</w:t>
      </w:r>
      <w:r w:rsidRPr="00CD64B1">
        <w:rPr>
          <w:rFonts w:ascii="宋体"/>
          <w:kern w:val="0"/>
          <w:szCs w:val="20"/>
          <w:lang w:val="en-GB"/>
        </w:rPr>
        <w:t>3</w:t>
      </w:r>
      <w:r w:rsidRPr="00CD64B1">
        <w:rPr>
          <w:rFonts w:ascii="宋体" w:hint="eastAsia"/>
          <w:kern w:val="0"/>
          <w:szCs w:val="20"/>
          <w:lang w:val="en-GB"/>
        </w:rPr>
        <w:t>知识位流的存取单元在DPB输出时间所指示的时刻被输出。如果</w:t>
      </w:r>
      <w:r w:rsidRPr="0098374D">
        <w:rPr>
          <w:rFonts w:ascii="宋体"/>
          <w:kern w:val="0"/>
          <w:szCs w:val="20"/>
          <w:lang w:val="en-GB"/>
        </w:rPr>
        <w:t>AVS3</w:t>
      </w:r>
      <w:r w:rsidRPr="0098374D">
        <w:rPr>
          <w:rFonts w:ascii="宋体" w:hint="eastAsia"/>
          <w:kern w:val="0"/>
          <w:szCs w:val="20"/>
          <w:lang w:val="en-GB"/>
        </w:rPr>
        <w:t>视频位流不能提供有效信息用于决定</w:t>
      </w:r>
      <w:r w:rsidRPr="0098374D">
        <w:rPr>
          <w:rFonts w:ascii="宋体"/>
          <w:kern w:val="0"/>
          <w:szCs w:val="20"/>
          <w:lang w:val="en-GB"/>
        </w:rPr>
        <w:t>AVS3</w:t>
      </w:r>
      <w:r w:rsidRPr="00CD64B1">
        <w:rPr>
          <w:rFonts w:ascii="宋体" w:hint="eastAsia"/>
          <w:kern w:val="0"/>
          <w:szCs w:val="20"/>
          <w:lang w:val="en-GB"/>
        </w:rPr>
        <w:t>视频存取单元</w:t>
      </w:r>
      <w:r w:rsidRPr="0098374D">
        <w:rPr>
          <w:rFonts w:ascii="宋体" w:hint="eastAsia"/>
          <w:kern w:val="0"/>
          <w:szCs w:val="20"/>
          <w:lang w:val="en-GB"/>
        </w:rPr>
        <w:t>的</w:t>
      </w:r>
      <w:r w:rsidRPr="0098374D">
        <w:rPr>
          <w:rFonts w:ascii="宋体"/>
          <w:kern w:val="0"/>
          <w:szCs w:val="20"/>
          <w:lang w:val="en-GB"/>
        </w:rPr>
        <w:t>CPB</w:t>
      </w:r>
      <w:r w:rsidRPr="0098374D">
        <w:rPr>
          <w:rFonts w:ascii="宋体" w:hint="eastAsia"/>
          <w:kern w:val="0"/>
          <w:szCs w:val="20"/>
          <w:lang w:val="en-GB"/>
        </w:rPr>
        <w:t>移除时间和</w:t>
      </w:r>
      <w:r w:rsidRPr="0098374D">
        <w:rPr>
          <w:rFonts w:ascii="宋体"/>
          <w:kern w:val="0"/>
          <w:szCs w:val="20"/>
          <w:lang w:val="en-GB"/>
        </w:rPr>
        <w:t>DPB</w:t>
      </w:r>
      <w:r w:rsidRPr="0098374D">
        <w:rPr>
          <w:rFonts w:ascii="宋体" w:hint="eastAsia"/>
          <w:kern w:val="0"/>
          <w:szCs w:val="20"/>
          <w:lang w:val="en-GB"/>
        </w:rPr>
        <w:t>输出时间，那么这些</w:t>
      </w:r>
      <w:proofErr w:type="gramStart"/>
      <w:r w:rsidRPr="0098374D">
        <w:rPr>
          <w:rFonts w:ascii="宋体" w:hint="eastAsia"/>
          <w:kern w:val="0"/>
          <w:szCs w:val="20"/>
          <w:lang w:val="en-GB"/>
        </w:rPr>
        <w:t>时间戳应在</w:t>
      </w:r>
      <w:proofErr w:type="gramEnd"/>
      <w:r w:rsidRPr="0098374D">
        <w:rPr>
          <w:rFonts w:ascii="宋体"/>
          <w:kern w:val="0"/>
          <w:szCs w:val="20"/>
          <w:lang w:val="en-GB"/>
        </w:rPr>
        <w:t>STD</w:t>
      </w:r>
      <w:r w:rsidRPr="0098374D">
        <w:rPr>
          <w:rFonts w:ascii="宋体" w:hint="eastAsia"/>
          <w:kern w:val="0"/>
          <w:szCs w:val="20"/>
          <w:lang w:val="en-GB"/>
        </w:rPr>
        <w:t>模型中根据</w:t>
      </w:r>
      <w:r w:rsidRPr="0098374D">
        <w:rPr>
          <w:rFonts w:ascii="宋体"/>
          <w:kern w:val="0"/>
          <w:szCs w:val="20"/>
          <w:lang w:val="en-GB"/>
        </w:rPr>
        <w:t>PTS</w:t>
      </w:r>
      <w:r w:rsidRPr="0098374D">
        <w:rPr>
          <w:rFonts w:ascii="宋体" w:hint="eastAsia"/>
          <w:kern w:val="0"/>
          <w:szCs w:val="20"/>
          <w:lang w:val="en-GB"/>
        </w:rPr>
        <w:t>和</w:t>
      </w:r>
      <w:r w:rsidRPr="0098374D">
        <w:rPr>
          <w:rFonts w:ascii="宋体"/>
          <w:kern w:val="0"/>
          <w:szCs w:val="20"/>
          <w:lang w:val="en-GB"/>
        </w:rPr>
        <w:t>DTS</w:t>
      </w:r>
      <w:proofErr w:type="gramStart"/>
      <w:r w:rsidRPr="0098374D">
        <w:rPr>
          <w:rFonts w:ascii="宋体" w:hint="eastAsia"/>
          <w:kern w:val="0"/>
          <w:szCs w:val="20"/>
          <w:lang w:val="en-GB"/>
        </w:rPr>
        <w:t>时间戳被决定</w:t>
      </w:r>
      <w:proofErr w:type="gramEnd"/>
      <w:r w:rsidRPr="0098374D">
        <w:rPr>
          <w:rFonts w:ascii="宋体" w:hint="eastAsia"/>
          <w:kern w:val="0"/>
          <w:szCs w:val="20"/>
          <w:lang w:val="en-GB"/>
        </w:rPr>
        <w:t>，方法如下：</w:t>
      </w:r>
    </w:p>
    <w:p w14:paraId="59CD3B53" w14:textId="6112D343" w:rsidR="00CD64B1" w:rsidRPr="0098374D" w:rsidRDefault="00CD64B1" w:rsidP="0098374D">
      <w:pPr>
        <w:widowControl/>
        <w:numPr>
          <w:ilvl w:val="0"/>
          <w:numId w:val="10"/>
        </w:numPr>
        <w:autoSpaceDE w:val="0"/>
        <w:autoSpaceDN w:val="0"/>
        <w:ind w:leftChars="100" w:left="210" w:firstLineChars="200" w:firstLine="420"/>
        <w:rPr>
          <w:rFonts w:ascii="宋体" w:hAnsi="宋体"/>
          <w:lang w:val="en-GB"/>
        </w:rPr>
      </w:pPr>
      <w:r w:rsidRPr="0098374D">
        <w:rPr>
          <w:rFonts w:ascii="宋体" w:hAnsi="宋体"/>
          <w:kern w:val="0"/>
          <w:szCs w:val="20"/>
          <w:lang w:val="en-GB"/>
        </w:rPr>
        <w:t>AVS3</w:t>
      </w:r>
      <w:r w:rsidRPr="0098374D">
        <w:rPr>
          <w:rFonts w:ascii="宋体" w:hAnsi="宋体" w:hint="eastAsia"/>
          <w:kern w:val="0"/>
          <w:szCs w:val="20"/>
          <w:lang w:val="en-GB"/>
        </w:rPr>
        <w:t>视频存取单元</w:t>
      </w:r>
      <w:r w:rsidRPr="0098374D">
        <w:rPr>
          <w:rFonts w:ascii="宋体" w:hAnsi="宋体"/>
          <w:kern w:val="0"/>
          <w:szCs w:val="20"/>
          <w:lang w:val="en-GB"/>
        </w:rPr>
        <w:t>n</w:t>
      </w:r>
      <w:r w:rsidRPr="0098374D">
        <w:rPr>
          <w:rFonts w:ascii="宋体" w:hAnsi="宋体" w:hint="eastAsia"/>
          <w:kern w:val="0"/>
          <w:szCs w:val="20"/>
          <w:lang w:val="en-GB"/>
        </w:rPr>
        <w:t>的</w:t>
      </w:r>
      <w:r w:rsidRPr="0098374D">
        <w:rPr>
          <w:rFonts w:ascii="宋体" w:hAnsi="宋体"/>
          <w:kern w:val="0"/>
          <w:szCs w:val="20"/>
          <w:lang w:val="en-GB"/>
        </w:rPr>
        <w:t>CPB</w:t>
      </w:r>
      <w:r w:rsidRPr="0098374D">
        <w:rPr>
          <w:rFonts w:ascii="宋体" w:hAnsi="宋体" w:hint="eastAsia"/>
          <w:kern w:val="0"/>
          <w:szCs w:val="20"/>
          <w:lang w:val="en-GB"/>
        </w:rPr>
        <w:t>移除时间是由</w:t>
      </w:r>
      <w:r w:rsidRPr="0098374D">
        <w:rPr>
          <w:rFonts w:ascii="宋体" w:hAnsi="宋体"/>
          <w:kern w:val="0"/>
          <w:szCs w:val="20"/>
          <w:lang w:val="en-GB"/>
        </w:rPr>
        <w:t>DTS(n)</w:t>
      </w:r>
      <w:r w:rsidRPr="0098374D">
        <w:rPr>
          <w:rFonts w:ascii="宋体" w:hAnsi="宋体" w:hint="eastAsia"/>
          <w:kern w:val="0"/>
          <w:szCs w:val="20"/>
          <w:lang w:val="en-GB"/>
        </w:rPr>
        <w:t>指示的时刻，其中</w:t>
      </w:r>
      <w:r w:rsidRPr="0098374D">
        <w:rPr>
          <w:rFonts w:ascii="宋体" w:hAnsi="宋体"/>
          <w:kern w:val="0"/>
          <w:szCs w:val="20"/>
          <w:lang w:val="en-GB"/>
        </w:rPr>
        <w:t>DTS(n)</w:t>
      </w:r>
      <w:r w:rsidRPr="0098374D">
        <w:rPr>
          <w:rFonts w:ascii="宋体" w:hAnsi="宋体" w:hint="eastAsia"/>
          <w:kern w:val="0"/>
          <w:szCs w:val="20"/>
          <w:lang w:val="en-GB"/>
        </w:rPr>
        <w:t>是</w:t>
      </w:r>
      <w:r w:rsidRPr="0098374D">
        <w:rPr>
          <w:rFonts w:ascii="宋体" w:hAnsi="宋体"/>
          <w:kern w:val="0"/>
          <w:szCs w:val="20"/>
          <w:lang w:val="en-GB"/>
        </w:rPr>
        <w:t>AVS3</w:t>
      </w:r>
      <w:r w:rsidRPr="0098374D">
        <w:rPr>
          <w:rFonts w:ascii="宋体" w:hAnsi="宋体" w:hint="eastAsia"/>
          <w:kern w:val="0"/>
          <w:szCs w:val="20"/>
          <w:lang w:val="en-GB"/>
        </w:rPr>
        <w:t>视频存取单元</w:t>
      </w:r>
      <w:r w:rsidRPr="0098374D">
        <w:rPr>
          <w:rFonts w:ascii="宋体" w:hAnsi="宋体"/>
          <w:kern w:val="0"/>
          <w:szCs w:val="20"/>
          <w:lang w:val="en-GB"/>
        </w:rPr>
        <w:t>n</w:t>
      </w:r>
      <w:r w:rsidRPr="0098374D">
        <w:rPr>
          <w:rFonts w:ascii="宋体" w:hAnsi="宋体" w:hint="eastAsia"/>
          <w:kern w:val="0"/>
          <w:szCs w:val="20"/>
          <w:lang w:val="en-GB"/>
        </w:rPr>
        <w:t>的</w:t>
      </w:r>
      <w:r w:rsidRPr="0098374D">
        <w:rPr>
          <w:rFonts w:ascii="宋体" w:hAnsi="宋体"/>
          <w:kern w:val="0"/>
          <w:szCs w:val="20"/>
          <w:lang w:val="en-GB"/>
        </w:rPr>
        <w:t>DTS</w:t>
      </w:r>
      <w:r w:rsidRPr="0098374D">
        <w:rPr>
          <w:rFonts w:ascii="宋体" w:hAnsi="宋体" w:hint="eastAsia"/>
          <w:kern w:val="0"/>
          <w:szCs w:val="20"/>
          <w:lang w:val="en-GB"/>
        </w:rPr>
        <w:t>值</w:t>
      </w:r>
      <w:r w:rsidR="00F5438A">
        <w:rPr>
          <w:rFonts w:ascii="宋体" w:hAnsi="宋体" w:hint="eastAsia"/>
          <w:kern w:val="0"/>
          <w:szCs w:val="20"/>
          <w:lang w:val="en-GB"/>
        </w:rPr>
        <w:t>；</w:t>
      </w:r>
    </w:p>
    <w:p w14:paraId="3169D6AA" w14:textId="77777777" w:rsidR="00CD64B1" w:rsidRPr="0098374D" w:rsidRDefault="00CD64B1" w:rsidP="0098374D">
      <w:pPr>
        <w:widowControl/>
        <w:numPr>
          <w:ilvl w:val="0"/>
          <w:numId w:val="10"/>
        </w:numPr>
        <w:autoSpaceDE w:val="0"/>
        <w:autoSpaceDN w:val="0"/>
        <w:ind w:leftChars="100" w:left="210" w:firstLineChars="200" w:firstLine="420"/>
        <w:rPr>
          <w:rFonts w:ascii="宋体" w:hAnsi="宋体"/>
          <w:szCs w:val="20"/>
          <w:lang w:val="en-GB"/>
        </w:rPr>
      </w:pPr>
      <w:r w:rsidRPr="0098374D">
        <w:rPr>
          <w:rFonts w:ascii="宋体" w:hAnsi="宋体"/>
          <w:kern w:val="0"/>
          <w:szCs w:val="20"/>
          <w:lang w:val="en-GB"/>
        </w:rPr>
        <w:t>AVS3</w:t>
      </w:r>
      <w:r w:rsidRPr="0098374D">
        <w:rPr>
          <w:rFonts w:ascii="宋体" w:hAnsi="宋体" w:hint="eastAsia"/>
          <w:kern w:val="0"/>
          <w:szCs w:val="20"/>
          <w:lang w:val="en-GB"/>
        </w:rPr>
        <w:t>视频存取单元</w:t>
      </w:r>
      <w:r w:rsidRPr="0098374D">
        <w:rPr>
          <w:rFonts w:ascii="宋体" w:hAnsi="宋体"/>
          <w:kern w:val="0"/>
          <w:szCs w:val="20"/>
          <w:lang w:val="en-GB"/>
        </w:rPr>
        <w:t>n</w:t>
      </w:r>
      <w:r w:rsidRPr="0098374D">
        <w:rPr>
          <w:rFonts w:ascii="宋体" w:hAnsi="宋体" w:hint="eastAsia"/>
          <w:kern w:val="0"/>
          <w:szCs w:val="20"/>
          <w:lang w:val="en-GB"/>
        </w:rPr>
        <w:t>的</w:t>
      </w:r>
      <w:r w:rsidRPr="0098374D">
        <w:rPr>
          <w:rFonts w:ascii="宋体" w:hAnsi="宋体"/>
          <w:kern w:val="0"/>
          <w:szCs w:val="20"/>
          <w:lang w:val="en-GB"/>
        </w:rPr>
        <w:t>DPB</w:t>
      </w:r>
      <w:r w:rsidRPr="0098374D">
        <w:rPr>
          <w:rFonts w:ascii="宋体" w:hAnsi="宋体" w:hint="eastAsia"/>
          <w:kern w:val="0"/>
          <w:szCs w:val="20"/>
          <w:lang w:val="en-GB"/>
        </w:rPr>
        <w:t>输出时间是由</w:t>
      </w:r>
      <w:r w:rsidRPr="0098374D">
        <w:rPr>
          <w:rFonts w:ascii="宋体" w:hAnsi="宋体"/>
          <w:kern w:val="0"/>
          <w:szCs w:val="20"/>
          <w:lang w:val="en-GB"/>
        </w:rPr>
        <w:t>PTS(n)</w:t>
      </w:r>
      <w:r w:rsidRPr="0098374D">
        <w:rPr>
          <w:rFonts w:ascii="宋体" w:hAnsi="宋体" w:hint="eastAsia"/>
          <w:kern w:val="0"/>
          <w:szCs w:val="20"/>
          <w:lang w:val="en-GB"/>
        </w:rPr>
        <w:t>指示的时刻，其中</w:t>
      </w:r>
      <w:r w:rsidRPr="0098374D">
        <w:rPr>
          <w:rFonts w:ascii="宋体" w:hAnsi="宋体"/>
          <w:kern w:val="0"/>
          <w:szCs w:val="20"/>
          <w:lang w:val="en-GB"/>
        </w:rPr>
        <w:t>PTS(n)</w:t>
      </w:r>
      <w:r w:rsidRPr="0098374D">
        <w:rPr>
          <w:rFonts w:ascii="宋体" w:hAnsi="宋体" w:hint="eastAsia"/>
          <w:kern w:val="0"/>
          <w:szCs w:val="20"/>
          <w:lang w:val="en-GB"/>
        </w:rPr>
        <w:t>是</w:t>
      </w:r>
      <w:r w:rsidRPr="0098374D">
        <w:rPr>
          <w:rFonts w:ascii="宋体" w:hAnsi="宋体"/>
          <w:kern w:val="0"/>
          <w:szCs w:val="20"/>
          <w:lang w:val="en-GB"/>
        </w:rPr>
        <w:t>AVS3</w:t>
      </w:r>
      <w:r w:rsidRPr="0098374D">
        <w:rPr>
          <w:rFonts w:ascii="宋体" w:hAnsi="宋体" w:hint="eastAsia"/>
          <w:kern w:val="0"/>
          <w:szCs w:val="20"/>
          <w:lang w:val="en-GB"/>
        </w:rPr>
        <w:t>视频存取单元</w:t>
      </w:r>
      <w:r w:rsidRPr="0098374D">
        <w:rPr>
          <w:rFonts w:ascii="宋体" w:hAnsi="宋体"/>
          <w:kern w:val="0"/>
          <w:szCs w:val="20"/>
          <w:lang w:val="en-GB"/>
        </w:rPr>
        <w:t>n</w:t>
      </w:r>
      <w:r w:rsidRPr="0098374D">
        <w:rPr>
          <w:rFonts w:ascii="宋体" w:hAnsi="宋体" w:hint="eastAsia"/>
          <w:kern w:val="0"/>
          <w:szCs w:val="20"/>
          <w:lang w:val="en-GB"/>
        </w:rPr>
        <w:t>的</w:t>
      </w:r>
      <w:r w:rsidRPr="0098374D">
        <w:rPr>
          <w:rFonts w:ascii="宋体" w:hAnsi="宋体"/>
          <w:kern w:val="0"/>
          <w:szCs w:val="20"/>
          <w:lang w:val="en-GB"/>
        </w:rPr>
        <w:t>PTS</w:t>
      </w:r>
      <w:r w:rsidRPr="0098374D">
        <w:rPr>
          <w:rFonts w:ascii="宋体" w:hAnsi="宋体" w:hint="eastAsia"/>
          <w:kern w:val="0"/>
          <w:szCs w:val="20"/>
          <w:lang w:val="en-GB"/>
        </w:rPr>
        <w:t>值。</w:t>
      </w:r>
    </w:p>
    <w:p w14:paraId="7DB2BD29" w14:textId="77777777" w:rsidR="00567798" w:rsidRPr="00567798" w:rsidRDefault="00567798" w:rsidP="00567798">
      <w:pPr>
        <w:pStyle w:val="affff"/>
        <w:numPr>
          <w:ilvl w:val="1"/>
          <w:numId w:val="8"/>
        </w:numPr>
      </w:pPr>
      <w:r w:rsidRPr="00567798">
        <w:rPr>
          <w:rFonts w:hint="eastAsia"/>
        </w:rPr>
        <w:t>面向AVS</w:t>
      </w:r>
      <w:r w:rsidRPr="00567798">
        <w:t>3</w:t>
      </w:r>
      <w:r w:rsidRPr="00567798">
        <w:rPr>
          <w:rFonts w:hint="eastAsia"/>
        </w:rPr>
        <w:t>的T</w:t>
      </w:r>
      <w:r w:rsidRPr="00567798">
        <w:t>-STD</w:t>
      </w:r>
      <w:r w:rsidRPr="00567798">
        <w:rPr>
          <w:rFonts w:hint="eastAsia"/>
        </w:rPr>
        <w:t>扩展</w:t>
      </w:r>
    </w:p>
    <w:p w14:paraId="4D0FC149" w14:textId="2A3F9FDC" w:rsidR="00567798" w:rsidRPr="00531405" w:rsidRDefault="00567798" w:rsidP="00567798">
      <w:pPr>
        <w:pStyle w:val="afff"/>
        <w:ind w:firstLine="420"/>
        <w:rPr>
          <w:lang w:val="en-GB"/>
        </w:rPr>
      </w:pPr>
      <w:r w:rsidRPr="00531405">
        <w:rPr>
          <w:rFonts w:hint="eastAsia"/>
          <w:lang w:val="en-GB"/>
        </w:rPr>
        <w:t>对于一个符合本</w:t>
      </w:r>
      <w:r w:rsidR="00E52C21">
        <w:rPr>
          <w:rFonts w:hint="eastAsia"/>
          <w:lang w:val="en-GB"/>
        </w:rPr>
        <w:t>部分</w:t>
      </w:r>
      <w:r w:rsidRPr="00531405">
        <w:rPr>
          <w:rFonts w:hint="eastAsia"/>
          <w:lang w:val="en-GB"/>
        </w:rPr>
        <w:t>的节目，当该节目中的位流是</w:t>
      </w:r>
      <w:r w:rsidRPr="00531405">
        <w:rPr>
          <w:lang w:val="en-GB"/>
        </w:rPr>
        <w:t>AVS3</w:t>
      </w:r>
      <w:r w:rsidRPr="00531405">
        <w:rPr>
          <w:rFonts w:hint="eastAsia"/>
          <w:lang w:val="en-GB"/>
        </w:rPr>
        <w:t>视频</w:t>
      </w:r>
      <w:r>
        <w:rPr>
          <w:rFonts w:hint="eastAsia"/>
          <w:lang w:val="en-GB"/>
        </w:rPr>
        <w:t>编码</w:t>
      </w:r>
      <w:r w:rsidRPr="00531405">
        <w:rPr>
          <w:rFonts w:hint="eastAsia"/>
          <w:lang w:val="en-GB"/>
        </w:rPr>
        <w:t>位流或包含最低时域层级的</w:t>
      </w:r>
      <w:r w:rsidRPr="00531405">
        <w:rPr>
          <w:lang w:val="en-GB"/>
        </w:rPr>
        <w:t>AVS3</w:t>
      </w:r>
      <w:r w:rsidRPr="00531405">
        <w:rPr>
          <w:rFonts w:hint="eastAsia"/>
          <w:lang w:val="en-GB"/>
        </w:rPr>
        <w:t>视频</w:t>
      </w:r>
      <w:r>
        <w:rPr>
          <w:rFonts w:hint="eastAsia"/>
          <w:lang w:val="en-GB"/>
        </w:rPr>
        <w:t>编码</w:t>
      </w:r>
      <w:r w:rsidRPr="00531405">
        <w:rPr>
          <w:rFonts w:hint="eastAsia"/>
          <w:lang w:val="en-GB"/>
        </w:rPr>
        <w:t>位流时，</w:t>
      </w:r>
      <w:r w:rsidRPr="00531405">
        <w:rPr>
          <w:lang w:val="en-GB"/>
        </w:rPr>
        <w:t>ISO/IEC 13818-1</w:t>
      </w:r>
      <w:r w:rsidRPr="00531405">
        <w:rPr>
          <w:rFonts w:hint="eastAsia"/>
          <w:lang w:val="en-GB"/>
        </w:rPr>
        <w:t>中</w:t>
      </w:r>
      <w:r w:rsidRPr="00531405">
        <w:rPr>
          <w:lang w:val="en-GB"/>
        </w:rPr>
        <w:t>2.4.2</w:t>
      </w:r>
      <w:r w:rsidRPr="00531405">
        <w:rPr>
          <w:rFonts w:hint="eastAsia"/>
          <w:lang w:val="en-GB"/>
        </w:rPr>
        <w:t>定义的</w:t>
      </w:r>
      <w:r w:rsidRPr="00531405">
        <w:rPr>
          <w:lang w:val="en-GB"/>
        </w:rPr>
        <w:t>T-STD</w:t>
      </w:r>
      <w:r w:rsidRPr="00531405">
        <w:rPr>
          <w:rFonts w:hint="eastAsia"/>
          <w:lang w:val="en-GB"/>
        </w:rPr>
        <w:t>模型应按照图</w:t>
      </w:r>
      <w:r w:rsidR="00F5438A">
        <w:rPr>
          <w:lang w:val="en-GB"/>
        </w:rPr>
        <w:t>1</w:t>
      </w:r>
      <w:r w:rsidRPr="00531405">
        <w:rPr>
          <w:rFonts w:hint="eastAsia"/>
          <w:lang w:val="en-GB"/>
        </w:rPr>
        <w:t>被扩展，并被定义如下。</w:t>
      </w:r>
    </w:p>
    <w:p w14:paraId="7076DCDE" w14:textId="65E491B0" w:rsidR="00567798" w:rsidRDefault="00567798" w:rsidP="00567798">
      <w:pPr>
        <w:pStyle w:val="afff"/>
        <w:ind w:firstLineChars="0" w:firstLine="0"/>
        <w:jc w:val="center"/>
        <w:rPr>
          <w:rFonts w:ascii="黑体" w:eastAsia="黑体" w:hAnsi="黑体"/>
          <w:bCs/>
          <w:noProof/>
        </w:rPr>
      </w:pPr>
      <w:r>
        <w:rPr>
          <w:noProof/>
        </w:rPr>
        <mc:AlternateContent>
          <mc:Choice Requires="wpc">
            <w:drawing>
              <wp:inline distT="0" distB="0" distL="0" distR="0" wp14:anchorId="0F8862DC" wp14:editId="7E455A4D">
                <wp:extent cx="5829300" cy="1562100"/>
                <wp:effectExtent l="0" t="0" r="38100" b="0"/>
                <wp:docPr id="55" name="画布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椭圆 2"/>
                        <wps:cNvSpPr/>
                        <wps:spPr>
                          <a:xfrm>
                            <a:off x="596900" y="431800"/>
                            <a:ext cx="977900" cy="990600"/>
                          </a:xfrm>
                          <a:prstGeom prst="ellipse">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接连接符 16"/>
                        <wps:cNvCnPr/>
                        <wps:spPr>
                          <a:xfrm>
                            <a:off x="152400" y="920750"/>
                            <a:ext cx="692150" cy="6350"/>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wps:wsp>
                        <wps:cNvPr id="17" name="直接箭头连接符 17"/>
                        <wps:cNvCnPr/>
                        <wps:spPr>
                          <a:xfrm flipV="1">
                            <a:off x="850900" y="622300"/>
                            <a:ext cx="387350" cy="311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文本框 18"/>
                        <wps:cNvSpPr txBox="1"/>
                        <wps:spPr>
                          <a:xfrm>
                            <a:off x="215900" y="533400"/>
                            <a:ext cx="400050" cy="323850"/>
                          </a:xfrm>
                          <a:prstGeom prst="rect">
                            <a:avLst/>
                          </a:prstGeom>
                          <a:noFill/>
                          <a:ln w="6350">
                            <a:noFill/>
                          </a:ln>
                        </wps:spPr>
                        <wps:txbx>
                          <w:txbxContent>
                            <w:p w14:paraId="7CA50B5E" w14:textId="77777777" w:rsidR="00173865" w:rsidRDefault="00173865" w:rsidP="00567798">
                              <w:pPr>
                                <w:jc w:val="left"/>
                              </w:pPr>
                              <w:r>
                                <w:t>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文本框 9"/>
                        <wps:cNvSpPr txBox="1"/>
                        <wps:spPr>
                          <a:xfrm>
                            <a:off x="789600" y="789600"/>
                            <a:ext cx="601050" cy="543900"/>
                          </a:xfrm>
                          <a:prstGeom prst="rect">
                            <a:avLst/>
                          </a:prstGeom>
                          <a:noFill/>
                          <a:ln w="6350">
                            <a:noFill/>
                          </a:ln>
                        </wps:spPr>
                        <wps:txbx>
                          <w:txbxContent>
                            <w:p w14:paraId="62FB85AF" w14:textId="77777777" w:rsidR="00173865" w:rsidRPr="005E13D5" w:rsidRDefault="00173865" w:rsidP="00567798">
                              <w:pPr>
                                <w:jc w:val="center"/>
                                <w:rPr>
                                  <w:color w:val="000000" w:themeColor="text1"/>
                                  <w:szCs w:val="21"/>
                                </w:rPr>
                              </w:pPr>
                              <w:r>
                                <w:rPr>
                                  <w:color w:val="000000" w:themeColor="text1"/>
                                  <w:szCs w:val="21"/>
                                </w:rPr>
                                <w:t>传输流</w:t>
                              </w:r>
                              <w:r>
                                <w:rPr>
                                  <w:rFonts w:hint="eastAsia"/>
                                  <w:color w:val="000000" w:themeColor="text1"/>
                                  <w:szCs w:val="21"/>
                                </w:rPr>
                                <w:t>解复用</w:t>
                              </w:r>
                            </w:p>
                            <w:p w14:paraId="66447D36" w14:textId="77777777" w:rsidR="00173865" w:rsidRPr="005E13D5" w:rsidRDefault="00173865" w:rsidP="00567798">
                              <w:pPr>
                                <w:jc w:val="center"/>
                                <w:rPr>
                                  <w:color w:val="000000" w:themeColor="text1"/>
                                  <w:szCs w:val="21"/>
                                </w:rPr>
                              </w:pPr>
                              <w:r w:rsidRPr="005E13D5">
                                <w:rPr>
                                  <w:color w:val="000000" w:themeColor="text1"/>
                                  <w:szCs w:val="21"/>
                                </w:rPr>
                                <w:t>Demux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直接箭头连接符 20"/>
                        <wps:cNvCnPr>
                          <a:endCxn id="24" idx="1"/>
                        </wps:cNvCnPr>
                        <wps:spPr>
                          <a:xfrm>
                            <a:off x="1276350" y="598001"/>
                            <a:ext cx="584200" cy="8424"/>
                          </a:xfrm>
                          <a:prstGeom prst="straightConnector1">
                            <a:avLst/>
                          </a:prstGeom>
                          <a:ln>
                            <a:headEnd type="oval"/>
                            <a:tailEnd type="triangle"/>
                          </a:ln>
                        </wps:spPr>
                        <wps:style>
                          <a:lnRef idx="1">
                            <a:schemeClr val="dk1"/>
                          </a:lnRef>
                          <a:fillRef idx="0">
                            <a:schemeClr val="dk1"/>
                          </a:fillRef>
                          <a:effectRef idx="0">
                            <a:schemeClr val="dk1"/>
                          </a:effectRef>
                          <a:fontRef idx="minor">
                            <a:schemeClr val="tx1"/>
                          </a:fontRef>
                        </wps:style>
                        <wps:bodyPr/>
                      </wps:wsp>
                      <wps:wsp>
                        <wps:cNvPr id="21" name="直接箭头连接符 21"/>
                        <wps:cNvCnPr/>
                        <wps:spPr>
                          <a:xfrm>
                            <a:off x="1354750" y="927100"/>
                            <a:ext cx="793750" cy="0"/>
                          </a:xfrm>
                          <a:prstGeom prst="straightConnector1">
                            <a:avLst/>
                          </a:prstGeom>
                          <a:ln>
                            <a:headEnd type="oval"/>
                            <a:tailEnd type="triangle"/>
                          </a:ln>
                        </wps:spPr>
                        <wps:style>
                          <a:lnRef idx="1">
                            <a:schemeClr val="dk1"/>
                          </a:lnRef>
                          <a:fillRef idx="0">
                            <a:schemeClr val="dk1"/>
                          </a:fillRef>
                          <a:effectRef idx="0">
                            <a:schemeClr val="dk1"/>
                          </a:effectRef>
                          <a:fontRef idx="minor">
                            <a:schemeClr val="tx1"/>
                          </a:fontRef>
                        </wps:style>
                        <wps:bodyPr/>
                      </wps:wsp>
                      <wps:wsp>
                        <wps:cNvPr id="22" name="直接箭头连接符 22"/>
                        <wps:cNvCnPr/>
                        <wps:spPr>
                          <a:xfrm>
                            <a:off x="1238250" y="1272200"/>
                            <a:ext cx="793750" cy="0"/>
                          </a:xfrm>
                          <a:prstGeom prst="straightConnector1">
                            <a:avLst/>
                          </a:prstGeom>
                          <a:ln>
                            <a:headEnd type="oval"/>
                            <a:tailEnd type="triangle"/>
                          </a:ln>
                        </wps:spPr>
                        <wps:style>
                          <a:lnRef idx="1">
                            <a:schemeClr val="dk1"/>
                          </a:lnRef>
                          <a:fillRef idx="0">
                            <a:schemeClr val="dk1"/>
                          </a:fillRef>
                          <a:effectRef idx="0">
                            <a:schemeClr val="dk1"/>
                          </a:effectRef>
                          <a:fontRef idx="minor">
                            <a:schemeClr val="tx1"/>
                          </a:fontRef>
                        </wps:style>
                        <wps:bodyPr/>
                      </wps:wsp>
                      <wps:wsp>
                        <wps:cNvPr id="23" name="文本框 9"/>
                        <wps:cNvSpPr txBox="1"/>
                        <wps:spPr>
                          <a:xfrm>
                            <a:off x="1983400" y="942000"/>
                            <a:ext cx="937600" cy="410550"/>
                          </a:xfrm>
                          <a:prstGeom prst="rect">
                            <a:avLst/>
                          </a:prstGeom>
                          <a:noFill/>
                          <a:ln w="6350">
                            <a:noFill/>
                          </a:ln>
                        </wps:spPr>
                        <wps:txbx>
                          <w:txbxContent>
                            <w:p w14:paraId="31CA8FE9" w14:textId="77777777" w:rsidR="00173865" w:rsidRPr="005E13D5" w:rsidRDefault="00173865" w:rsidP="00567798">
                              <w:pPr>
                                <w:rPr>
                                  <w:color w:val="000000" w:themeColor="text1"/>
                                  <w:szCs w:val="21"/>
                                </w:rPr>
                              </w:pPr>
                              <w:r w:rsidRPr="005E13D5">
                                <w:rPr>
                                  <w:rFonts w:hint="eastAsia"/>
                                  <w:color w:val="000000" w:themeColor="text1"/>
                                  <w:szCs w:val="21"/>
                                </w:rPr>
                                <w:t>其他基本流</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矩形 24"/>
                        <wps:cNvSpPr/>
                        <wps:spPr>
                          <a:xfrm>
                            <a:off x="1860550" y="463550"/>
                            <a:ext cx="501650" cy="285750"/>
                          </a:xfrm>
                          <a:prstGeom prst="rect">
                            <a:avLst/>
                          </a:prstGeom>
                          <a:solidFill>
                            <a:schemeClr val="tx2">
                              <a:lumMod val="20000"/>
                              <a:lumOff val="80000"/>
                            </a:schemeClr>
                          </a:solid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6C7665F" w14:textId="77777777" w:rsidR="00173865" w:rsidRPr="005E13D5" w:rsidRDefault="00173865" w:rsidP="00567798">
                              <w:pPr>
                                <w:jc w:val="center"/>
                                <w:rPr>
                                  <w:vertAlign w:val="subscript"/>
                                </w:rPr>
                              </w:pPr>
                              <w:r>
                                <w:rPr>
                                  <w:rFonts w:hint="eastAsia"/>
                                </w:rPr>
                                <w:t>T</w:t>
                              </w:r>
                              <w:r>
                                <w:t>B</w:t>
                              </w:r>
                              <w:r>
                                <w:rPr>
                                  <w:vertAlign w:val="subscript"/>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文本框 9"/>
                        <wps:cNvSpPr txBox="1"/>
                        <wps:spPr>
                          <a:xfrm>
                            <a:off x="1253150" y="618150"/>
                            <a:ext cx="400050" cy="323850"/>
                          </a:xfrm>
                          <a:prstGeom prst="rect">
                            <a:avLst/>
                          </a:prstGeom>
                          <a:noFill/>
                          <a:ln w="6350">
                            <a:noFill/>
                          </a:ln>
                        </wps:spPr>
                        <wps:txbx>
                          <w:txbxContent>
                            <w:p w14:paraId="00FD69BA" w14:textId="77777777" w:rsidR="00173865" w:rsidRPr="005E13D5" w:rsidRDefault="00173865" w:rsidP="00567798">
                              <w:pPr>
                                <w:rPr>
                                  <w:color w:val="000000" w:themeColor="text1"/>
                                  <w:szCs w:val="21"/>
                                </w:rPr>
                              </w:pPr>
                              <w:r w:rsidRPr="005E13D5">
                                <w:rPr>
                                  <w:color w:val="000000" w:themeColor="text1"/>
                                  <w:szCs w:val="21"/>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矩形 38"/>
                        <wps:cNvSpPr/>
                        <wps:spPr>
                          <a:xfrm>
                            <a:off x="2618400" y="459401"/>
                            <a:ext cx="512150" cy="302600"/>
                          </a:xfrm>
                          <a:prstGeom prst="rect">
                            <a:avLst/>
                          </a:prstGeom>
                          <a:solidFill>
                            <a:schemeClr val="tx2">
                              <a:lumMod val="20000"/>
                              <a:lumOff val="80000"/>
                            </a:schemeClr>
                          </a:solid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2BE7A2C" w14:textId="77777777" w:rsidR="00173865" w:rsidRPr="005E13D5" w:rsidRDefault="00173865" w:rsidP="00567798">
                              <w:pPr>
                                <w:jc w:val="center"/>
                                <w:rPr>
                                  <w:color w:val="000000" w:themeColor="text1"/>
                                  <w:szCs w:val="21"/>
                                </w:rPr>
                              </w:pPr>
                              <w:r w:rsidRPr="005E13D5">
                                <w:rPr>
                                  <w:color w:val="000000" w:themeColor="text1"/>
                                  <w:szCs w:val="21"/>
                                </w:rPr>
                                <w:t>MB</w:t>
                              </w:r>
                              <w:r>
                                <w:rPr>
                                  <w:color w:val="000000" w:themeColor="text1"/>
                                  <w:szCs w:val="21"/>
                                  <w:vertAlign w:val="subscript"/>
                                </w:rPr>
                                <w:t>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直接箭头连接符 43"/>
                        <wps:cNvCnPr>
                          <a:stCxn id="24" idx="3"/>
                          <a:endCxn id="38" idx="1"/>
                        </wps:cNvCnPr>
                        <wps:spPr>
                          <a:xfrm>
                            <a:off x="2362200" y="606425"/>
                            <a:ext cx="256200" cy="42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矩形 44"/>
                        <wps:cNvSpPr/>
                        <wps:spPr>
                          <a:xfrm>
                            <a:off x="3393100" y="459740"/>
                            <a:ext cx="511810" cy="302260"/>
                          </a:xfrm>
                          <a:prstGeom prst="rect">
                            <a:avLst/>
                          </a:prstGeom>
                          <a:solidFill>
                            <a:schemeClr val="tx2">
                              <a:lumMod val="20000"/>
                              <a:lumOff val="80000"/>
                            </a:schemeClr>
                          </a:solid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00E697E" w14:textId="77777777" w:rsidR="00173865" w:rsidRPr="005E13D5" w:rsidRDefault="00173865" w:rsidP="00567798">
                              <w:pPr>
                                <w:jc w:val="center"/>
                                <w:rPr>
                                  <w:color w:val="000000" w:themeColor="text1"/>
                                  <w:szCs w:val="21"/>
                                </w:rPr>
                              </w:pPr>
                              <w:r w:rsidRPr="005E13D5">
                                <w:rPr>
                                  <w:color w:val="000000" w:themeColor="text1"/>
                                  <w:szCs w:val="21"/>
                                </w:rPr>
                                <w:t>EB</w:t>
                              </w:r>
                              <w:r>
                                <w:rPr>
                                  <w:color w:val="000000" w:themeColor="text1"/>
                                  <w:szCs w:val="21"/>
                                  <w:vertAlign w:val="subscript"/>
                                </w:rPr>
                                <w:t>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直接箭头连接符 45"/>
                        <wps:cNvCnPr>
                          <a:stCxn id="38" idx="3"/>
                          <a:endCxn id="44" idx="1"/>
                        </wps:cNvCnPr>
                        <wps:spPr>
                          <a:xfrm>
                            <a:off x="3130550" y="610701"/>
                            <a:ext cx="262550" cy="1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流程图: 摘录 46"/>
                        <wps:cNvSpPr/>
                        <wps:spPr>
                          <a:xfrm rot="5400000">
                            <a:off x="4445000" y="381000"/>
                            <a:ext cx="444500" cy="440350"/>
                          </a:xfrm>
                          <a:prstGeom prst="flowChartExtra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直接箭头连接符 47"/>
                        <wps:cNvCnPr>
                          <a:stCxn id="44" idx="3"/>
                          <a:endCxn id="46" idx="2"/>
                        </wps:cNvCnPr>
                        <wps:spPr>
                          <a:xfrm flipV="1">
                            <a:off x="3904910" y="601175"/>
                            <a:ext cx="542165" cy="9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文本框 9"/>
                        <wps:cNvSpPr txBox="1"/>
                        <wps:spPr>
                          <a:xfrm>
                            <a:off x="4415450" y="438151"/>
                            <a:ext cx="400050" cy="323850"/>
                          </a:xfrm>
                          <a:prstGeom prst="rect">
                            <a:avLst/>
                          </a:prstGeom>
                          <a:noFill/>
                          <a:ln w="6350">
                            <a:noFill/>
                          </a:ln>
                        </wps:spPr>
                        <wps:txbx>
                          <w:txbxContent>
                            <w:p w14:paraId="0498724D" w14:textId="77777777" w:rsidR="00173865" w:rsidRDefault="00173865" w:rsidP="00567798">
                              <w:pPr>
                                <w:rPr>
                                  <w:color w:val="008080"/>
                                  <w:szCs w:val="21"/>
                                </w:rPr>
                              </w:pPr>
                              <w:r>
                                <w:rPr>
                                  <w:color w:val="000000" w:themeColor="text1"/>
                                  <w:szCs w:val="21"/>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矩形 49"/>
                        <wps:cNvSpPr/>
                        <wps:spPr>
                          <a:xfrm>
                            <a:off x="5082200" y="450850"/>
                            <a:ext cx="511810" cy="302260"/>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25152E3" w14:textId="77777777" w:rsidR="00173865" w:rsidRDefault="00173865" w:rsidP="00567798">
                              <w:pPr>
                                <w:jc w:val="center"/>
                                <w:rPr>
                                  <w:color w:val="008080"/>
                                  <w:szCs w:val="21"/>
                                </w:rPr>
                              </w:pPr>
                              <w:r>
                                <w:rPr>
                                  <w:color w:val="000000" w:themeColor="text1"/>
                                  <w:szCs w:val="21"/>
                                </w:rPr>
                                <w:t>DPB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直接连接符 50"/>
                        <wps:cNvCnPr>
                          <a:stCxn id="46" idx="0"/>
                          <a:endCxn id="49" idx="1"/>
                        </wps:cNvCnPr>
                        <wps:spPr>
                          <a:xfrm>
                            <a:off x="4887425" y="601175"/>
                            <a:ext cx="194775" cy="805"/>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接箭头连接符 51"/>
                        <wps:cNvCnPr>
                          <a:stCxn id="49" idx="3"/>
                        </wps:cNvCnPr>
                        <wps:spPr>
                          <a:xfrm flipV="1">
                            <a:off x="5594010" y="597661"/>
                            <a:ext cx="235290" cy="43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 name="文本框 9"/>
                        <wps:cNvSpPr txBox="1"/>
                        <wps:spPr>
                          <a:xfrm>
                            <a:off x="2300900" y="192700"/>
                            <a:ext cx="400050" cy="323850"/>
                          </a:xfrm>
                          <a:prstGeom prst="rect">
                            <a:avLst/>
                          </a:prstGeom>
                          <a:noFill/>
                          <a:ln w="6350">
                            <a:noFill/>
                          </a:ln>
                        </wps:spPr>
                        <wps:txbx>
                          <w:txbxContent>
                            <w:p w14:paraId="3B95D191" w14:textId="77777777" w:rsidR="00173865" w:rsidRDefault="00173865" w:rsidP="00567798">
                              <w:pPr>
                                <w:rPr>
                                  <w:color w:val="008080"/>
                                  <w:szCs w:val="21"/>
                                </w:rPr>
                              </w:pPr>
                              <w:r w:rsidRPr="002B03BC">
                                <w:t>Rx</w:t>
                              </w:r>
                              <w:r w:rsidRPr="002B03BC">
                                <w:rPr>
                                  <w:vertAlign w:val="subscript"/>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文本框 9"/>
                        <wps:cNvSpPr txBox="1"/>
                        <wps:spPr>
                          <a:xfrm>
                            <a:off x="3075600" y="192700"/>
                            <a:ext cx="499450" cy="323850"/>
                          </a:xfrm>
                          <a:prstGeom prst="rect">
                            <a:avLst/>
                          </a:prstGeom>
                          <a:noFill/>
                          <a:ln w="6350">
                            <a:noFill/>
                          </a:ln>
                        </wps:spPr>
                        <wps:txbx>
                          <w:txbxContent>
                            <w:p w14:paraId="69C7AB72" w14:textId="77777777" w:rsidR="00173865" w:rsidRDefault="00173865" w:rsidP="00567798">
                              <w:pPr>
                                <w:rPr>
                                  <w:color w:val="008080"/>
                                  <w:szCs w:val="21"/>
                                </w:rPr>
                              </w:pPr>
                              <w:r w:rsidRPr="002B03BC">
                                <w:t>Rbx</w:t>
                              </w:r>
                              <w:r w:rsidRPr="002B03BC">
                                <w:rPr>
                                  <w:vertAlign w:val="subscript"/>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文本框 9"/>
                        <wps:cNvSpPr txBox="1"/>
                        <wps:spPr>
                          <a:xfrm>
                            <a:off x="3685200" y="211750"/>
                            <a:ext cx="874100" cy="323850"/>
                          </a:xfrm>
                          <a:prstGeom prst="rect">
                            <a:avLst/>
                          </a:prstGeom>
                          <a:noFill/>
                          <a:ln w="6350">
                            <a:noFill/>
                          </a:ln>
                        </wps:spPr>
                        <wps:txbx>
                          <w:txbxContent>
                            <w:p w14:paraId="74185267" w14:textId="77777777" w:rsidR="00173865" w:rsidRDefault="00173865" w:rsidP="00567798">
                              <w:pPr>
                                <w:rPr>
                                  <w:color w:val="008080"/>
                                  <w:szCs w:val="21"/>
                                </w:rPr>
                              </w:pPr>
                              <w:r w:rsidRPr="002B03BC">
                                <w:t>A</w:t>
                              </w:r>
                              <w:r w:rsidRPr="002B03BC">
                                <w:rPr>
                                  <w:vertAlign w:val="subscript"/>
                                </w:rPr>
                                <w:t>n</w:t>
                              </w:r>
                              <w:r w:rsidRPr="002B03BC">
                                <w:t>(j</w:t>
                              </w:r>
                              <w:r>
                                <w:rPr>
                                  <w:rFonts w:hint="eastAsia"/>
                                </w:rPr>
                                <w:t>),</w:t>
                              </w:r>
                              <w:r>
                                <w:t xml:space="preserve"> </w:t>
                              </w:r>
                              <w:r w:rsidRPr="002B03BC">
                                <w:t>td</w:t>
                              </w:r>
                              <w:r w:rsidRPr="002B03BC">
                                <w:rPr>
                                  <w:vertAlign w:val="subscript"/>
                                </w:rPr>
                                <w:t>n</w:t>
                              </w:r>
                              <w:r w:rsidRPr="002B03BC">
                                <w:t xml:space="preserve"> (j)</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F8862DC" id="画布 55" o:spid="_x0000_s1026" editas="canvas" style="width:459pt;height:123pt;mso-position-horizontal-relative:char;mso-position-vertical-relative:line" coordsize="58293,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15621;visibility:visible;mso-wrap-style:square" filled="t">
                  <v:fill o:detectmouseclick="t"/>
                  <v:path o:connecttype="none"/>
                </v:shape>
                <v:oval id="椭圆 2" o:spid="_x0000_s1028" style="position:absolute;left:5969;top:4318;width:9779;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bPcQA&#10;AADaAAAADwAAAGRycy9kb3ducmV2LnhtbESPQWvCQBSE70L/w/IKvemmoYikriIF2wZKg0koeHtk&#10;n0kw+zZktzH9925B8DjMzDfMejuZTow0uNaygudFBIK4srrlWkFZ7OcrEM4ja+wsk4I/crDdPMzW&#10;mGh74QONua9FgLBLUEHjfZ9I6aqGDLqF7YmDd7KDQR/kUEs94CXATSfjKFpKgy2HhQZ7emuoOue/&#10;JlC67Lv8yfbHfCyOcfqSfr1/7JxST4/T7hWEp8nfw7f2p1YQw/+Vc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1Wz3EAAAA2gAAAA8AAAAAAAAAAAAAAAAAmAIAAGRycy9k&#10;b3ducmV2LnhtbFBLBQYAAAAABAAEAPUAAACJAwAAAAA=&#10;" fillcolor="white [3212]" strokecolor="black [3213]">
                  <v:stroke dashstyle="3 1"/>
                </v:oval>
                <v:line id="直接连接符 16" o:spid="_x0000_s1029" style="position:absolute;visibility:visible;mso-wrap-style:square" from="1524,9207" to="8445,9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rw2MAAAADbAAAADwAAAGRycy9kb3ducmV2LnhtbESP3QrCMAyF7wXfoUTwTjsVRKdVRBRU&#10;EPHnAcIat+GajrXq9OmtIHiXcE7OdzKd16YQD6pcbllBrxuBIE6szjlVcDmvOyMQziNrLCyTghc5&#10;mM+ajSnG2j75SI+TT0UIYRejgsz7MpbSJRkZdF1bEgftaiuDPqxVKnWFzxBuCtmPoqE0mHMgZFjS&#10;MqPkdrqbANkee3tvrv1duUnt4f0erMa3gVLtVr2YgPBU+7/5d73Rof4Qvr+EAeTs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K8NjAAAAA2wAAAA8AAAAAAAAAAAAAAAAA&#10;oQIAAGRycy9kb3ducmV2LnhtbFBLBQYAAAAABAAEAPkAAACOAwAAAAA=&#10;" strokecolor="black [3040]">
                  <v:stroke endarrow="oval"/>
                </v:line>
                <v:shapetype id="_x0000_t32" coordsize="21600,21600" o:spt="32" o:oned="t" path="m,l21600,21600e" filled="f">
                  <v:path arrowok="t" fillok="f" o:connecttype="none"/>
                  <o:lock v:ext="edit" shapetype="t"/>
                </v:shapetype>
                <v:shape id="直接箭头连接符 17" o:spid="_x0000_s1030" type="#_x0000_t32" style="position:absolute;left:8509;top:6223;width:3873;height:31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QP8IAAADbAAAADwAAAGRycy9kb3ducmV2LnhtbERPPWvDMBDdA/0P4grdYjkdnOJGNqUQ&#10;KMkQ4hjS8bAutlvrZCwlVv99VCh0u8f7vE0ZzCBuNLnesoJVkoIgbqzuuVVQn7bLFxDOI2scLJOC&#10;H3JQFg+LDebaznykW+VbEUPY5aig837MpXRNRwZdYkfiyF3sZNBHOLVSTzjHcDPI5zTNpMGeY0OH&#10;I7131HxXV6Ngd/66nGTdBzRVyHb7dHsYPldKPT2Gt1cQnoL/F/+5P3Scv4bfX+IB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QP8IAAADbAAAADwAAAAAAAAAAAAAA&#10;AAChAgAAZHJzL2Rvd25yZXYueG1sUEsFBgAAAAAEAAQA+QAAAJADAAAAAA==&#10;" strokecolor="black [3040]">
                  <v:stroke endarrow="block"/>
                </v:shape>
                <v:shapetype id="_x0000_t202" coordsize="21600,21600" o:spt="202" path="m,l,21600r21600,l21600,xe">
                  <v:stroke joinstyle="miter"/>
                  <v:path gradientshapeok="t" o:connecttype="rect"/>
                </v:shapetype>
                <v:shape id="文本框 18" o:spid="_x0000_s1031" type="#_x0000_t202" style="position:absolute;left:2159;top:5334;width:400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7CA50B5E" w14:textId="77777777" w:rsidR="00173865" w:rsidRDefault="00173865" w:rsidP="00567798">
                        <w:pPr>
                          <w:jc w:val="left"/>
                        </w:pPr>
                        <w:r>
                          <w:t>t(i)</w:t>
                        </w:r>
                      </w:p>
                    </w:txbxContent>
                  </v:textbox>
                </v:shape>
                <v:shape id="文本框 9" o:spid="_x0000_s1032" type="#_x0000_t202" style="position:absolute;left:7896;top:7896;width:6010;height:5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62FB85AF" w14:textId="77777777" w:rsidR="00173865" w:rsidRPr="005E13D5" w:rsidRDefault="00173865" w:rsidP="00567798">
                        <w:pPr>
                          <w:jc w:val="center"/>
                          <w:rPr>
                            <w:color w:val="000000" w:themeColor="text1"/>
                            <w:szCs w:val="21"/>
                          </w:rPr>
                        </w:pPr>
                        <w:r>
                          <w:rPr>
                            <w:color w:val="000000" w:themeColor="text1"/>
                            <w:szCs w:val="21"/>
                          </w:rPr>
                          <w:t>传输流</w:t>
                        </w:r>
                        <w:r>
                          <w:rPr>
                            <w:rFonts w:hint="eastAsia"/>
                            <w:color w:val="000000" w:themeColor="text1"/>
                            <w:szCs w:val="21"/>
                          </w:rPr>
                          <w:t>解复用</w:t>
                        </w:r>
                      </w:p>
                      <w:p w14:paraId="66447D36" w14:textId="77777777" w:rsidR="00173865" w:rsidRPr="005E13D5" w:rsidRDefault="00173865" w:rsidP="00567798">
                        <w:pPr>
                          <w:jc w:val="center"/>
                          <w:rPr>
                            <w:color w:val="000000" w:themeColor="text1"/>
                            <w:szCs w:val="21"/>
                          </w:rPr>
                        </w:pPr>
                        <w:r w:rsidRPr="005E13D5">
                          <w:rPr>
                            <w:color w:val="000000" w:themeColor="text1"/>
                            <w:szCs w:val="21"/>
                          </w:rPr>
                          <w:t>Demux</w:t>
                        </w:r>
                      </w:p>
                    </w:txbxContent>
                  </v:textbox>
                </v:shape>
                <v:shape id="直接箭头连接符 20" o:spid="_x0000_s1033" type="#_x0000_t32" style="position:absolute;left:12763;top:5980;width:5842;height: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7a2rwAAADbAAAADwAAAGRycy9kb3ducmV2LnhtbERPSwrCMBDdC94hjOBOUwtVqUYRUVB3&#10;fg4wNGNbbSalidre3iwEl4/3X65bU4k3Na60rGAyjkAQZ1aXnCu4XfejOQjnkTVWlklBRw7Wq35v&#10;iam2Hz7T++JzEULYpaig8L5OpXRZQQbd2NbEgbvbxqAPsMmlbvATwk0l4yiaSoMlh4YCa9oWlD0v&#10;L6PgkexOp9gkeVLtjnvyx24bzzqlhoN2swDhqfV/8c990ArisD58CT9Ar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17a2rwAAADbAAAADwAAAAAAAAAAAAAAAAChAgAA&#10;ZHJzL2Rvd25yZXYueG1sUEsFBgAAAAAEAAQA+QAAAIoDAAAAAA==&#10;" strokecolor="black [3040]">
                  <v:stroke startarrow="oval" endarrow="block"/>
                </v:shape>
                <v:shape id="直接箭头连接符 21" o:spid="_x0000_s1034" type="#_x0000_t32" style="position:absolute;left:13547;top:9271;width:79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J/QcIAAADbAAAADwAAAGRycy9kb3ducmV2LnhtbESP0WqDQBRE3wv5h+UG+tasCrbBuEoJ&#10;CdS8NckHXNxbtXXviruN+vfdQiCPw8ycYfJyNr240eg6ywriTQSCuLa640bB9XJ82YJwHlljb5kU&#10;LOSgLFZPOWbaTvxJt7NvRICwy1BB6/2QSenqlgy6jR2Ig/dlR4M+yLGResQpwE0vkyh6lQY7Dgst&#10;DrRvqf45/xoF3+nhdEpM2qT9oTqSr5Z98rYo9bye33cgPM3+Eb63P7SCJIb/L+EH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J/QcIAAADbAAAADwAAAAAAAAAAAAAA&#10;AAChAgAAZHJzL2Rvd25yZXYueG1sUEsFBgAAAAAEAAQA+QAAAJADAAAAAA==&#10;" strokecolor="black [3040]">
                  <v:stroke startarrow="oval" endarrow="block"/>
                </v:shape>
                <v:shape id="直接箭头连接符 22" o:spid="_x0000_s1035" type="#_x0000_t32" style="position:absolute;left:12382;top:12722;width:79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DhNsIAAADbAAAADwAAAGRycy9kb3ducmV2LnhtbESPwWrDMBBE74X8g9hAb41cgdPgRAkl&#10;2FD71iQfsFgb2621Mpaa2H9fBQo9DjPzhtkdJtuLG42+c6zhdZWAIK6d6bjRcDkXLxsQPiAb7B2T&#10;hpk8HPaLpx1mxt35k26n0IgIYZ+hhjaEIZPS1y1Z9Cs3EEfv6kaLIcqxkWbEe4TbXqokWUuLHceF&#10;Fgc6tlR/n36shq80rypl0ybt87KgUM5H9TZr/byc3rcgAk3hP/zX/jAalILHl/gD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DhNsIAAADbAAAADwAAAAAAAAAAAAAA&#10;AAChAgAAZHJzL2Rvd25yZXYueG1sUEsFBgAAAAAEAAQA+QAAAJADAAAAAA==&#10;" strokecolor="black [3040]">
                  <v:stroke startarrow="oval" endarrow="block"/>
                </v:shape>
                <v:shape id="文本框 9" o:spid="_x0000_s1036" type="#_x0000_t202" style="position:absolute;left:19834;top:9420;width:9376;height:4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31CA8FE9" w14:textId="77777777" w:rsidR="00173865" w:rsidRPr="005E13D5" w:rsidRDefault="00173865" w:rsidP="00567798">
                        <w:pPr>
                          <w:rPr>
                            <w:color w:val="000000" w:themeColor="text1"/>
                            <w:szCs w:val="21"/>
                          </w:rPr>
                        </w:pPr>
                        <w:r w:rsidRPr="005E13D5">
                          <w:rPr>
                            <w:rFonts w:hint="eastAsia"/>
                            <w:color w:val="000000" w:themeColor="text1"/>
                            <w:szCs w:val="21"/>
                          </w:rPr>
                          <w:t>其他基本流</w:t>
                        </w:r>
                      </w:p>
                    </w:txbxContent>
                  </v:textbox>
                </v:shape>
                <v:rect id="矩形 24" o:spid="_x0000_s1037" style="position:absolute;left:18605;top:4635;width:5017;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lsUA&#10;AADbAAAADwAAAGRycy9kb3ducmV2LnhtbESPQWvCQBSE74X+h+UJXopulCAldRUpLRUEIWkLHh/Z&#10;12w0+zZktzH6691CweMwM98wy/VgG9FT52vHCmbTBARx6XTNlYKvz/fJMwgfkDU2jknBhTysV48P&#10;S8y0O3NOfREqESHsM1RgQmgzKX1pyKKfupY4ej+usxii7CqpOzxHuG3kPEkW0mLNccFgS6+GylPx&#10;axV8H3qb1LjIZ8XTpXj7SK/7nTsqNR4NmxcQgYZwD/+3t1rBPIW/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6WxQAAANsAAAAPAAAAAAAAAAAAAAAAAJgCAABkcnMv&#10;ZG93bnJldi54bWxQSwUGAAAAAAQABAD1AAAAigMAAAAA&#10;" fillcolor="#c6d9f1 [671]" strokecolor="black [3213]">
                  <v:stroke joinstyle="round"/>
                  <v:textbox>
                    <w:txbxContent>
                      <w:p w14:paraId="66C7665F" w14:textId="77777777" w:rsidR="00173865" w:rsidRPr="005E13D5" w:rsidRDefault="00173865" w:rsidP="00567798">
                        <w:pPr>
                          <w:jc w:val="center"/>
                          <w:rPr>
                            <w:vertAlign w:val="subscript"/>
                          </w:rPr>
                        </w:pPr>
                        <w:r>
                          <w:rPr>
                            <w:rFonts w:hint="eastAsia"/>
                          </w:rPr>
                          <w:t>T</w:t>
                        </w:r>
                        <w:r>
                          <w:t>B</w:t>
                        </w:r>
                        <w:r>
                          <w:rPr>
                            <w:vertAlign w:val="subscript"/>
                          </w:rPr>
                          <w:t>n</w:t>
                        </w:r>
                      </w:p>
                    </w:txbxContent>
                  </v:textbox>
                </v:rect>
                <v:shape id="文本框 9" o:spid="_x0000_s1038" type="#_x0000_t202" style="position:absolute;left:12531;top:6181;width:400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00FD69BA" w14:textId="77777777" w:rsidR="00173865" w:rsidRPr="005E13D5" w:rsidRDefault="00173865" w:rsidP="00567798">
                        <w:pPr>
                          <w:rPr>
                            <w:color w:val="000000" w:themeColor="text1"/>
                            <w:szCs w:val="21"/>
                          </w:rPr>
                        </w:pPr>
                        <w:r w:rsidRPr="005E13D5">
                          <w:rPr>
                            <w:color w:val="000000" w:themeColor="text1"/>
                            <w:szCs w:val="21"/>
                          </w:rPr>
                          <w:t>…</w:t>
                        </w:r>
                      </w:p>
                    </w:txbxContent>
                  </v:textbox>
                </v:shape>
                <v:rect id="矩形 38" o:spid="_x0000_s1039" style="position:absolute;left:26184;top:4594;width:5121;height:3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iTsMA&#10;AADbAAAADwAAAGRycy9kb3ducmV2LnhtbERPTWvCQBC9F/oflhF6KWZjlVDSrFLE0oIgmFbocciO&#10;STQ7G7LbmPjr3YPQ4+N9Z6vBNKKnztWWFcyiGARxYXXNpYKf74/pKwjnkTU2lknBSA5Wy8eHDFNt&#10;L7ynPvelCCHsUlRQed+mUrqiIoMusi1x4I62M+gD7EqpO7yEcNPIlzhOpMGaQ0OFLa0rKs75n1Fw&#10;+O1NXGOyn+XPY775XFx3W3tS6mkyvL+B8DT4f/Hd/aUVzMPY8CX8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yiTsMAAADbAAAADwAAAAAAAAAAAAAAAACYAgAAZHJzL2Rv&#10;d25yZXYueG1sUEsFBgAAAAAEAAQA9QAAAIgDAAAAAA==&#10;" fillcolor="#c6d9f1 [671]" strokecolor="black [3213]">
                  <v:stroke joinstyle="round"/>
                  <v:textbox>
                    <w:txbxContent>
                      <w:p w14:paraId="32BE7A2C" w14:textId="77777777" w:rsidR="00173865" w:rsidRPr="005E13D5" w:rsidRDefault="00173865" w:rsidP="00567798">
                        <w:pPr>
                          <w:jc w:val="center"/>
                          <w:rPr>
                            <w:color w:val="000000" w:themeColor="text1"/>
                            <w:szCs w:val="21"/>
                          </w:rPr>
                        </w:pPr>
                        <w:r w:rsidRPr="005E13D5">
                          <w:rPr>
                            <w:color w:val="000000" w:themeColor="text1"/>
                            <w:szCs w:val="21"/>
                          </w:rPr>
                          <w:t>MB</w:t>
                        </w:r>
                        <w:r>
                          <w:rPr>
                            <w:color w:val="000000" w:themeColor="text1"/>
                            <w:szCs w:val="21"/>
                            <w:vertAlign w:val="subscript"/>
                          </w:rPr>
                          <w:t>n</w:t>
                        </w:r>
                      </w:p>
                    </w:txbxContent>
                  </v:textbox>
                </v:rect>
                <v:shape id="直接箭头连接符 43" o:spid="_x0000_s1040" type="#_x0000_t32" style="position:absolute;left:23622;top:6064;width:2562;height: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XgTMAAAADbAAAADwAAAGRycy9kb3ducmV2LnhtbESP3YrCMBSE7wXfIRxhb0RTV1mkGkUE&#10;oXup7gMcmmNTbE5Kkv749mZhYS+HmfmG2R9H24iefKgdK1gtMxDEpdM1Vwp+7pfFFkSIyBobx6Tg&#10;RQGOh+lkj7l2A1+pv8VKJAiHHBWYGNtcylAashiWriVO3sN5izFJX0ntcUhw28jPLPuSFmtOCwZb&#10;Ohsqn7fOKnA9m+/N3Man7Mr7CbviPPhCqY/ZeNqBiDTG//Bfu9AKNm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l4EzAAAAA2wAAAA8AAAAAAAAAAAAAAAAA&#10;oQIAAGRycy9kb3ducmV2LnhtbFBLBQYAAAAABAAEAPkAAACOAwAAAAA=&#10;" strokecolor="black [3040]">
                  <v:stroke endarrow="block"/>
                </v:shape>
                <v:rect id="矩形 44" o:spid="_x0000_s1041" style="position:absolute;left:33931;top:4597;width:5118;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bNsUA&#10;AADbAAAADwAAAGRycy9kb3ducmV2LnhtbESPQWvCQBSE74L/YXmCFzGblCAluoZSWioIBdMKHh/Z&#10;1yRt9m3IbmP013cFocdhZr5hNvloWjFQ7xrLCpIoBkFcWt1wpeDz43X5CMJ5ZI2tZVJwIQf5djrZ&#10;YKbtmQ80FL4SAcIuQwW1910mpStrMugi2xEH78v2Bn2QfSV1j+cAN618iOOVNNhwWKixo+eayp/i&#10;1yg4ngYTN7g6JMXiUry8pdf3vf1Waj4bn9YgPI3+P3xv77SCNIXbl/AD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9s2xQAAANsAAAAPAAAAAAAAAAAAAAAAAJgCAABkcnMv&#10;ZG93bnJldi54bWxQSwUGAAAAAAQABAD1AAAAigMAAAAA&#10;" fillcolor="#c6d9f1 [671]" strokecolor="black [3213]">
                  <v:stroke joinstyle="round"/>
                  <v:textbox>
                    <w:txbxContent>
                      <w:p w14:paraId="500E697E" w14:textId="77777777" w:rsidR="00173865" w:rsidRPr="005E13D5" w:rsidRDefault="00173865" w:rsidP="00567798">
                        <w:pPr>
                          <w:jc w:val="center"/>
                          <w:rPr>
                            <w:color w:val="000000" w:themeColor="text1"/>
                            <w:szCs w:val="21"/>
                          </w:rPr>
                        </w:pPr>
                        <w:r w:rsidRPr="005E13D5">
                          <w:rPr>
                            <w:color w:val="000000" w:themeColor="text1"/>
                            <w:szCs w:val="21"/>
                          </w:rPr>
                          <w:t>EB</w:t>
                        </w:r>
                        <w:r>
                          <w:rPr>
                            <w:color w:val="000000" w:themeColor="text1"/>
                            <w:szCs w:val="21"/>
                            <w:vertAlign w:val="subscript"/>
                          </w:rPr>
                          <w:t>n</w:t>
                        </w:r>
                      </w:p>
                    </w:txbxContent>
                  </v:textbox>
                </v:rect>
                <v:shape id="直接箭头连接符 45" o:spid="_x0000_s1042" type="#_x0000_t32" style="position:absolute;left:31305;top:6107;width:262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Ddo8AAAADbAAAADwAAAGRycy9kb3ducmV2LnhtbESP3YrCMBSE7wXfIRxhb0RTF12kGkUE&#10;oXup7gMcmmNTbE5Kkv749mZhYS+HmfmG2R9H24iefKgdK1gtMxDEpdM1Vwp+7pfFFkSIyBobx6Tg&#10;RQGOh+lkj7l2A1+pv8VKJAiHHBWYGNtcylAashiWriVO3sN5izFJX0ntcUhw28jPLPuSFmtOCwZb&#10;Ohsqn7fOKnA9m+/13Man7Mr7CbviPPhCqY/ZeNqBiDTG//Bfu9AK1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A3aPAAAAA2wAAAA8AAAAAAAAAAAAAAAAA&#10;oQIAAGRycy9kb3ducmV2LnhtbFBLBQYAAAAABAAEAPkAAACOAwAAAAA=&#10;" strokecolor="black [3040]">
                  <v:stroke endarrow="block"/>
                </v:shape>
                <v:shapetype id="_x0000_t127" coordsize="21600,21600" o:spt="127" path="m10800,l21600,21600,,21600xe">
                  <v:stroke joinstyle="miter"/>
                  <v:path gradientshapeok="t" o:connecttype="custom" o:connectlocs="10800,0;5400,10800;10800,21600;16200,10800" textboxrect="5400,10800,16200,21600"/>
                </v:shapetype>
                <v:shape id="流程图: 摘录 46" o:spid="_x0000_s1043" type="#_x0000_t127" style="position:absolute;left:44449;top:3810;width:4445;height:44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oX8UA&#10;AADbAAAADwAAAGRycy9kb3ducmV2LnhtbESPW2vCQBSE3wX/w3KEvummRaxEV6m9oMUH8f56yB6T&#10;2OzZkN0maX99tyD4OMzMN8x03ppC1FS53LKCx0EEgjixOudUwWH/0R+DcB5ZY2GZFPyQg/ms25li&#10;rG3DW6p3PhUBwi5GBZn3ZSylSzIy6Aa2JA7exVYGfZBVKnWFTYCbQj5F0UgazDksZFjSa0bJ1+7b&#10;KJDPw+Lz7bc5La5ttH63x3ppzhulHnrtywSEp9bfw7f2SisYjuD/S/g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ChfxQAAANsAAAAPAAAAAAAAAAAAAAAAAJgCAABkcnMv&#10;ZG93bnJldi54bWxQSwUGAAAAAAQABAD1AAAAigMAAAAA&#10;" filled="f" strokecolor="black [3200]">
                  <v:stroke joinstyle="round"/>
                </v:shape>
                <v:shape id="直接箭头连接符 47" o:spid="_x0000_s1044" type="#_x0000_t32" style="position:absolute;left:39049;top:6011;width:5421;height: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8/IsQAAADbAAAADwAAAGRycy9kb3ducmV2LnhtbESPQWvCQBSE7wX/w/KE3ppNSrGSuooI&#10;gWIPxSRgj4/sM0mbfRuyW13/vVsQehxm5htmtQlmEGeaXG9ZQZakIIgbq3tuFdRV8bQE4TyyxsEy&#10;KbiSg8169rDCXNsLH+hc+lZECLscFXTej7mUrunIoEvsSBy9k50M+iinVuoJLxFuBvmcpgtpsOe4&#10;0OFIu46an/LXKNgfv0+VrPuApgyL/UdafA5fmVKP87B9A+Ep+P/wvf2uFby8wt+X+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Tz8ixAAAANsAAAAPAAAAAAAAAAAA&#10;AAAAAKECAABkcnMvZG93bnJldi54bWxQSwUGAAAAAAQABAD5AAAAkgMAAAAA&#10;" strokecolor="black [3040]">
                  <v:stroke endarrow="block"/>
                </v:shape>
                <v:shape id="文本框 9" o:spid="_x0000_s1045" type="#_x0000_t202" style="position:absolute;left:44154;top:4381;width:400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14:paraId="0498724D" w14:textId="77777777" w:rsidR="00173865" w:rsidRDefault="00173865" w:rsidP="00567798">
                        <w:pPr>
                          <w:rPr>
                            <w:color w:val="008080"/>
                            <w:szCs w:val="21"/>
                          </w:rPr>
                        </w:pPr>
                        <w:r>
                          <w:rPr>
                            <w:color w:val="000000" w:themeColor="text1"/>
                            <w:szCs w:val="21"/>
                          </w:rPr>
                          <w:t>D</w:t>
                        </w:r>
                      </w:p>
                    </w:txbxContent>
                  </v:textbox>
                </v:shape>
                <v:rect id="矩形 49" o:spid="_x0000_s1046" style="position:absolute;left:50822;top:4508;width:5118;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xH8MA&#10;AADbAAAADwAAAGRycy9kb3ducmV2LnhtbESPUWvCMBSF34X9h3CFvchMpzK0GmUMBnupYLcfcGmu&#10;TbG5iU2q3b83guDj4ZzzHc5mN9hWXKgLjWMF79MMBHHldMO1gr/f77cliBCRNbaOScE/BdhtX0Yb&#10;zLW78oEuZaxFgnDIUYGJ0edShsqQxTB1njh5R9dZjEl2tdQdXhPctnKWZR/SYsNpwaCnL0PVqeyt&#10;gqFfns9Ff7KG5kU7mUW/L7xX6nU8fK5BRBriM/xo/2gFixXcv6Qf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xH8MAAADbAAAADwAAAAAAAAAAAAAAAACYAgAAZHJzL2Rv&#10;d25yZXYueG1sUEsFBgAAAAAEAAQA9QAAAIgDAAAAAA==&#10;" filled="f" strokecolor="black [3213]">
                  <v:stroke joinstyle="round"/>
                  <v:textbox>
                    <w:txbxContent>
                      <w:p w14:paraId="425152E3" w14:textId="77777777" w:rsidR="00173865" w:rsidRDefault="00173865" w:rsidP="00567798">
                        <w:pPr>
                          <w:jc w:val="center"/>
                          <w:rPr>
                            <w:color w:val="008080"/>
                            <w:szCs w:val="21"/>
                          </w:rPr>
                        </w:pPr>
                        <w:r>
                          <w:rPr>
                            <w:color w:val="000000" w:themeColor="text1"/>
                            <w:szCs w:val="21"/>
                          </w:rPr>
                          <w:t>DPB</w:t>
                        </w:r>
                      </w:p>
                    </w:txbxContent>
                  </v:textbox>
                </v:rect>
                <v:line id="直接连接符 50" o:spid="_x0000_s1047" style="position:absolute;visibility:visible;mso-wrap-style:square" from="48874,6011" to="50822,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shape id="直接箭头连接符 51" o:spid="_x0000_s1048" type="#_x0000_t32" style="position:absolute;left:55940;top:5976;width:2353;height: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OUEMQAAADbAAAADwAAAGRycy9kb3ducmV2LnhtbESPQWvCQBSE7wX/w/IEb80mBUNJs4oI&#10;QrEHaRTs8ZF9JtHs25DdmvXfdwuFHoeZ+YYp18H04k6j6ywryJIUBHFtdceNgtNx9/wKwnlkjb1l&#10;UvAgB+vV7KnEQtuJP+le+UZECLsCFbTeD4WUrm7JoEvsQBy9ix0N+ijHRuoRpwg3vXxJ01wa7Dgu&#10;tDjQtqX6Vn0bBfvz9XKUpy6gqUK+/0h3h/4rU2oxD5s3EJ6C/w//td+1gmUGv1/i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M5QQxAAAANsAAAAPAAAAAAAAAAAA&#10;AAAAAKECAABkcnMvZG93bnJldi54bWxQSwUGAAAAAAQABAD5AAAAkgMAAAAA&#10;" strokecolor="black [3040]">
                  <v:stroke endarrow="block"/>
                </v:shape>
                <v:shape id="文本框 9" o:spid="_x0000_s1049" type="#_x0000_t202" style="position:absolute;left:23009;top:1927;width:400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14:paraId="3B95D191" w14:textId="77777777" w:rsidR="00173865" w:rsidRDefault="00173865" w:rsidP="00567798">
                        <w:pPr>
                          <w:rPr>
                            <w:color w:val="008080"/>
                            <w:szCs w:val="21"/>
                          </w:rPr>
                        </w:pPr>
                        <w:r w:rsidRPr="002B03BC">
                          <w:t>Rx</w:t>
                        </w:r>
                        <w:r w:rsidRPr="002B03BC">
                          <w:rPr>
                            <w:vertAlign w:val="subscript"/>
                          </w:rPr>
                          <w:t>n</w:t>
                        </w:r>
                      </w:p>
                    </w:txbxContent>
                  </v:textbox>
                </v:shape>
                <v:shape id="文本框 9" o:spid="_x0000_s1050" type="#_x0000_t202" style="position:absolute;left:30756;top:1927;width:499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14:paraId="69C7AB72" w14:textId="77777777" w:rsidR="00173865" w:rsidRDefault="00173865" w:rsidP="00567798">
                        <w:pPr>
                          <w:rPr>
                            <w:color w:val="008080"/>
                            <w:szCs w:val="21"/>
                          </w:rPr>
                        </w:pPr>
                        <w:r w:rsidRPr="002B03BC">
                          <w:t>Rbx</w:t>
                        </w:r>
                        <w:r w:rsidRPr="002B03BC">
                          <w:rPr>
                            <w:vertAlign w:val="subscript"/>
                          </w:rPr>
                          <w:t>n</w:t>
                        </w:r>
                      </w:p>
                    </w:txbxContent>
                  </v:textbox>
                </v:shape>
                <v:shape id="文本框 9" o:spid="_x0000_s1051" type="#_x0000_t202" style="position:absolute;left:36852;top:2117;width:874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14:paraId="74185267" w14:textId="77777777" w:rsidR="00173865" w:rsidRDefault="00173865" w:rsidP="00567798">
                        <w:pPr>
                          <w:rPr>
                            <w:color w:val="008080"/>
                            <w:szCs w:val="21"/>
                          </w:rPr>
                        </w:pPr>
                        <w:r w:rsidRPr="002B03BC">
                          <w:t>A</w:t>
                        </w:r>
                        <w:r w:rsidRPr="002B03BC">
                          <w:rPr>
                            <w:vertAlign w:val="subscript"/>
                          </w:rPr>
                          <w:t>n</w:t>
                        </w:r>
                        <w:r w:rsidRPr="002B03BC">
                          <w:t>(j</w:t>
                        </w:r>
                        <w:r>
                          <w:rPr>
                            <w:rFonts w:hint="eastAsia"/>
                          </w:rPr>
                          <w:t>),</w:t>
                        </w:r>
                        <w:r>
                          <w:t xml:space="preserve"> </w:t>
                        </w:r>
                        <w:r w:rsidRPr="002B03BC">
                          <w:t>td</w:t>
                        </w:r>
                        <w:r w:rsidRPr="002B03BC">
                          <w:rPr>
                            <w:vertAlign w:val="subscript"/>
                          </w:rPr>
                          <w:t>n</w:t>
                        </w:r>
                        <w:r w:rsidRPr="002B03BC">
                          <w:t xml:space="preserve"> (j)</w:t>
                        </w:r>
                      </w:p>
                    </w:txbxContent>
                  </v:textbox>
                </v:shape>
                <w10:anchorlock/>
              </v:group>
            </w:pict>
          </mc:Fallback>
        </mc:AlternateContent>
      </w:r>
      <w:r w:rsidRPr="0098374D">
        <w:rPr>
          <w:rFonts w:ascii="黑体" w:eastAsia="黑体" w:hAnsi="黑体" w:hint="eastAsia"/>
          <w:bCs/>
          <w:noProof/>
        </w:rPr>
        <w:t>图</w:t>
      </w:r>
      <w:r w:rsidR="00F5438A" w:rsidRPr="0098374D">
        <w:rPr>
          <w:rFonts w:ascii="黑体" w:eastAsia="黑体" w:hAnsi="黑体"/>
          <w:bCs/>
          <w:noProof/>
        </w:rPr>
        <w:t>1</w:t>
      </w:r>
      <w:r w:rsidRPr="0098374D">
        <w:rPr>
          <w:rFonts w:ascii="黑体" w:eastAsia="黑体" w:hAnsi="黑体"/>
          <w:bCs/>
          <w:noProof/>
        </w:rPr>
        <w:t xml:space="preserve"> </w:t>
      </w:r>
      <w:r w:rsidRPr="0098374D">
        <w:rPr>
          <w:rFonts w:ascii="黑体" w:eastAsia="黑体" w:hAnsi="黑体" w:hint="eastAsia"/>
          <w:bCs/>
          <w:noProof/>
        </w:rPr>
        <w:t>面向</w:t>
      </w:r>
      <w:r w:rsidRPr="0098374D">
        <w:rPr>
          <w:rFonts w:ascii="黑体" w:eastAsia="黑体" w:hAnsi="黑体"/>
          <w:bCs/>
          <w:noProof/>
        </w:rPr>
        <w:t>AVS3</w:t>
      </w:r>
      <w:r w:rsidRPr="0098374D">
        <w:rPr>
          <w:rFonts w:ascii="黑体" w:eastAsia="黑体" w:hAnsi="黑体" w:hint="eastAsia"/>
          <w:bCs/>
          <w:noProof/>
        </w:rPr>
        <w:t>的</w:t>
      </w:r>
      <w:r w:rsidRPr="0098374D">
        <w:rPr>
          <w:rFonts w:ascii="黑体" w:eastAsia="黑体" w:hAnsi="黑体"/>
          <w:bCs/>
          <w:noProof/>
        </w:rPr>
        <w:t>T-STD</w:t>
      </w:r>
      <w:r w:rsidRPr="0098374D">
        <w:rPr>
          <w:rFonts w:ascii="黑体" w:eastAsia="黑体" w:hAnsi="黑体" w:hint="eastAsia"/>
          <w:bCs/>
          <w:noProof/>
        </w:rPr>
        <w:t>模型扩展</w:t>
      </w:r>
    </w:p>
    <w:p w14:paraId="185687A6" w14:textId="77777777" w:rsidR="00E2757B" w:rsidRPr="00CD64B1" w:rsidRDefault="00E2757B" w:rsidP="00E2757B">
      <w:pPr>
        <w:widowControl/>
        <w:autoSpaceDE w:val="0"/>
        <w:autoSpaceDN w:val="0"/>
        <w:ind w:firstLineChars="200" w:firstLine="420"/>
        <w:rPr>
          <w:rFonts w:ascii="宋体"/>
          <w:kern w:val="0"/>
          <w:szCs w:val="20"/>
        </w:rPr>
      </w:pPr>
      <w:r w:rsidRPr="00CD64B1">
        <w:rPr>
          <w:rFonts w:ascii="宋体" w:hint="eastAsia"/>
          <w:kern w:val="0"/>
          <w:szCs w:val="20"/>
        </w:rPr>
        <w:t>如图</w:t>
      </w:r>
      <w:r>
        <w:rPr>
          <w:rFonts w:ascii="宋体"/>
          <w:kern w:val="0"/>
          <w:szCs w:val="20"/>
        </w:rPr>
        <w:t>1</w:t>
      </w:r>
      <w:r w:rsidRPr="00CD64B1">
        <w:rPr>
          <w:rFonts w:ascii="宋体" w:hint="eastAsia"/>
          <w:kern w:val="0"/>
          <w:szCs w:val="20"/>
        </w:rPr>
        <w:t>所示</w:t>
      </w:r>
      <w:r>
        <w:rPr>
          <w:rFonts w:ascii="宋体" w:hint="eastAsia"/>
          <w:kern w:val="0"/>
          <w:szCs w:val="20"/>
        </w:rPr>
        <w:t>，</w:t>
      </w:r>
      <w:r w:rsidRPr="00CD64B1">
        <w:rPr>
          <w:rFonts w:ascii="宋体" w:hint="eastAsia"/>
          <w:kern w:val="0"/>
          <w:szCs w:val="20"/>
        </w:rPr>
        <w:t>下列符号用于描述T</w:t>
      </w:r>
      <w:r w:rsidRPr="00CD64B1">
        <w:rPr>
          <w:rFonts w:ascii="宋体"/>
          <w:kern w:val="0"/>
          <w:szCs w:val="20"/>
        </w:rPr>
        <w:t>-</w:t>
      </w:r>
      <w:r w:rsidRPr="00CD64B1">
        <w:rPr>
          <w:rFonts w:ascii="宋体" w:hint="eastAsia"/>
          <w:kern w:val="0"/>
          <w:szCs w:val="20"/>
        </w:rPr>
        <w:t>STD模型扩展</w:t>
      </w:r>
      <w:r>
        <w:rPr>
          <w:rFonts w:ascii="宋体" w:hint="eastAsia"/>
          <w:kern w:val="0"/>
          <w:szCs w:val="20"/>
        </w:rPr>
        <w:t>。</w:t>
      </w:r>
    </w:p>
    <w:p w14:paraId="4A9EBD20" w14:textId="77777777" w:rsidR="00E2757B" w:rsidRPr="00CB5FD6" w:rsidRDefault="00E2757B" w:rsidP="00E2757B">
      <w:pPr>
        <w:widowControl/>
        <w:autoSpaceDE w:val="0"/>
        <w:autoSpaceDN w:val="0"/>
        <w:ind w:firstLineChars="200" w:firstLine="420"/>
        <w:rPr>
          <w:rFonts w:ascii="宋体"/>
          <w:kern w:val="0"/>
          <w:szCs w:val="20"/>
        </w:rPr>
      </w:pPr>
      <w:r w:rsidRPr="00CB5FD6">
        <w:rPr>
          <w:rFonts w:ascii="宋体"/>
          <w:kern w:val="0"/>
          <w:szCs w:val="20"/>
        </w:rPr>
        <w:t>t(</w:t>
      </w:r>
      <w:proofErr w:type="spellStart"/>
      <w:r w:rsidRPr="00CB5FD6">
        <w:rPr>
          <w:rFonts w:ascii="宋体"/>
          <w:kern w:val="0"/>
          <w:szCs w:val="20"/>
        </w:rPr>
        <w:t>i</w:t>
      </w:r>
      <w:proofErr w:type="spellEnd"/>
      <w:r w:rsidRPr="00CB5FD6">
        <w:rPr>
          <w:rFonts w:ascii="宋体"/>
          <w:kern w:val="0"/>
          <w:szCs w:val="20"/>
        </w:rPr>
        <w:t xml:space="preserve">) </w:t>
      </w:r>
      <w:r w:rsidRPr="00CB5FD6">
        <w:rPr>
          <w:rFonts w:ascii="宋体" w:hint="eastAsia"/>
          <w:kern w:val="0"/>
          <w:szCs w:val="20"/>
        </w:rPr>
        <w:t>表示传输流的第</w:t>
      </w:r>
      <w:proofErr w:type="spellStart"/>
      <w:r w:rsidRPr="00CB5FD6">
        <w:rPr>
          <w:rFonts w:ascii="宋体" w:hint="eastAsia"/>
          <w:kern w:val="0"/>
          <w:szCs w:val="20"/>
        </w:rPr>
        <w:t>i</w:t>
      </w:r>
      <w:proofErr w:type="spellEnd"/>
      <w:proofErr w:type="gramStart"/>
      <w:r w:rsidRPr="00CB5FD6">
        <w:rPr>
          <w:rFonts w:ascii="宋体" w:hint="eastAsia"/>
          <w:kern w:val="0"/>
          <w:szCs w:val="20"/>
        </w:rPr>
        <w:t>个</w:t>
      </w:r>
      <w:proofErr w:type="gramEnd"/>
      <w:r w:rsidRPr="00CB5FD6">
        <w:rPr>
          <w:rFonts w:ascii="宋体" w:hint="eastAsia"/>
          <w:kern w:val="0"/>
          <w:szCs w:val="20"/>
        </w:rPr>
        <w:t>字节进入系统目标解码器的时间，以秒为单位</w:t>
      </w:r>
      <w:r>
        <w:rPr>
          <w:rFonts w:ascii="宋体" w:hint="eastAsia"/>
          <w:kern w:val="0"/>
          <w:szCs w:val="20"/>
        </w:rPr>
        <w:t>。</w:t>
      </w:r>
    </w:p>
    <w:p w14:paraId="46CA5BF3" w14:textId="5B69DCDF" w:rsidR="00E2757B" w:rsidRPr="00CB5FD6" w:rsidRDefault="0055364E" w:rsidP="00E2757B">
      <w:pPr>
        <w:widowControl/>
        <w:autoSpaceDE w:val="0"/>
        <w:autoSpaceDN w:val="0"/>
        <w:ind w:firstLineChars="200" w:firstLine="420"/>
        <w:rPr>
          <w:rFonts w:ascii="宋体"/>
          <w:kern w:val="0"/>
          <w:szCs w:val="20"/>
        </w:rPr>
      </w:pPr>
      <w:proofErr w:type="spellStart"/>
      <w:r w:rsidRPr="002B03BC">
        <w:t>TB</w:t>
      </w:r>
      <w:r w:rsidRPr="002B03BC">
        <w:rPr>
          <w:vertAlign w:val="subscript"/>
        </w:rPr>
        <w:t>n</w:t>
      </w:r>
      <w:proofErr w:type="spellEnd"/>
      <w:r w:rsidR="00E2757B" w:rsidRPr="00CB5FD6">
        <w:rPr>
          <w:rFonts w:ascii="宋体"/>
          <w:kern w:val="0"/>
          <w:szCs w:val="20"/>
        </w:rPr>
        <w:t xml:space="preserve"> </w:t>
      </w:r>
      <w:r w:rsidR="00E2757B" w:rsidRPr="00CB5FD6">
        <w:rPr>
          <w:rFonts w:ascii="宋体" w:hint="eastAsia"/>
          <w:kern w:val="0"/>
          <w:szCs w:val="20"/>
        </w:rPr>
        <w:t>是基本流n的传输缓存</w:t>
      </w:r>
    </w:p>
    <w:p w14:paraId="5C36659F" w14:textId="77777777" w:rsidR="00E2757B" w:rsidRPr="00CB5FD6" w:rsidRDefault="00E2757B" w:rsidP="00E2757B">
      <w:pPr>
        <w:widowControl/>
        <w:autoSpaceDE w:val="0"/>
        <w:autoSpaceDN w:val="0"/>
        <w:ind w:firstLineChars="200" w:firstLine="420"/>
        <w:rPr>
          <w:rFonts w:ascii="宋体"/>
          <w:kern w:val="0"/>
          <w:szCs w:val="20"/>
        </w:rPr>
      </w:pPr>
      <w:r w:rsidRPr="00CB5FD6">
        <w:rPr>
          <w:rFonts w:ascii="宋体"/>
          <w:kern w:val="0"/>
          <w:szCs w:val="20"/>
        </w:rPr>
        <w:t xml:space="preserve">TBS </w:t>
      </w:r>
      <w:r w:rsidRPr="00CB5FD6">
        <w:rPr>
          <w:rFonts w:ascii="宋体" w:hint="eastAsia"/>
          <w:kern w:val="0"/>
          <w:szCs w:val="20"/>
        </w:rPr>
        <w:t>是传输缓存</w:t>
      </w:r>
      <w:proofErr w:type="spellStart"/>
      <w:r w:rsidRPr="00CB5FD6">
        <w:rPr>
          <w:rFonts w:ascii="宋体"/>
          <w:kern w:val="0"/>
          <w:szCs w:val="20"/>
        </w:rPr>
        <w:t>TB</w:t>
      </w:r>
      <w:r w:rsidRPr="0098374D">
        <w:rPr>
          <w:rFonts w:ascii="宋体"/>
          <w:kern w:val="0"/>
          <w:szCs w:val="20"/>
          <w:vertAlign w:val="subscript"/>
        </w:rPr>
        <w:t>n</w:t>
      </w:r>
      <w:proofErr w:type="spellEnd"/>
      <w:r w:rsidRPr="00CB5FD6">
        <w:rPr>
          <w:rFonts w:ascii="宋体" w:hint="eastAsia"/>
          <w:kern w:val="0"/>
          <w:szCs w:val="20"/>
        </w:rPr>
        <w:t>的大小，以字节为单位</w:t>
      </w:r>
      <w:r>
        <w:rPr>
          <w:rFonts w:ascii="宋体" w:hint="eastAsia"/>
          <w:kern w:val="0"/>
          <w:szCs w:val="20"/>
        </w:rPr>
        <w:t>。</w:t>
      </w:r>
    </w:p>
    <w:p w14:paraId="2DE577A1" w14:textId="77777777" w:rsidR="00E2757B" w:rsidRPr="00CB5FD6" w:rsidRDefault="00E2757B" w:rsidP="00E2757B">
      <w:pPr>
        <w:widowControl/>
        <w:autoSpaceDE w:val="0"/>
        <w:autoSpaceDN w:val="0"/>
        <w:ind w:firstLineChars="200" w:firstLine="420"/>
        <w:rPr>
          <w:rFonts w:ascii="宋体"/>
          <w:kern w:val="0"/>
          <w:szCs w:val="20"/>
        </w:rPr>
      </w:pPr>
      <w:proofErr w:type="spellStart"/>
      <w:r w:rsidRPr="00CB5FD6">
        <w:rPr>
          <w:rFonts w:ascii="宋体"/>
          <w:kern w:val="0"/>
          <w:szCs w:val="20"/>
        </w:rPr>
        <w:t>MB</w:t>
      </w:r>
      <w:r w:rsidRPr="0098374D">
        <w:rPr>
          <w:rFonts w:ascii="宋体"/>
          <w:kern w:val="0"/>
          <w:szCs w:val="20"/>
          <w:vertAlign w:val="subscript"/>
        </w:rPr>
        <w:t>n</w:t>
      </w:r>
      <w:proofErr w:type="spellEnd"/>
      <w:r>
        <w:rPr>
          <w:rFonts w:ascii="宋体"/>
          <w:kern w:val="0"/>
          <w:szCs w:val="20"/>
        </w:rPr>
        <w:t xml:space="preserve"> </w:t>
      </w:r>
      <w:r w:rsidRPr="00CB5FD6">
        <w:rPr>
          <w:rFonts w:ascii="宋体" w:hint="eastAsia"/>
          <w:kern w:val="0"/>
          <w:szCs w:val="20"/>
        </w:rPr>
        <w:t>是基本流n的复用缓存</w:t>
      </w:r>
      <w:r>
        <w:rPr>
          <w:rFonts w:ascii="宋体" w:hint="eastAsia"/>
          <w:kern w:val="0"/>
          <w:szCs w:val="20"/>
        </w:rPr>
        <w:t>。</w:t>
      </w:r>
    </w:p>
    <w:p w14:paraId="572B206C" w14:textId="77777777" w:rsidR="00E2757B" w:rsidRPr="00CB5FD6" w:rsidRDefault="00E2757B" w:rsidP="00E2757B">
      <w:pPr>
        <w:widowControl/>
        <w:autoSpaceDE w:val="0"/>
        <w:autoSpaceDN w:val="0"/>
        <w:ind w:firstLineChars="200" w:firstLine="420"/>
        <w:rPr>
          <w:rFonts w:ascii="宋体"/>
          <w:kern w:val="0"/>
          <w:szCs w:val="20"/>
        </w:rPr>
      </w:pPr>
      <w:proofErr w:type="spellStart"/>
      <w:r w:rsidRPr="00CB5FD6">
        <w:rPr>
          <w:rFonts w:ascii="宋体"/>
          <w:kern w:val="0"/>
          <w:szCs w:val="20"/>
        </w:rPr>
        <w:t>MBS</w:t>
      </w:r>
      <w:r w:rsidRPr="0098374D">
        <w:rPr>
          <w:rFonts w:ascii="宋体"/>
          <w:kern w:val="0"/>
          <w:szCs w:val="20"/>
          <w:vertAlign w:val="subscript"/>
        </w:rPr>
        <w:t>n</w:t>
      </w:r>
      <w:proofErr w:type="spellEnd"/>
      <w:r w:rsidRPr="00CB5FD6">
        <w:rPr>
          <w:rFonts w:ascii="宋体"/>
          <w:kern w:val="0"/>
          <w:szCs w:val="20"/>
        </w:rPr>
        <w:t xml:space="preserve"> </w:t>
      </w:r>
      <w:r w:rsidRPr="00CB5FD6">
        <w:rPr>
          <w:rFonts w:ascii="宋体" w:hint="eastAsia"/>
          <w:kern w:val="0"/>
          <w:szCs w:val="20"/>
        </w:rPr>
        <w:t>是复用缓存</w:t>
      </w:r>
      <w:proofErr w:type="spellStart"/>
      <w:r w:rsidRPr="00CB5FD6">
        <w:rPr>
          <w:rFonts w:ascii="宋体"/>
          <w:kern w:val="0"/>
          <w:szCs w:val="20"/>
        </w:rPr>
        <w:t>MB</w:t>
      </w:r>
      <w:r w:rsidRPr="0098374D">
        <w:rPr>
          <w:rFonts w:ascii="宋体"/>
          <w:kern w:val="0"/>
          <w:szCs w:val="20"/>
          <w:vertAlign w:val="subscript"/>
        </w:rPr>
        <w:t>n</w:t>
      </w:r>
      <w:proofErr w:type="spellEnd"/>
      <w:r w:rsidRPr="00CB5FD6">
        <w:rPr>
          <w:rFonts w:ascii="宋体" w:hint="eastAsia"/>
          <w:kern w:val="0"/>
          <w:szCs w:val="20"/>
        </w:rPr>
        <w:t>的大小，以字节为单位</w:t>
      </w:r>
      <w:r>
        <w:rPr>
          <w:rFonts w:ascii="宋体" w:hint="eastAsia"/>
          <w:kern w:val="0"/>
          <w:szCs w:val="20"/>
        </w:rPr>
        <w:t>。</w:t>
      </w:r>
    </w:p>
    <w:p w14:paraId="2C87AD45" w14:textId="77777777" w:rsidR="00E2757B" w:rsidRPr="00CB5FD6" w:rsidRDefault="00E2757B" w:rsidP="00E2757B">
      <w:pPr>
        <w:widowControl/>
        <w:autoSpaceDE w:val="0"/>
        <w:autoSpaceDN w:val="0"/>
        <w:ind w:firstLineChars="200" w:firstLine="420"/>
        <w:rPr>
          <w:rFonts w:ascii="宋体"/>
          <w:kern w:val="0"/>
          <w:szCs w:val="20"/>
        </w:rPr>
      </w:pPr>
      <w:proofErr w:type="spellStart"/>
      <w:r w:rsidRPr="00CB5FD6">
        <w:rPr>
          <w:rFonts w:ascii="宋体"/>
          <w:kern w:val="0"/>
          <w:szCs w:val="20"/>
        </w:rPr>
        <w:t>EB</w:t>
      </w:r>
      <w:r w:rsidRPr="0098374D">
        <w:rPr>
          <w:rFonts w:ascii="宋体"/>
          <w:kern w:val="0"/>
          <w:szCs w:val="20"/>
          <w:vertAlign w:val="subscript"/>
        </w:rPr>
        <w:t>n</w:t>
      </w:r>
      <w:proofErr w:type="spellEnd"/>
      <w:r w:rsidRPr="00CB5FD6">
        <w:rPr>
          <w:rFonts w:ascii="宋体"/>
          <w:kern w:val="0"/>
          <w:szCs w:val="20"/>
        </w:rPr>
        <w:t xml:space="preserve"> </w:t>
      </w:r>
      <w:r w:rsidRPr="00CB5FD6">
        <w:rPr>
          <w:rFonts w:ascii="宋体" w:hint="eastAsia"/>
          <w:kern w:val="0"/>
          <w:szCs w:val="20"/>
        </w:rPr>
        <w:t>是AVS</w:t>
      </w:r>
      <w:r w:rsidRPr="00CB5FD6">
        <w:rPr>
          <w:rFonts w:ascii="宋体"/>
          <w:kern w:val="0"/>
          <w:szCs w:val="20"/>
        </w:rPr>
        <w:t>3</w:t>
      </w:r>
      <w:r w:rsidRPr="00CB5FD6">
        <w:rPr>
          <w:rFonts w:ascii="宋体" w:hint="eastAsia"/>
          <w:kern w:val="0"/>
          <w:szCs w:val="20"/>
        </w:rPr>
        <w:t>视频编码位流的基本流缓存</w:t>
      </w:r>
      <w:r>
        <w:rPr>
          <w:rFonts w:ascii="宋体" w:hint="eastAsia"/>
          <w:kern w:val="0"/>
          <w:szCs w:val="20"/>
        </w:rPr>
        <w:t>。</w:t>
      </w:r>
    </w:p>
    <w:p w14:paraId="6C0F0854" w14:textId="77777777" w:rsidR="00E2757B" w:rsidRPr="00CB5FD6" w:rsidRDefault="00E2757B" w:rsidP="00E2757B">
      <w:pPr>
        <w:widowControl/>
        <w:autoSpaceDE w:val="0"/>
        <w:autoSpaceDN w:val="0"/>
        <w:ind w:firstLineChars="200" w:firstLine="420"/>
        <w:rPr>
          <w:rFonts w:ascii="宋体"/>
          <w:kern w:val="0"/>
          <w:szCs w:val="20"/>
        </w:rPr>
      </w:pPr>
      <w:r w:rsidRPr="00CB5FD6">
        <w:rPr>
          <w:rFonts w:ascii="宋体"/>
          <w:kern w:val="0"/>
          <w:szCs w:val="20"/>
        </w:rPr>
        <w:t xml:space="preserve">j </w:t>
      </w:r>
      <w:r w:rsidRPr="00CB5FD6">
        <w:rPr>
          <w:rFonts w:ascii="宋体" w:hint="eastAsia"/>
          <w:kern w:val="0"/>
          <w:szCs w:val="20"/>
        </w:rPr>
        <w:t>是AVS</w:t>
      </w:r>
      <w:r w:rsidRPr="00CB5FD6">
        <w:rPr>
          <w:rFonts w:ascii="宋体"/>
          <w:kern w:val="0"/>
          <w:szCs w:val="20"/>
        </w:rPr>
        <w:t>3</w:t>
      </w:r>
      <w:r w:rsidRPr="00CB5FD6">
        <w:rPr>
          <w:rFonts w:ascii="宋体" w:hint="eastAsia"/>
          <w:kern w:val="0"/>
          <w:szCs w:val="20"/>
        </w:rPr>
        <w:t>视频编码位流中AVS</w:t>
      </w:r>
      <w:r w:rsidRPr="00CB5FD6">
        <w:rPr>
          <w:rFonts w:ascii="宋体"/>
          <w:kern w:val="0"/>
          <w:szCs w:val="20"/>
        </w:rPr>
        <w:t>3</w:t>
      </w:r>
      <w:r w:rsidRPr="00CB5FD6">
        <w:rPr>
          <w:rFonts w:ascii="宋体" w:hint="eastAsia"/>
          <w:kern w:val="0"/>
          <w:szCs w:val="20"/>
        </w:rPr>
        <w:t>视频存取单元的索引</w:t>
      </w:r>
      <w:r>
        <w:rPr>
          <w:rFonts w:ascii="宋体" w:hint="eastAsia"/>
          <w:kern w:val="0"/>
          <w:szCs w:val="20"/>
        </w:rPr>
        <w:t>。</w:t>
      </w:r>
    </w:p>
    <w:p w14:paraId="17BF7DAC" w14:textId="77777777" w:rsidR="00E2757B" w:rsidRPr="00CB5FD6" w:rsidRDefault="00E2757B" w:rsidP="00E2757B">
      <w:pPr>
        <w:widowControl/>
        <w:autoSpaceDE w:val="0"/>
        <w:autoSpaceDN w:val="0"/>
        <w:ind w:firstLineChars="200" w:firstLine="420"/>
        <w:rPr>
          <w:rFonts w:ascii="宋体"/>
          <w:kern w:val="0"/>
          <w:szCs w:val="20"/>
        </w:rPr>
      </w:pPr>
      <w:r w:rsidRPr="00CB5FD6">
        <w:rPr>
          <w:rFonts w:ascii="宋体"/>
          <w:kern w:val="0"/>
          <w:szCs w:val="20"/>
        </w:rPr>
        <w:t>A</w:t>
      </w:r>
      <w:r w:rsidRPr="0098374D">
        <w:rPr>
          <w:rFonts w:ascii="宋体"/>
          <w:kern w:val="0"/>
          <w:szCs w:val="20"/>
          <w:vertAlign w:val="subscript"/>
        </w:rPr>
        <w:t>n</w:t>
      </w:r>
      <w:r w:rsidRPr="00CB5FD6">
        <w:rPr>
          <w:rFonts w:ascii="宋体"/>
          <w:kern w:val="0"/>
          <w:szCs w:val="20"/>
        </w:rPr>
        <w:t>(j)</w:t>
      </w:r>
      <w:r w:rsidRPr="00CB5FD6">
        <w:rPr>
          <w:rFonts w:ascii="宋体" w:hint="eastAsia"/>
          <w:kern w:val="0"/>
          <w:szCs w:val="20"/>
        </w:rPr>
        <w:t>是AVS</w:t>
      </w:r>
      <w:r w:rsidRPr="00CB5FD6">
        <w:rPr>
          <w:rFonts w:ascii="宋体"/>
          <w:kern w:val="0"/>
          <w:szCs w:val="20"/>
        </w:rPr>
        <w:t>3</w:t>
      </w:r>
      <w:r w:rsidRPr="00CB5FD6">
        <w:rPr>
          <w:rFonts w:ascii="宋体" w:hint="eastAsia"/>
          <w:kern w:val="0"/>
          <w:szCs w:val="20"/>
        </w:rPr>
        <w:t>视频编码位流的第j</w:t>
      </w:r>
      <w:proofErr w:type="gramStart"/>
      <w:r w:rsidRPr="00CB5FD6">
        <w:rPr>
          <w:rFonts w:ascii="宋体" w:hint="eastAsia"/>
          <w:kern w:val="0"/>
          <w:szCs w:val="20"/>
        </w:rPr>
        <w:t>个</w:t>
      </w:r>
      <w:proofErr w:type="gramEnd"/>
      <w:r w:rsidRPr="00CB5FD6">
        <w:rPr>
          <w:rFonts w:ascii="宋体" w:hint="eastAsia"/>
          <w:kern w:val="0"/>
          <w:szCs w:val="20"/>
        </w:rPr>
        <w:t>存取单元</w:t>
      </w:r>
      <w:r>
        <w:rPr>
          <w:rFonts w:ascii="宋体" w:hint="eastAsia"/>
          <w:kern w:val="0"/>
          <w:szCs w:val="20"/>
        </w:rPr>
        <w:t>。</w:t>
      </w:r>
    </w:p>
    <w:p w14:paraId="2844EC67" w14:textId="77777777" w:rsidR="00E2757B" w:rsidRPr="00CB5FD6" w:rsidRDefault="00E2757B" w:rsidP="00E2757B">
      <w:pPr>
        <w:widowControl/>
        <w:autoSpaceDE w:val="0"/>
        <w:autoSpaceDN w:val="0"/>
        <w:ind w:firstLineChars="200" w:firstLine="420"/>
        <w:rPr>
          <w:rFonts w:ascii="宋体"/>
          <w:kern w:val="0"/>
          <w:szCs w:val="20"/>
        </w:rPr>
      </w:pPr>
      <w:proofErr w:type="spellStart"/>
      <w:r w:rsidRPr="00CB5FD6">
        <w:rPr>
          <w:rFonts w:ascii="宋体"/>
          <w:kern w:val="0"/>
          <w:szCs w:val="20"/>
        </w:rPr>
        <w:t>td</w:t>
      </w:r>
      <w:r w:rsidRPr="0098374D">
        <w:rPr>
          <w:rFonts w:ascii="宋体"/>
          <w:kern w:val="0"/>
          <w:szCs w:val="20"/>
          <w:vertAlign w:val="subscript"/>
        </w:rPr>
        <w:t>n</w:t>
      </w:r>
      <w:proofErr w:type="spellEnd"/>
      <w:r w:rsidRPr="00CB5FD6">
        <w:rPr>
          <w:rFonts w:ascii="宋体"/>
          <w:kern w:val="0"/>
          <w:szCs w:val="20"/>
        </w:rPr>
        <w:t xml:space="preserve">(j) </w:t>
      </w:r>
      <w:r w:rsidRPr="00CB5FD6">
        <w:rPr>
          <w:rFonts w:ascii="宋体" w:hint="eastAsia"/>
          <w:kern w:val="0"/>
          <w:szCs w:val="20"/>
        </w:rPr>
        <w:t>是</w:t>
      </w:r>
      <w:r w:rsidRPr="00CB5FD6">
        <w:rPr>
          <w:rFonts w:ascii="宋体"/>
          <w:kern w:val="0"/>
          <w:szCs w:val="20"/>
        </w:rPr>
        <w:t>A</w:t>
      </w:r>
      <w:r w:rsidRPr="0098374D">
        <w:rPr>
          <w:rFonts w:ascii="宋体"/>
          <w:kern w:val="0"/>
          <w:szCs w:val="20"/>
          <w:vertAlign w:val="subscript"/>
        </w:rPr>
        <w:t>n</w:t>
      </w:r>
      <w:r w:rsidRPr="00CB5FD6">
        <w:rPr>
          <w:rFonts w:ascii="宋体"/>
          <w:kern w:val="0"/>
          <w:szCs w:val="20"/>
        </w:rPr>
        <w:t>(j)</w:t>
      </w:r>
      <w:r w:rsidRPr="00CB5FD6">
        <w:rPr>
          <w:rFonts w:ascii="宋体" w:hint="eastAsia"/>
          <w:kern w:val="0"/>
          <w:szCs w:val="20"/>
        </w:rPr>
        <w:t>在系统目标解码器中的解码时间，以秒为单位</w:t>
      </w:r>
      <w:r>
        <w:rPr>
          <w:rFonts w:ascii="宋体" w:hint="eastAsia"/>
          <w:kern w:val="0"/>
          <w:szCs w:val="20"/>
        </w:rPr>
        <w:t>。</w:t>
      </w:r>
    </w:p>
    <w:p w14:paraId="772DF8BE" w14:textId="77777777" w:rsidR="00E2757B" w:rsidRPr="00CB5FD6" w:rsidRDefault="00E2757B" w:rsidP="00E2757B">
      <w:pPr>
        <w:widowControl/>
        <w:autoSpaceDE w:val="0"/>
        <w:autoSpaceDN w:val="0"/>
        <w:ind w:firstLineChars="200" w:firstLine="420"/>
        <w:rPr>
          <w:rFonts w:ascii="宋体"/>
          <w:kern w:val="0"/>
          <w:szCs w:val="20"/>
        </w:rPr>
      </w:pPr>
      <w:proofErr w:type="spellStart"/>
      <w:r w:rsidRPr="00CB5FD6">
        <w:rPr>
          <w:rFonts w:ascii="宋体"/>
          <w:kern w:val="0"/>
          <w:szCs w:val="20"/>
        </w:rPr>
        <w:t>Rx</w:t>
      </w:r>
      <w:r w:rsidRPr="0098374D">
        <w:rPr>
          <w:rFonts w:ascii="宋体"/>
          <w:kern w:val="0"/>
          <w:szCs w:val="20"/>
          <w:vertAlign w:val="subscript"/>
        </w:rPr>
        <w:t>n</w:t>
      </w:r>
      <w:proofErr w:type="spellEnd"/>
      <w:r w:rsidRPr="00CB5FD6">
        <w:rPr>
          <w:rFonts w:ascii="宋体"/>
          <w:kern w:val="0"/>
          <w:szCs w:val="20"/>
        </w:rPr>
        <w:t xml:space="preserve"> </w:t>
      </w:r>
      <w:r w:rsidRPr="00CB5FD6">
        <w:rPr>
          <w:rFonts w:ascii="宋体" w:hint="eastAsia"/>
          <w:kern w:val="0"/>
          <w:szCs w:val="20"/>
        </w:rPr>
        <w:t>是从传输缓存</w:t>
      </w:r>
      <w:proofErr w:type="spellStart"/>
      <w:r w:rsidRPr="00CB5FD6">
        <w:rPr>
          <w:rFonts w:ascii="宋体"/>
          <w:kern w:val="0"/>
          <w:szCs w:val="20"/>
        </w:rPr>
        <w:t>TB</w:t>
      </w:r>
      <w:r w:rsidRPr="0098374D">
        <w:rPr>
          <w:rFonts w:ascii="宋体"/>
          <w:kern w:val="0"/>
          <w:szCs w:val="20"/>
          <w:vertAlign w:val="subscript"/>
        </w:rPr>
        <w:t>n</w:t>
      </w:r>
      <w:proofErr w:type="spellEnd"/>
      <w:r w:rsidRPr="00CB5FD6">
        <w:rPr>
          <w:rFonts w:ascii="宋体" w:hint="eastAsia"/>
          <w:kern w:val="0"/>
          <w:szCs w:val="20"/>
        </w:rPr>
        <w:t>到复用缓存</w:t>
      </w:r>
      <w:proofErr w:type="spellStart"/>
      <w:r w:rsidRPr="00CB5FD6">
        <w:rPr>
          <w:rFonts w:ascii="宋体"/>
          <w:kern w:val="0"/>
          <w:szCs w:val="20"/>
        </w:rPr>
        <w:t>MB</w:t>
      </w:r>
      <w:r w:rsidRPr="0098374D">
        <w:rPr>
          <w:rFonts w:ascii="宋体"/>
          <w:kern w:val="0"/>
          <w:szCs w:val="20"/>
          <w:vertAlign w:val="subscript"/>
        </w:rPr>
        <w:t>n</w:t>
      </w:r>
      <w:proofErr w:type="spellEnd"/>
      <w:r w:rsidRPr="00CB5FD6">
        <w:rPr>
          <w:rFonts w:ascii="宋体" w:hint="eastAsia"/>
          <w:kern w:val="0"/>
          <w:szCs w:val="20"/>
        </w:rPr>
        <w:t>的传输速率</w:t>
      </w:r>
      <w:r>
        <w:rPr>
          <w:rFonts w:ascii="宋体" w:hint="eastAsia"/>
          <w:kern w:val="0"/>
          <w:szCs w:val="20"/>
        </w:rPr>
        <w:t>。</w:t>
      </w:r>
    </w:p>
    <w:p w14:paraId="2FF0F8EB" w14:textId="059E12DA" w:rsidR="00F5438A" w:rsidRDefault="00E2757B" w:rsidP="0098374D">
      <w:pPr>
        <w:widowControl/>
        <w:autoSpaceDE w:val="0"/>
        <w:autoSpaceDN w:val="0"/>
        <w:ind w:firstLineChars="200" w:firstLine="420"/>
      </w:pPr>
      <w:proofErr w:type="spellStart"/>
      <w:r w:rsidRPr="00CB5FD6">
        <w:rPr>
          <w:rFonts w:ascii="宋体"/>
          <w:kern w:val="0"/>
          <w:szCs w:val="20"/>
        </w:rPr>
        <w:t>Rbx</w:t>
      </w:r>
      <w:r w:rsidRPr="0098374D">
        <w:rPr>
          <w:rFonts w:ascii="宋体"/>
          <w:kern w:val="0"/>
          <w:szCs w:val="20"/>
          <w:vertAlign w:val="subscript"/>
        </w:rPr>
        <w:t>n</w:t>
      </w:r>
      <w:proofErr w:type="spellEnd"/>
      <w:r w:rsidRPr="00CB5FD6">
        <w:rPr>
          <w:rFonts w:ascii="宋体"/>
          <w:kern w:val="0"/>
          <w:szCs w:val="20"/>
        </w:rPr>
        <w:t xml:space="preserve"> </w:t>
      </w:r>
      <w:r w:rsidRPr="00CB5FD6">
        <w:rPr>
          <w:rFonts w:ascii="宋体" w:hint="eastAsia"/>
          <w:kern w:val="0"/>
          <w:szCs w:val="20"/>
        </w:rPr>
        <w:t>是从复用缓存</w:t>
      </w:r>
      <w:proofErr w:type="spellStart"/>
      <w:r w:rsidRPr="00CB5FD6">
        <w:rPr>
          <w:rFonts w:ascii="宋体"/>
          <w:kern w:val="0"/>
          <w:szCs w:val="20"/>
        </w:rPr>
        <w:t>MB</w:t>
      </w:r>
      <w:r w:rsidRPr="0098374D">
        <w:rPr>
          <w:rFonts w:ascii="宋体"/>
          <w:kern w:val="0"/>
          <w:szCs w:val="20"/>
          <w:vertAlign w:val="subscript"/>
        </w:rPr>
        <w:t>n</w:t>
      </w:r>
      <w:proofErr w:type="spellEnd"/>
      <w:r w:rsidRPr="00CB5FD6">
        <w:rPr>
          <w:rFonts w:ascii="宋体" w:hint="eastAsia"/>
          <w:kern w:val="0"/>
          <w:szCs w:val="20"/>
        </w:rPr>
        <w:t>到基本流缓存</w:t>
      </w:r>
      <w:proofErr w:type="spellStart"/>
      <w:r w:rsidRPr="00CB5FD6">
        <w:rPr>
          <w:rFonts w:ascii="宋体"/>
          <w:kern w:val="0"/>
          <w:szCs w:val="20"/>
        </w:rPr>
        <w:t>EB</w:t>
      </w:r>
      <w:r w:rsidRPr="0098374D">
        <w:rPr>
          <w:rFonts w:ascii="宋体"/>
          <w:kern w:val="0"/>
          <w:szCs w:val="20"/>
          <w:vertAlign w:val="subscript"/>
        </w:rPr>
        <w:t>n</w:t>
      </w:r>
      <w:proofErr w:type="spellEnd"/>
      <w:r w:rsidRPr="00CB5FD6">
        <w:rPr>
          <w:rFonts w:ascii="宋体" w:hint="eastAsia"/>
          <w:kern w:val="0"/>
          <w:szCs w:val="20"/>
        </w:rPr>
        <w:t>的传输速率</w:t>
      </w:r>
      <w:r>
        <w:rPr>
          <w:rFonts w:ascii="宋体" w:hint="eastAsia"/>
          <w:kern w:val="0"/>
          <w:szCs w:val="20"/>
        </w:rPr>
        <w:t>。</w:t>
      </w:r>
    </w:p>
    <w:p w14:paraId="3220864A" w14:textId="4F003908" w:rsidR="00CD64B1" w:rsidRPr="00CD64B1" w:rsidRDefault="00CD64B1" w:rsidP="00CD64B1">
      <w:pPr>
        <w:widowControl/>
        <w:numPr>
          <w:ilvl w:val="2"/>
          <w:numId w:val="8"/>
        </w:numPr>
        <w:spacing w:beforeLines="50" w:before="156" w:afterLines="50" w:after="156"/>
        <w:jc w:val="left"/>
        <w:outlineLvl w:val="3"/>
        <w:rPr>
          <w:rFonts w:ascii="黑体" w:eastAsia="黑体"/>
          <w:kern w:val="0"/>
          <w:szCs w:val="21"/>
        </w:rPr>
      </w:pPr>
      <w:r w:rsidRPr="00CD64B1">
        <w:rPr>
          <w:rFonts w:ascii="黑体" w:eastAsia="黑体" w:hint="eastAsia"/>
          <w:kern w:val="0"/>
          <w:szCs w:val="21"/>
        </w:rPr>
        <w:t>缓存管理</w:t>
      </w:r>
    </w:p>
    <w:p w14:paraId="731D129F" w14:textId="0ADC18E1" w:rsidR="00CD64B1" w:rsidRPr="0098374D" w:rsidRDefault="00E2757B" w:rsidP="0098374D">
      <w:pPr>
        <w:widowControl/>
        <w:autoSpaceDE w:val="0"/>
        <w:autoSpaceDN w:val="0"/>
        <w:ind w:firstLineChars="200" w:firstLine="420"/>
        <w:rPr>
          <w:rFonts w:ascii="宋体"/>
          <w:kern w:val="0"/>
          <w:szCs w:val="20"/>
        </w:rPr>
      </w:pPr>
      <w:r>
        <w:rPr>
          <w:rFonts w:ascii="宋体" w:hint="eastAsia"/>
          <w:kern w:val="0"/>
          <w:szCs w:val="20"/>
        </w:rPr>
        <w:t>缓存管理</w:t>
      </w:r>
      <w:r w:rsidR="00CD64B1" w:rsidRPr="0098374D">
        <w:rPr>
          <w:rFonts w:ascii="宋体" w:hint="eastAsia"/>
          <w:kern w:val="0"/>
          <w:szCs w:val="20"/>
        </w:rPr>
        <w:t>符合下列约束：</w:t>
      </w:r>
    </w:p>
    <w:p w14:paraId="3D60605D" w14:textId="38B32E4E" w:rsidR="00CD64B1" w:rsidRPr="0098374D" w:rsidRDefault="00A4160C" w:rsidP="0098374D">
      <w:pPr>
        <w:widowControl/>
        <w:autoSpaceDE w:val="0"/>
        <w:autoSpaceDN w:val="0"/>
        <w:ind w:firstLineChars="200" w:firstLine="420"/>
        <w:rPr>
          <w:rFonts w:ascii="宋体"/>
          <w:kern w:val="0"/>
          <w:szCs w:val="20"/>
        </w:rPr>
      </w:pPr>
      <w:r>
        <w:rPr>
          <w:rFonts w:ascii="宋体" w:hint="eastAsia"/>
          <w:kern w:val="0"/>
          <w:szCs w:val="20"/>
        </w:rPr>
        <w:t>1）</w:t>
      </w:r>
      <w:r w:rsidR="00CD64B1" w:rsidRPr="0098374D">
        <w:rPr>
          <w:rFonts w:ascii="宋体" w:hint="eastAsia"/>
          <w:kern w:val="0"/>
          <w:szCs w:val="20"/>
        </w:rPr>
        <w:t>仅有一个传输缓存</w:t>
      </w:r>
      <w:proofErr w:type="spellStart"/>
      <w:r w:rsidR="00CD64B1" w:rsidRPr="0098374D">
        <w:rPr>
          <w:rFonts w:ascii="宋体"/>
          <w:kern w:val="0"/>
          <w:szCs w:val="20"/>
        </w:rPr>
        <w:t>TB</w:t>
      </w:r>
      <w:r w:rsidR="00CD64B1" w:rsidRPr="0098374D">
        <w:rPr>
          <w:rFonts w:ascii="宋体"/>
          <w:kern w:val="0"/>
          <w:szCs w:val="20"/>
          <w:vertAlign w:val="subscript"/>
        </w:rPr>
        <w:t>n</w:t>
      </w:r>
      <w:proofErr w:type="spellEnd"/>
      <w:r w:rsidR="00CD64B1" w:rsidRPr="0098374D">
        <w:rPr>
          <w:rFonts w:ascii="宋体" w:hint="eastAsia"/>
          <w:kern w:val="0"/>
          <w:szCs w:val="20"/>
        </w:rPr>
        <w:t>用于接收</w:t>
      </w:r>
      <w:r w:rsidR="00CD64B1" w:rsidRPr="0098374D">
        <w:rPr>
          <w:rFonts w:ascii="宋体"/>
          <w:kern w:val="0"/>
          <w:szCs w:val="20"/>
        </w:rPr>
        <w:t>AVS3</w:t>
      </w:r>
      <w:r w:rsidR="00CD64B1" w:rsidRPr="0098374D">
        <w:rPr>
          <w:rFonts w:ascii="宋体" w:hint="eastAsia"/>
          <w:kern w:val="0"/>
          <w:szCs w:val="20"/>
        </w:rPr>
        <w:t>视频编码位流或包含最低时域层级的</w:t>
      </w:r>
      <w:r w:rsidR="00CD64B1" w:rsidRPr="0098374D">
        <w:rPr>
          <w:rFonts w:ascii="宋体"/>
          <w:kern w:val="0"/>
          <w:szCs w:val="20"/>
        </w:rPr>
        <w:t>AVS3</w:t>
      </w:r>
      <w:r w:rsidR="00CD64B1" w:rsidRPr="0098374D">
        <w:rPr>
          <w:rFonts w:ascii="宋体" w:hint="eastAsia"/>
          <w:kern w:val="0"/>
          <w:szCs w:val="20"/>
        </w:rPr>
        <w:t>视频编码位流，该传输缓存的大小</w:t>
      </w:r>
      <w:r w:rsidR="00CD64B1" w:rsidRPr="0098374D">
        <w:rPr>
          <w:rFonts w:ascii="宋体"/>
          <w:kern w:val="0"/>
          <w:szCs w:val="20"/>
        </w:rPr>
        <w:t>TBS</w:t>
      </w:r>
      <w:r w:rsidR="00CD64B1" w:rsidRPr="0098374D">
        <w:rPr>
          <w:rFonts w:ascii="宋体" w:hint="eastAsia"/>
          <w:kern w:val="0"/>
          <w:szCs w:val="20"/>
        </w:rPr>
        <w:t>固定为</w:t>
      </w:r>
      <w:r w:rsidR="00CD64B1" w:rsidRPr="0098374D">
        <w:rPr>
          <w:rFonts w:ascii="宋体"/>
          <w:kern w:val="0"/>
          <w:szCs w:val="20"/>
        </w:rPr>
        <w:t>512</w:t>
      </w:r>
      <w:r w:rsidR="00CD64B1" w:rsidRPr="0098374D">
        <w:rPr>
          <w:rFonts w:ascii="宋体" w:hint="eastAsia"/>
          <w:kern w:val="0"/>
          <w:szCs w:val="20"/>
        </w:rPr>
        <w:t>字节</w:t>
      </w:r>
      <w:r w:rsidR="00F5438A" w:rsidRPr="0098374D">
        <w:rPr>
          <w:rFonts w:ascii="宋体" w:hint="eastAsia"/>
          <w:kern w:val="0"/>
          <w:szCs w:val="20"/>
        </w:rPr>
        <w:t>；</w:t>
      </w:r>
    </w:p>
    <w:p w14:paraId="52E006B2" w14:textId="4D043383" w:rsidR="00A4160C" w:rsidRPr="00A4160C" w:rsidRDefault="00A4160C" w:rsidP="0098374D">
      <w:pPr>
        <w:widowControl/>
        <w:autoSpaceDE w:val="0"/>
        <w:autoSpaceDN w:val="0"/>
        <w:ind w:firstLineChars="200" w:firstLine="420"/>
        <w:rPr>
          <w:rFonts w:ascii="宋体"/>
          <w:kern w:val="0"/>
          <w:szCs w:val="20"/>
        </w:rPr>
      </w:pPr>
      <w:r>
        <w:rPr>
          <w:rFonts w:ascii="宋体" w:hint="eastAsia"/>
          <w:kern w:val="0"/>
          <w:szCs w:val="20"/>
        </w:rPr>
        <w:t>2）</w:t>
      </w:r>
      <w:r w:rsidR="00CD64B1" w:rsidRPr="0098374D">
        <w:rPr>
          <w:rFonts w:ascii="宋体" w:hint="eastAsia"/>
          <w:kern w:val="0"/>
          <w:szCs w:val="20"/>
        </w:rPr>
        <w:t>仅有一个复用缓存</w:t>
      </w:r>
      <w:proofErr w:type="spellStart"/>
      <w:r w:rsidR="00CD64B1" w:rsidRPr="0098374D">
        <w:rPr>
          <w:rFonts w:ascii="宋体"/>
          <w:kern w:val="0"/>
          <w:szCs w:val="20"/>
        </w:rPr>
        <w:t>MB</w:t>
      </w:r>
      <w:r w:rsidR="00CD64B1" w:rsidRPr="0098374D">
        <w:rPr>
          <w:rFonts w:ascii="宋体"/>
          <w:kern w:val="0"/>
          <w:szCs w:val="20"/>
          <w:vertAlign w:val="subscript"/>
        </w:rPr>
        <w:t>n</w:t>
      </w:r>
      <w:proofErr w:type="spellEnd"/>
      <w:r w:rsidR="00CD64B1" w:rsidRPr="0098374D">
        <w:rPr>
          <w:rFonts w:ascii="宋体" w:hint="eastAsia"/>
          <w:kern w:val="0"/>
          <w:szCs w:val="20"/>
        </w:rPr>
        <w:t>用于接收</w:t>
      </w:r>
      <w:r w:rsidR="00CD64B1" w:rsidRPr="0098374D">
        <w:rPr>
          <w:rFonts w:ascii="宋体"/>
          <w:kern w:val="0"/>
          <w:szCs w:val="20"/>
        </w:rPr>
        <w:t>AVS3</w:t>
      </w:r>
      <w:r w:rsidR="00CD64B1" w:rsidRPr="0098374D">
        <w:rPr>
          <w:rFonts w:ascii="宋体" w:hint="eastAsia"/>
          <w:kern w:val="0"/>
          <w:szCs w:val="20"/>
        </w:rPr>
        <w:t>视频</w:t>
      </w:r>
      <w:r w:rsidR="00CD64B1" w:rsidRPr="00C655B1">
        <w:rPr>
          <w:rFonts w:ascii="宋体" w:hint="eastAsia"/>
          <w:kern w:val="0"/>
          <w:szCs w:val="20"/>
        </w:rPr>
        <w:t>编码</w:t>
      </w:r>
      <w:r w:rsidR="00CD64B1" w:rsidRPr="0098374D">
        <w:rPr>
          <w:rFonts w:ascii="宋体" w:hint="eastAsia"/>
          <w:kern w:val="0"/>
          <w:szCs w:val="20"/>
        </w:rPr>
        <w:t>位流或包含最低时域层级的</w:t>
      </w:r>
      <w:r w:rsidR="00CD64B1" w:rsidRPr="0098374D">
        <w:rPr>
          <w:rFonts w:ascii="宋体"/>
          <w:kern w:val="0"/>
          <w:szCs w:val="20"/>
        </w:rPr>
        <w:t>AVS3</w:t>
      </w:r>
      <w:r w:rsidR="00CD64B1" w:rsidRPr="0098374D">
        <w:rPr>
          <w:rFonts w:ascii="宋体" w:hint="eastAsia"/>
          <w:kern w:val="0"/>
          <w:szCs w:val="20"/>
        </w:rPr>
        <w:t>视频</w:t>
      </w:r>
      <w:r w:rsidR="00CD64B1" w:rsidRPr="00C655B1">
        <w:rPr>
          <w:rFonts w:ascii="宋体" w:hint="eastAsia"/>
          <w:kern w:val="0"/>
          <w:szCs w:val="20"/>
        </w:rPr>
        <w:t>编码</w:t>
      </w:r>
      <w:r w:rsidR="00CD64B1" w:rsidRPr="0098374D">
        <w:rPr>
          <w:rFonts w:ascii="宋体" w:hint="eastAsia"/>
          <w:kern w:val="0"/>
          <w:szCs w:val="20"/>
        </w:rPr>
        <w:t>位流，该复用缓存的大小</w:t>
      </w:r>
      <w:proofErr w:type="spellStart"/>
      <w:r w:rsidR="00CD64B1" w:rsidRPr="0098374D">
        <w:rPr>
          <w:rFonts w:ascii="宋体"/>
          <w:kern w:val="0"/>
          <w:szCs w:val="20"/>
        </w:rPr>
        <w:t>MBS</w:t>
      </w:r>
      <w:r w:rsidR="00CD64B1" w:rsidRPr="0098374D">
        <w:rPr>
          <w:rFonts w:ascii="宋体"/>
          <w:kern w:val="0"/>
          <w:szCs w:val="20"/>
          <w:vertAlign w:val="subscript"/>
        </w:rPr>
        <w:t>n</w:t>
      </w:r>
      <w:proofErr w:type="spellEnd"/>
      <w:r w:rsidR="00CD64B1" w:rsidRPr="0098374D">
        <w:rPr>
          <w:rFonts w:ascii="宋体" w:hint="eastAsia"/>
          <w:kern w:val="0"/>
          <w:szCs w:val="20"/>
        </w:rPr>
        <w:t>约束如下：</w:t>
      </w:r>
    </w:p>
    <w:p w14:paraId="2DD76399" w14:textId="77777777" w:rsidR="0055364E" w:rsidRPr="0098374D" w:rsidRDefault="0055364E" w:rsidP="0098374D">
      <w:pPr>
        <w:ind w:firstLineChars="200" w:firstLine="420"/>
        <w:rPr>
          <w:rFonts w:ascii="宋体" w:hAnsi="宋体"/>
        </w:rPr>
      </w:pPr>
      <w:proofErr w:type="spellStart"/>
      <w:r w:rsidRPr="0098374D">
        <w:rPr>
          <w:rFonts w:ascii="宋体" w:hAnsi="宋体"/>
        </w:rPr>
        <w:t>MBS</w:t>
      </w:r>
      <w:r w:rsidRPr="0098374D">
        <w:rPr>
          <w:rFonts w:ascii="宋体" w:hAnsi="宋体"/>
          <w:vertAlign w:val="subscript"/>
        </w:rPr>
        <w:t>n</w:t>
      </w:r>
      <w:proofErr w:type="spellEnd"/>
      <w:r w:rsidRPr="0098374D">
        <w:rPr>
          <w:rFonts w:ascii="宋体" w:hAnsi="宋体"/>
        </w:rPr>
        <w:t xml:space="preserve"> = </w:t>
      </w:r>
      <w:proofErr w:type="spellStart"/>
      <w:r w:rsidRPr="0098374D">
        <w:rPr>
          <w:rFonts w:ascii="宋体" w:hAnsi="宋体"/>
        </w:rPr>
        <w:t>BS</w:t>
      </w:r>
      <w:r w:rsidRPr="0098374D">
        <w:rPr>
          <w:rFonts w:ascii="宋体" w:hAnsi="宋体"/>
          <w:vertAlign w:val="subscript"/>
        </w:rPr>
        <w:t>mux</w:t>
      </w:r>
      <w:proofErr w:type="spellEnd"/>
      <w:r w:rsidRPr="0098374D">
        <w:rPr>
          <w:rFonts w:ascii="宋体" w:hAnsi="宋体"/>
        </w:rPr>
        <w:t xml:space="preserve"> + </w:t>
      </w:r>
      <w:proofErr w:type="spellStart"/>
      <w:r w:rsidRPr="0098374D">
        <w:rPr>
          <w:rFonts w:ascii="宋体" w:hAnsi="宋体"/>
        </w:rPr>
        <w:t>BS</w:t>
      </w:r>
      <w:r w:rsidRPr="0098374D">
        <w:rPr>
          <w:rFonts w:ascii="宋体" w:hAnsi="宋体"/>
          <w:vertAlign w:val="subscript"/>
        </w:rPr>
        <w:t>oh</w:t>
      </w:r>
      <w:proofErr w:type="spellEnd"/>
      <w:r w:rsidRPr="0098374D">
        <w:rPr>
          <w:rFonts w:ascii="宋体" w:hAnsi="宋体"/>
        </w:rPr>
        <w:t xml:space="preserve"> + </w:t>
      </w:r>
      <w:proofErr w:type="spellStart"/>
      <w:r w:rsidRPr="0098374D">
        <w:rPr>
          <w:rFonts w:ascii="宋体" w:hAnsi="宋体"/>
        </w:rPr>
        <w:t>MaxCPB</w:t>
      </w:r>
      <w:proofErr w:type="spellEnd"/>
      <w:r w:rsidRPr="0098374D">
        <w:rPr>
          <w:rFonts w:ascii="宋体" w:hAnsi="宋体"/>
        </w:rPr>
        <w:t>[</w:t>
      </w:r>
      <w:proofErr w:type="spellStart"/>
      <w:r w:rsidRPr="0098374D">
        <w:rPr>
          <w:rFonts w:ascii="宋体" w:hAnsi="宋体"/>
        </w:rPr>
        <w:t>level_id</w:t>
      </w:r>
      <w:proofErr w:type="spellEnd"/>
      <w:r w:rsidRPr="0098374D">
        <w:rPr>
          <w:rFonts w:ascii="宋体" w:hAnsi="宋体"/>
        </w:rPr>
        <w:t>] – BBS</w:t>
      </w:r>
    </w:p>
    <w:p w14:paraId="75A75CD0" w14:textId="23A4B4D2" w:rsidR="00A4160C" w:rsidRPr="0098374D" w:rsidRDefault="00CD64B1" w:rsidP="0098374D">
      <w:pPr>
        <w:widowControl/>
        <w:autoSpaceDE w:val="0"/>
        <w:autoSpaceDN w:val="0"/>
        <w:ind w:firstLineChars="200" w:firstLine="420"/>
        <w:rPr>
          <w:rFonts w:ascii="宋体"/>
          <w:kern w:val="0"/>
          <w:szCs w:val="20"/>
        </w:rPr>
      </w:pPr>
      <w:r w:rsidRPr="0098374D">
        <w:rPr>
          <w:rFonts w:ascii="宋体" w:hint="eastAsia"/>
          <w:kern w:val="0"/>
          <w:szCs w:val="20"/>
        </w:rPr>
        <w:t>其中</w:t>
      </w:r>
      <w:proofErr w:type="spellStart"/>
      <w:r w:rsidRPr="0098374D">
        <w:rPr>
          <w:rFonts w:ascii="宋体"/>
          <w:kern w:val="0"/>
          <w:szCs w:val="20"/>
        </w:rPr>
        <w:t>BS</w:t>
      </w:r>
      <w:r w:rsidRPr="0098374D">
        <w:rPr>
          <w:rFonts w:ascii="宋体"/>
          <w:kern w:val="0"/>
          <w:szCs w:val="20"/>
          <w:vertAlign w:val="subscript"/>
        </w:rPr>
        <w:t>oh</w:t>
      </w:r>
      <w:proofErr w:type="spellEnd"/>
      <w:r w:rsidRPr="0098374D">
        <w:rPr>
          <w:rFonts w:ascii="宋体" w:hint="eastAsia"/>
          <w:kern w:val="0"/>
          <w:szCs w:val="20"/>
        </w:rPr>
        <w:t>是包头缓存，定义为：</w:t>
      </w:r>
    </w:p>
    <w:p w14:paraId="351B6BB4" w14:textId="77777777" w:rsidR="0055364E" w:rsidRPr="0098374D" w:rsidRDefault="0055364E" w:rsidP="0098374D">
      <w:pPr>
        <w:ind w:firstLineChars="200" w:firstLine="420"/>
        <w:rPr>
          <w:rFonts w:ascii="宋体" w:hAnsi="宋体"/>
        </w:rPr>
      </w:pPr>
      <w:proofErr w:type="spellStart"/>
      <w:r w:rsidRPr="0098374D">
        <w:rPr>
          <w:rFonts w:ascii="宋体" w:hAnsi="宋体"/>
        </w:rPr>
        <w:t>BS</w:t>
      </w:r>
      <w:r w:rsidRPr="0098374D">
        <w:rPr>
          <w:rFonts w:ascii="宋体" w:hAnsi="宋体"/>
          <w:vertAlign w:val="subscript"/>
        </w:rPr>
        <w:t>oh</w:t>
      </w:r>
      <w:proofErr w:type="spellEnd"/>
      <w:r w:rsidRPr="0098374D">
        <w:rPr>
          <w:rFonts w:ascii="宋体" w:hAnsi="宋体"/>
          <w:vertAlign w:val="subscript"/>
        </w:rPr>
        <w:t xml:space="preserve"> </w:t>
      </w:r>
      <w:r w:rsidRPr="0098374D">
        <w:rPr>
          <w:rFonts w:ascii="宋体" w:hAnsi="宋体"/>
        </w:rPr>
        <w:t xml:space="preserve">= (1/750) seconds </w:t>
      </w:r>
      <w:r w:rsidRPr="0098374D">
        <w:rPr>
          <w:rFonts w:ascii="宋体" w:hAnsi="宋体"/>
        </w:rPr>
        <w:sym w:font="Symbol" w:char="F0B4"/>
      </w:r>
      <w:r w:rsidRPr="0098374D">
        <w:rPr>
          <w:rFonts w:ascii="宋体" w:hAnsi="宋体"/>
        </w:rPr>
        <w:t xml:space="preserve"> </w:t>
      </w:r>
      <w:proofErr w:type="gramStart"/>
      <w:r w:rsidRPr="0098374D">
        <w:rPr>
          <w:rFonts w:ascii="宋体" w:hAnsi="宋体"/>
        </w:rPr>
        <w:t>max{</w:t>
      </w:r>
      <w:proofErr w:type="spellStart"/>
      <w:proofErr w:type="gramEnd"/>
      <w:r w:rsidRPr="0098374D">
        <w:rPr>
          <w:rFonts w:ascii="宋体" w:hAnsi="宋体"/>
        </w:rPr>
        <w:t>MaxBR</w:t>
      </w:r>
      <w:proofErr w:type="spellEnd"/>
      <w:r w:rsidRPr="0098374D">
        <w:rPr>
          <w:rFonts w:ascii="宋体" w:hAnsi="宋体"/>
        </w:rPr>
        <w:t>[</w:t>
      </w:r>
      <w:proofErr w:type="spellStart"/>
      <w:r w:rsidRPr="0098374D">
        <w:rPr>
          <w:rFonts w:ascii="宋体" w:hAnsi="宋体"/>
        </w:rPr>
        <w:t>level_id</w:t>
      </w:r>
      <w:proofErr w:type="spellEnd"/>
      <w:r w:rsidRPr="0098374D">
        <w:rPr>
          <w:rFonts w:ascii="宋体" w:hAnsi="宋体"/>
        </w:rPr>
        <w:t>], 2 000 000 bit/s}</w:t>
      </w:r>
    </w:p>
    <w:p w14:paraId="30A0899B" w14:textId="5D6ED735" w:rsidR="00A4160C" w:rsidRPr="0098374D" w:rsidRDefault="00CD64B1" w:rsidP="0098374D">
      <w:pPr>
        <w:widowControl/>
        <w:autoSpaceDE w:val="0"/>
        <w:autoSpaceDN w:val="0"/>
        <w:ind w:firstLineChars="200" w:firstLine="420"/>
        <w:rPr>
          <w:rFonts w:ascii="宋体"/>
          <w:kern w:val="0"/>
          <w:szCs w:val="20"/>
        </w:rPr>
      </w:pPr>
      <w:r w:rsidRPr="0098374D">
        <w:rPr>
          <w:rFonts w:ascii="宋体" w:hint="eastAsia"/>
          <w:kern w:val="0"/>
          <w:szCs w:val="20"/>
        </w:rPr>
        <w:t>其中</w:t>
      </w:r>
      <w:proofErr w:type="spellStart"/>
      <w:r w:rsidRPr="0098374D">
        <w:rPr>
          <w:rFonts w:ascii="宋体"/>
          <w:kern w:val="0"/>
          <w:szCs w:val="20"/>
        </w:rPr>
        <w:t>BS</w:t>
      </w:r>
      <w:r w:rsidRPr="0098374D">
        <w:rPr>
          <w:rFonts w:ascii="宋体"/>
          <w:kern w:val="0"/>
          <w:szCs w:val="20"/>
          <w:vertAlign w:val="subscript"/>
        </w:rPr>
        <w:t>mux</w:t>
      </w:r>
      <w:proofErr w:type="spellEnd"/>
      <w:r w:rsidRPr="0098374D">
        <w:rPr>
          <w:rFonts w:ascii="宋体" w:hint="eastAsia"/>
          <w:kern w:val="0"/>
          <w:szCs w:val="20"/>
        </w:rPr>
        <w:t>是额外复用缓存，定义为：</w:t>
      </w:r>
    </w:p>
    <w:p w14:paraId="42172200" w14:textId="77777777" w:rsidR="0055364E" w:rsidRPr="0098374D" w:rsidRDefault="0055364E" w:rsidP="0098374D">
      <w:pPr>
        <w:ind w:firstLineChars="200" w:firstLine="420"/>
        <w:rPr>
          <w:rFonts w:ascii="宋体" w:hAnsi="宋体"/>
        </w:rPr>
      </w:pPr>
      <w:proofErr w:type="spellStart"/>
      <w:r w:rsidRPr="0098374D">
        <w:rPr>
          <w:rFonts w:ascii="宋体" w:hAnsi="宋体"/>
        </w:rPr>
        <w:t>BS</w:t>
      </w:r>
      <w:r w:rsidRPr="0098374D">
        <w:rPr>
          <w:rFonts w:ascii="宋体" w:hAnsi="宋体"/>
          <w:vertAlign w:val="subscript"/>
        </w:rPr>
        <w:t>mux</w:t>
      </w:r>
      <w:proofErr w:type="spellEnd"/>
      <w:r w:rsidRPr="0098374D">
        <w:rPr>
          <w:rFonts w:ascii="宋体" w:hAnsi="宋体"/>
          <w:vertAlign w:val="subscript"/>
        </w:rPr>
        <w:t xml:space="preserve"> </w:t>
      </w:r>
      <w:r w:rsidRPr="0098374D">
        <w:rPr>
          <w:rFonts w:ascii="宋体" w:hAnsi="宋体"/>
        </w:rPr>
        <w:t xml:space="preserve">= 0.004 seconds </w:t>
      </w:r>
      <w:r w:rsidRPr="0098374D">
        <w:rPr>
          <w:rFonts w:ascii="宋体" w:hAnsi="宋体"/>
        </w:rPr>
        <w:sym w:font="Symbol" w:char="F0B4"/>
      </w:r>
      <w:r w:rsidRPr="0098374D">
        <w:rPr>
          <w:rFonts w:ascii="宋体" w:hAnsi="宋体"/>
        </w:rPr>
        <w:t xml:space="preserve"> </w:t>
      </w:r>
      <w:proofErr w:type="gramStart"/>
      <w:r w:rsidRPr="0098374D">
        <w:rPr>
          <w:rFonts w:ascii="宋体" w:hAnsi="宋体"/>
        </w:rPr>
        <w:t>max{</w:t>
      </w:r>
      <w:proofErr w:type="spellStart"/>
      <w:proofErr w:type="gramEnd"/>
      <w:r w:rsidRPr="0098374D">
        <w:rPr>
          <w:rFonts w:ascii="宋体" w:hAnsi="宋体"/>
        </w:rPr>
        <w:t>MaxBR</w:t>
      </w:r>
      <w:proofErr w:type="spellEnd"/>
      <w:r w:rsidRPr="0098374D">
        <w:rPr>
          <w:rFonts w:ascii="宋体" w:hAnsi="宋体"/>
        </w:rPr>
        <w:t>[</w:t>
      </w:r>
      <w:proofErr w:type="spellStart"/>
      <w:r w:rsidRPr="0098374D">
        <w:rPr>
          <w:rFonts w:ascii="宋体" w:hAnsi="宋体"/>
        </w:rPr>
        <w:t>level_id</w:t>
      </w:r>
      <w:proofErr w:type="spellEnd"/>
      <w:r w:rsidRPr="0098374D">
        <w:rPr>
          <w:rFonts w:ascii="宋体" w:hAnsi="宋体"/>
        </w:rPr>
        <w:t>], 2 000 000 bit/s}</w:t>
      </w:r>
    </w:p>
    <w:p w14:paraId="0761795D" w14:textId="77777777" w:rsidR="00CD64B1" w:rsidRPr="0098374D" w:rsidRDefault="00CD64B1" w:rsidP="0098374D">
      <w:pPr>
        <w:widowControl/>
        <w:autoSpaceDE w:val="0"/>
        <w:autoSpaceDN w:val="0"/>
        <w:ind w:firstLineChars="200" w:firstLine="420"/>
        <w:rPr>
          <w:rFonts w:ascii="宋体" w:hAnsi="宋体"/>
          <w:kern w:val="0"/>
          <w:szCs w:val="20"/>
        </w:rPr>
      </w:pPr>
      <w:r w:rsidRPr="0098374D">
        <w:rPr>
          <w:rFonts w:ascii="宋体" w:hint="eastAsia"/>
          <w:kern w:val="0"/>
          <w:szCs w:val="20"/>
        </w:rPr>
        <w:t>其中，最大</w:t>
      </w:r>
      <w:r w:rsidRPr="0098374D">
        <w:rPr>
          <w:rFonts w:ascii="宋体"/>
          <w:kern w:val="0"/>
          <w:szCs w:val="20"/>
        </w:rPr>
        <w:t>BBV</w:t>
      </w:r>
      <w:r w:rsidRPr="0098374D">
        <w:rPr>
          <w:rFonts w:ascii="宋体" w:hint="eastAsia"/>
          <w:kern w:val="0"/>
          <w:szCs w:val="20"/>
        </w:rPr>
        <w:t>缓冲区大小</w:t>
      </w:r>
      <w:proofErr w:type="spellStart"/>
      <w:r w:rsidRPr="0098374D">
        <w:rPr>
          <w:rFonts w:ascii="宋体"/>
          <w:kern w:val="0"/>
          <w:szCs w:val="20"/>
        </w:rPr>
        <w:t>MaxCPB</w:t>
      </w:r>
      <w:proofErr w:type="spellEnd"/>
      <w:r w:rsidRPr="0098374D">
        <w:rPr>
          <w:rFonts w:ascii="宋体"/>
          <w:kern w:val="0"/>
          <w:szCs w:val="20"/>
        </w:rPr>
        <w:t>[</w:t>
      </w:r>
      <w:proofErr w:type="spellStart"/>
      <w:r w:rsidRPr="0098374D">
        <w:rPr>
          <w:rFonts w:ascii="宋体"/>
          <w:kern w:val="0"/>
          <w:szCs w:val="20"/>
        </w:rPr>
        <w:t>level_id</w:t>
      </w:r>
      <w:proofErr w:type="spellEnd"/>
      <w:r w:rsidRPr="0098374D">
        <w:rPr>
          <w:rFonts w:ascii="宋体"/>
          <w:kern w:val="0"/>
          <w:szCs w:val="20"/>
        </w:rPr>
        <w:t>]</w:t>
      </w:r>
      <w:r w:rsidRPr="0098374D">
        <w:rPr>
          <w:rFonts w:ascii="宋体" w:hint="eastAsia"/>
          <w:kern w:val="0"/>
          <w:szCs w:val="20"/>
        </w:rPr>
        <w:t>和最大位速率</w:t>
      </w:r>
      <w:proofErr w:type="spellStart"/>
      <w:r w:rsidRPr="0098374D">
        <w:rPr>
          <w:rFonts w:ascii="宋体"/>
          <w:kern w:val="0"/>
          <w:szCs w:val="20"/>
        </w:rPr>
        <w:t>MaxBR</w:t>
      </w:r>
      <w:proofErr w:type="spellEnd"/>
      <w:r w:rsidRPr="0098374D">
        <w:rPr>
          <w:rFonts w:ascii="宋体"/>
          <w:kern w:val="0"/>
          <w:szCs w:val="20"/>
        </w:rPr>
        <w:t>[</w:t>
      </w:r>
      <w:proofErr w:type="spellStart"/>
      <w:r w:rsidRPr="0098374D">
        <w:rPr>
          <w:rFonts w:ascii="宋体"/>
          <w:kern w:val="0"/>
          <w:szCs w:val="20"/>
        </w:rPr>
        <w:t>level_id</w:t>
      </w:r>
      <w:proofErr w:type="spellEnd"/>
      <w:r w:rsidRPr="0098374D">
        <w:rPr>
          <w:rFonts w:ascii="宋体"/>
          <w:kern w:val="0"/>
          <w:szCs w:val="20"/>
        </w:rPr>
        <w:t>]</w:t>
      </w:r>
      <w:r w:rsidRPr="0098374D">
        <w:rPr>
          <w:rFonts w:ascii="宋体" w:hint="eastAsia"/>
          <w:kern w:val="0"/>
          <w:szCs w:val="20"/>
        </w:rPr>
        <w:t>根据</w:t>
      </w:r>
      <w:r w:rsidRPr="0098374D">
        <w:rPr>
          <w:rFonts w:ascii="宋体"/>
          <w:kern w:val="0"/>
          <w:szCs w:val="20"/>
        </w:rPr>
        <w:t>AVS3</w:t>
      </w:r>
      <w:r w:rsidRPr="0098374D">
        <w:rPr>
          <w:rFonts w:ascii="宋体" w:hint="eastAsia"/>
          <w:kern w:val="0"/>
          <w:szCs w:val="20"/>
        </w:rPr>
        <w:t>视频编码位流或包含最低时域层级的</w:t>
      </w:r>
      <w:r w:rsidRPr="0098374D">
        <w:rPr>
          <w:rFonts w:ascii="宋体"/>
          <w:kern w:val="0"/>
          <w:szCs w:val="20"/>
        </w:rPr>
        <w:t>AVS3</w:t>
      </w:r>
      <w:r w:rsidRPr="0098374D">
        <w:rPr>
          <w:rFonts w:ascii="宋体" w:hint="eastAsia"/>
          <w:kern w:val="0"/>
          <w:szCs w:val="20"/>
        </w:rPr>
        <w:t>视频编码位流的级别</w:t>
      </w:r>
      <w:proofErr w:type="spellStart"/>
      <w:r w:rsidRPr="0098374D">
        <w:rPr>
          <w:rFonts w:ascii="宋体"/>
          <w:kern w:val="0"/>
          <w:szCs w:val="20"/>
        </w:rPr>
        <w:t>level_id</w:t>
      </w:r>
      <w:proofErr w:type="spellEnd"/>
      <w:r w:rsidRPr="0098374D">
        <w:rPr>
          <w:rFonts w:ascii="宋体" w:hint="eastAsia"/>
          <w:kern w:val="0"/>
          <w:szCs w:val="20"/>
        </w:rPr>
        <w:t>由</w:t>
      </w:r>
      <w:r w:rsidRPr="0098374D">
        <w:rPr>
          <w:rFonts w:ascii="宋体"/>
          <w:kern w:val="0"/>
          <w:szCs w:val="20"/>
        </w:rPr>
        <w:t>T/AI 109.2</w:t>
      </w:r>
      <w:r w:rsidRPr="0098374D">
        <w:rPr>
          <w:rFonts w:ascii="宋体" w:hint="eastAsia"/>
          <w:kern w:val="0"/>
          <w:szCs w:val="20"/>
        </w:rPr>
        <w:t>中的附录</w:t>
      </w:r>
      <w:r w:rsidRPr="0098374D">
        <w:rPr>
          <w:rFonts w:ascii="宋体"/>
          <w:kern w:val="0"/>
          <w:szCs w:val="20"/>
        </w:rPr>
        <w:t>B.3</w:t>
      </w:r>
      <w:r w:rsidRPr="0098374D">
        <w:rPr>
          <w:rFonts w:ascii="宋体" w:hint="eastAsia"/>
          <w:kern w:val="0"/>
          <w:szCs w:val="20"/>
        </w:rPr>
        <w:t>的参数限制中得到。</w:t>
      </w:r>
      <w:r w:rsidRPr="0098374D">
        <w:rPr>
          <w:rFonts w:ascii="宋体"/>
          <w:kern w:val="0"/>
          <w:szCs w:val="20"/>
        </w:rPr>
        <w:t>BBV</w:t>
      </w:r>
      <w:r w:rsidRPr="0098374D">
        <w:rPr>
          <w:rFonts w:ascii="宋体" w:hint="eastAsia"/>
          <w:kern w:val="0"/>
          <w:szCs w:val="20"/>
        </w:rPr>
        <w:t>缓冲区大小</w:t>
      </w:r>
      <w:r w:rsidRPr="0098374D">
        <w:rPr>
          <w:rFonts w:ascii="宋体"/>
          <w:kern w:val="0"/>
          <w:szCs w:val="20"/>
        </w:rPr>
        <w:t>BBS</w:t>
      </w:r>
      <w:r w:rsidRPr="0098374D">
        <w:rPr>
          <w:rFonts w:ascii="宋体" w:hint="eastAsia"/>
          <w:kern w:val="0"/>
          <w:szCs w:val="20"/>
        </w:rPr>
        <w:t>根据</w:t>
      </w:r>
      <w:r w:rsidRPr="0098374D">
        <w:rPr>
          <w:rFonts w:ascii="宋体"/>
          <w:kern w:val="0"/>
          <w:szCs w:val="20"/>
        </w:rPr>
        <w:t>AVS3</w:t>
      </w:r>
      <w:r w:rsidRPr="0098374D">
        <w:rPr>
          <w:rFonts w:ascii="宋体" w:hint="eastAsia"/>
          <w:kern w:val="0"/>
          <w:szCs w:val="20"/>
        </w:rPr>
        <w:t>视频编码位流或包含最低时域层级的</w:t>
      </w:r>
      <w:r w:rsidRPr="0098374D">
        <w:rPr>
          <w:rFonts w:ascii="宋体"/>
          <w:kern w:val="0"/>
          <w:szCs w:val="20"/>
        </w:rPr>
        <w:t>AVS3</w:t>
      </w:r>
      <w:r w:rsidRPr="0098374D">
        <w:rPr>
          <w:rFonts w:ascii="宋体" w:hint="eastAsia"/>
          <w:kern w:val="0"/>
          <w:szCs w:val="20"/>
        </w:rPr>
        <w:t>视频编码位流中由</w:t>
      </w:r>
      <w:r w:rsidRPr="0098374D">
        <w:rPr>
          <w:rFonts w:ascii="宋体"/>
          <w:kern w:val="0"/>
          <w:szCs w:val="20"/>
        </w:rPr>
        <w:t>T/AI 109.2</w:t>
      </w:r>
      <w:r w:rsidRPr="0098374D">
        <w:rPr>
          <w:rFonts w:ascii="宋体" w:hint="eastAsia"/>
          <w:kern w:val="0"/>
          <w:szCs w:val="20"/>
        </w:rPr>
        <w:t>中章节</w:t>
      </w:r>
      <w:r w:rsidRPr="0098374D">
        <w:rPr>
          <w:rFonts w:ascii="宋体"/>
          <w:kern w:val="0"/>
          <w:szCs w:val="20"/>
        </w:rPr>
        <w:t>7.</w:t>
      </w:r>
      <w:r w:rsidRPr="0098374D">
        <w:rPr>
          <w:rFonts w:ascii="宋体" w:hAnsi="宋体"/>
          <w:kern w:val="0"/>
          <w:szCs w:val="20"/>
        </w:rPr>
        <w:t>1.2.2</w:t>
      </w:r>
      <w:r w:rsidRPr="0098374D">
        <w:rPr>
          <w:rFonts w:ascii="宋体" w:hAnsi="宋体" w:hint="eastAsia"/>
          <w:kern w:val="0"/>
          <w:szCs w:val="20"/>
        </w:rPr>
        <w:t>和</w:t>
      </w:r>
      <w:r w:rsidRPr="0098374D">
        <w:rPr>
          <w:rFonts w:ascii="宋体" w:hAnsi="宋体"/>
          <w:kern w:val="0"/>
          <w:szCs w:val="20"/>
        </w:rPr>
        <w:t>7.2.2.2</w:t>
      </w:r>
      <w:r w:rsidRPr="0098374D">
        <w:rPr>
          <w:rFonts w:ascii="宋体" w:hAnsi="宋体" w:hint="eastAsia"/>
          <w:kern w:val="0"/>
          <w:szCs w:val="20"/>
        </w:rPr>
        <w:t>定义的序列头参数</w:t>
      </w:r>
      <w:proofErr w:type="spellStart"/>
      <w:r w:rsidRPr="0098374D">
        <w:rPr>
          <w:rFonts w:ascii="宋体" w:hAnsi="宋体"/>
          <w:kern w:val="0"/>
          <w:szCs w:val="20"/>
        </w:rPr>
        <w:t>bbv_buffer_size</w:t>
      </w:r>
      <w:proofErr w:type="spellEnd"/>
      <w:r w:rsidRPr="0098374D">
        <w:rPr>
          <w:rFonts w:ascii="宋体" w:hAnsi="宋体" w:hint="eastAsia"/>
          <w:kern w:val="0"/>
          <w:szCs w:val="20"/>
        </w:rPr>
        <w:t>得到。</w:t>
      </w:r>
    </w:p>
    <w:p w14:paraId="3788F254" w14:textId="5773C005" w:rsidR="00A4160C" w:rsidRPr="0098374D" w:rsidRDefault="00A4160C" w:rsidP="0098374D">
      <w:pPr>
        <w:widowControl/>
        <w:autoSpaceDE w:val="0"/>
        <w:autoSpaceDN w:val="0"/>
        <w:ind w:firstLineChars="200" w:firstLine="420"/>
        <w:rPr>
          <w:rFonts w:ascii="宋体" w:hAnsi="宋体"/>
          <w:kern w:val="0"/>
          <w:szCs w:val="20"/>
        </w:rPr>
      </w:pPr>
      <w:r w:rsidRPr="0098374D">
        <w:rPr>
          <w:rFonts w:ascii="宋体" w:hAnsi="宋体"/>
          <w:kern w:val="0"/>
          <w:szCs w:val="20"/>
        </w:rPr>
        <w:t>3）</w:t>
      </w:r>
      <w:r w:rsidR="00CD64B1" w:rsidRPr="0098374D">
        <w:rPr>
          <w:rFonts w:ascii="宋体" w:hAnsi="宋体" w:hint="eastAsia"/>
          <w:kern w:val="0"/>
          <w:szCs w:val="20"/>
        </w:rPr>
        <w:t>仅有一个基本流缓存</w:t>
      </w:r>
      <w:proofErr w:type="spellStart"/>
      <w:r w:rsidR="00CD64B1" w:rsidRPr="0098374D">
        <w:rPr>
          <w:rFonts w:ascii="宋体" w:hAnsi="宋体"/>
          <w:kern w:val="0"/>
          <w:szCs w:val="20"/>
        </w:rPr>
        <w:t>EB</w:t>
      </w:r>
      <w:r w:rsidR="00CD64B1" w:rsidRPr="0098374D">
        <w:rPr>
          <w:rFonts w:ascii="宋体" w:hAnsi="宋体"/>
          <w:kern w:val="0"/>
          <w:szCs w:val="20"/>
          <w:vertAlign w:val="subscript"/>
        </w:rPr>
        <w:t>n</w:t>
      </w:r>
      <w:proofErr w:type="spellEnd"/>
      <w:r w:rsidR="00CD64B1" w:rsidRPr="0098374D">
        <w:rPr>
          <w:rFonts w:ascii="宋体" w:hAnsi="宋体" w:hint="eastAsia"/>
          <w:kern w:val="0"/>
          <w:szCs w:val="20"/>
        </w:rPr>
        <w:t>用于接收分层描述子对用的基本流集合中的所有基本流，该基本流缓存的总大小</w:t>
      </w:r>
      <w:proofErr w:type="spellStart"/>
      <w:r w:rsidR="00CD64B1" w:rsidRPr="0098374D">
        <w:rPr>
          <w:rFonts w:ascii="宋体" w:hAnsi="宋体"/>
          <w:kern w:val="0"/>
          <w:szCs w:val="20"/>
        </w:rPr>
        <w:t>EBS</w:t>
      </w:r>
      <w:r w:rsidR="00CD64B1" w:rsidRPr="0098374D">
        <w:rPr>
          <w:rFonts w:ascii="宋体" w:hAnsi="宋体"/>
          <w:kern w:val="0"/>
          <w:szCs w:val="20"/>
          <w:vertAlign w:val="subscript"/>
        </w:rPr>
        <w:t>n</w:t>
      </w:r>
      <w:proofErr w:type="spellEnd"/>
      <w:r w:rsidR="00CD64B1" w:rsidRPr="0098374D">
        <w:rPr>
          <w:rFonts w:ascii="宋体" w:hAnsi="宋体" w:hint="eastAsia"/>
          <w:kern w:val="0"/>
          <w:szCs w:val="20"/>
        </w:rPr>
        <w:t>为</w:t>
      </w:r>
      <w:r>
        <w:rPr>
          <w:rFonts w:ascii="宋体" w:hAnsi="宋体" w:hint="eastAsia"/>
          <w:kern w:val="0"/>
          <w:szCs w:val="20"/>
        </w:rPr>
        <w:t>：</w:t>
      </w:r>
    </w:p>
    <w:p w14:paraId="242F8C97" w14:textId="6E983238" w:rsidR="00A4160C" w:rsidRDefault="00CD64B1" w:rsidP="0098374D">
      <w:pPr>
        <w:widowControl/>
        <w:autoSpaceDE w:val="0"/>
        <w:autoSpaceDN w:val="0"/>
        <w:ind w:firstLineChars="200" w:firstLine="420"/>
        <w:rPr>
          <w:rFonts w:ascii="宋体" w:hAnsi="宋体"/>
        </w:rPr>
      </w:pPr>
      <w:proofErr w:type="spellStart"/>
      <w:r w:rsidRPr="0098374D">
        <w:rPr>
          <w:rFonts w:ascii="宋体" w:hAnsi="宋体"/>
        </w:rPr>
        <w:t>EBS</w:t>
      </w:r>
      <w:r w:rsidRPr="0098374D">
        <w:rPr>
          <w:rFonts w:ascii="宋体" w:hAnsi="宋体"/>
          <w:vertAlign w:val="subscript"/>
        </w:rPr>
        <w:t>n</w:t>
      </w:r>
      <w:proofErr w:type="spellEnd"/>
      <w:r w:rsidRPr="0098374D">
        <w:rPr>
          <w:rFonts w:ascii="宋体" w:hAnsi="宋体"/>
        </w:rPr>
        <w:t>= BBS(</w:t>
      </w:r>
      <w:r w:rsidRPr="0098374D">
        <w:rPr>
          <w:rFonts w:ascii="宋体" w:hAnsi="宋体" w:hint="eastAsia"/>
        </w:rPr>
        <w:t>单位</w:t>
      </w:r>
      <w:r w:rsidR="00A4160C">
        <w:rPr>
          <w:rFonts w:ascii="宋体" w:hAnsi="宋体" w:hint="eastAsia"/>
        </w:rPr>
        <w:t>：</w:t>
      </w:r>
      <w:r w:rsidR="00A4160C">
        <w:rPr>
          <w:rFonts w:ascii="宋体" w:hAnsi="宋体"/>
        </w:rPr>
        <w:t>字节</w:t>
      </w:r>
      <w:r w:rsidRPr="0098374D">
        <w:rPr>
          <w:rFonts w:ascii="宋体" w:hAnsi="宋体"/>
        </w:rPr>
        <w:t>)</w:t>
      </w:r>
    </w:p>
    <w:p w14:paraId="684A36D1" w14:textId="77777777" w:rsidR="00CD64B1" w:rsidRPr="0098374D" w:rsidRDefault="00CD64B1" w:rsidP="0098374D">
      <w:pPr>
        <w:widowControl/>
        <w:autoSpaceDE w:val="0"/>
        <w:autoSpaceDN w:val="0"/>
        <w:ind w:firstLineChars="200" w:firstLine="420"/>
        <w:rPr>
          <w:rFonts w:ascii="宋体" w:hAnsi="宋体"/>
        </w:rPr>
      </w:pPr>
      <w:r w:rsidRPr="0098374D">
        <w:rPr>
          <w:rFonts w:ascii="宋体" w:hAnsi="宋体" w:hint="eastAsia"/>
        </w:rPr>
        <w:t>其中，</w:t>
      </w:r>
      <w:r w:rsidRPr="0098374D">
        <w:rPr>
          <w:rFonts w:ascii="宋体" w:hAnsi="宋体"/>
        </w:rPr>
        <w:t>BBV</w:t>
      </w:r>
      <w:r w:rsidRPr="0098374D">
        <w:rPr>
          <w:rFonts w:ascii="宋体" w:hAnsi="宋体" w:hint="eastAsia"/>
        </w:rPr>
        <w:t>缓冲区大小</w:t>
      </w:r>
      <w:r w:rsidRPr="0098374D">
        <w:rPr>
          <w:rFonts w:ascii="宋体" w:hAnsi="宋体"/>
        </w:rPr>
        <w:t>BBS</w:t>
      </w:r>
      <w:r w:rsidRPr="0098374D">
        <w:rPr>
          <w:rFonts w:ascii="宋体" w:hAnsi="宋体" w:hint="eastAsia"/>
        </w:rPr>
        <w:t>根据</w:t>
      </w:r>
      <w:r w:rsidRPr="0098374D">
        <w:rPr>
          <w:rFonts w:ascii="宋体" w:hAnsi="宋体"/>
        </w:rPr>
        <w:t>AVS3</w:t>
      </w:r>
      <w:r w:rsidRPr="0098374D">
        <w:rPr>
          <w:rFonts w:ascii="宋体" w:hAnsi="宋体" w:hint="eastAsia"/>
        </w:rPr>
        <w:t>视频编码位流或包含最低时域层级的</w:t>
      </w:r>
      <w:r w:rsidRPr="0098374D">
        <w:rPr>
          <w:rFonts w:ascii="宋体" w:hAnsi="宋体"/>
        </w:rPr>
        <w:t>AVS3</w:t>
      </w:r>
      <w:r w:rsidRPr="0098374D">
        <w:rPr>
          <w:rFonts w:ascii="宋体" w:hAnsi="宋体" w:hint="eastAsia"/>
        </w:rPr>
        <w:t>视频编码位流中由</w:t>
      </w:r>
      <w:r w:rsidRPr="0098374D">
        <w:rPr>
          <w:rFonts w:ascii="宋体" w:hAnsi="宋体"/>
          <w:lang w:val="en-GB"/>
        </w:rPr>
        <w:t>T/AI 109.2</w:t>
      </w:r>
      <w:r w:rsidRPr="0098374D">
        <w:rPr>
          <w:rFonts w:ascii="宋体" w:hAnsi="宋体" w:hint="eastAsia"/>
          <w:lang w:val="en-GB"/>
        </w:rPr>
        <w:t>中章节</w:t>
      </w:r>
      <w:r w:rsidRPr="0098374D">
        <w:rPr>
          <w:rFonts w:ascii="宋体" w:hAnsi="宋体"/>
          <w:lang w:val="en-GB"/>
        </w:rPr>
        <w:t>7.1.2.2</w:t>
      </w:r>
      <w:r w:rsidRPr="0098374D">
        <w:rPr>
          <w:rFonts w:ascii="宋体" w:hAnsi="宋体" w:hint="eastAsia"/>
          <w:lang w:val="en-GB"/>
        </w:rPr>
        <w:t>和</w:t>
      </w:r>
      <w:r w:rsidRPr="0098374D">
        <w:rPr>
          <w:rFonts w:ascii="宋体" w:hAnsi="宋体"/>
          <w:lang w:val="en-GB"/>
        </w:rPr>
        <w:t>7.2.2.2</w:t>
      </w:r>
      <w:r w:rsidRPr="0098374D">
        <w:rPr>
          <w:rFonts w:ascii="宋体" w:hAnsi="宋体" w:hint="eastAsia"/>
          <w:lang w:val="en-GB"/>
        </w:rPr>
        <w:t>定义的</w:t>
      </w:r>
      <w:r w:rsidRPr="0098374D">
        <w:rPr>
          <w:rFonts w:ascii="宋体" w:hAnsi="宋体" w:hint="eastAsia"/>
        </w:rPr>
        <w:t>序列头参数</w:t>
      </w:r>
      <w:proofErr w:type="spellStart"/>
      <w:r w:rsidRPr="0098374D">
        <w:rPr>
          <w:rFonts w:ascii="宋体" w:hAnsi="宋体"/>
        </w:rPr>
        <w:t>bbv_buffer_size</w:t>
      </w:r>
      <w:proofErr w:type="spellEnd"/>
      <w:r w:rsidRPr="0098374D">
        <w:rPr>
          <w:rFonts w:ascii="宋体" w:hAnsi="宋体" w:hint="eastAsia"/>
        </w:rPr>
        <w:t>得到。</w:t>
      </w:r>
    </w:p>
    <w:p w14:paraId="0225D05D" w14:textId="7D09295A" w:rsidR="00CD64B1" w:rsidRPr="0098374D" w:rsidRDefault="0055364E" w:rsidP="0098374D">
      <w:pPr>
        <w:widowControl/>
        <w:autoSpaceDE w:val="0"/>
        <w:autoSpaceDN w:val="0"/>
        <w:ind w:left="420"/>
        <w:rPr>
          <w:rFonts w:ascii="宋体" w:hAnsi="宋体"/>
          <w:kern w:val="0"/>
          <w:szCs w:val="20"/>
        </w:rPr>
      </w:pPr>
      <w:r>
        <w:rPr>
          <w:rFonts w:ascii="宋体" w:hAnsi="宋体" w:hint="eastAsia"/>
        </w:rPr>
        <w:t>4）</w:t>
      </w:r>
      <w:r w:rsidR="00CD64B1" w:rsidRPr="0098374D">
        <w:rPr>
          <w:rFonts w:ascii="宋体" w:hAnsi="宋体" w:hint="eastAsia"/>
        </w:rPr>
        <w:t>从</w:t>
      </w:r>
      <w:proofErr w:type="spellStart"/>
      <w:r w:rsidR="00CD64B1" w:rsidRPr="0098374D">
        <w:rPr>
          <w:rFonts w:ascii="宋体" w:hAnsi="宋体"/>
        </w:rPr>
        <w:t>TB</w:t>
      </w:r>
      <w:r w:rsidR="00CD64B1" w:rsidRPr="0098374D">
        <w:rPr>
          <w:rFonts w:ascii="宋体" w:hAnsi="宋体"/>
          <w:vertAlign w:val="subscript"/>
        </w:rPr>
        <w:t>n</w:t>
      </w:r>
      <w:proofErr w:type="spellEnd"/>
      <w:r w:rsidR="00CD64B1" w:rsidRPr="0098374D">
        <w:rPr>
          <w:rFonts w:ascii="宋体" w:hAnsi="宋体" w:hint="eastAsia"/>
        </w:rPr>
        <w:t>到</w:t>
      </w:r>
      <w:proofErr w:type="spellStart"/>
      <w:r w:rsidR="00CD64B1" w:rsidRPr="0098374D">
        <w:rPr>
          <w:rFonts w:ascii="宋体" w:hAnsi="宋体"/>
        </w:rPr>
        <w:t>MB</w:t>
      </w:r>
      <w:r w:rsidR="00CD64B1" w:rsidRPr="0098374D">
        <w:rPr>
          <w:rFonts w:ascii="宋体" w:hAnsi="宋体"/>
          <w:vertAlign w:val="subscript"/>
        </w:rPr>
        <w:t>n</w:t>
      </w:r>
      <w:proofErr w:type="spellEnd"/>
      <w:r w:rsidR="00CD64B1" w:rsidRPr="0098374D">
        <w:rPr>
          <w:rFonts w:ascii="宋体" w:hAnsi="宋体" w:hint="eastAsia"/>
        </w:rPr>
        <w:t>的传输应按照如下方式执行：</w:t>
      </w:r>
    </w:p>
    <w:p w14:paraId="7FB72A7E" w14:textId="77777777" w:rsidR="00CD64B1" w:rsidRPr="0098374D" w:rsidRDefault="00CD64B1" w:rsidP="0098374D">
      <w:pPr>
        <w:widowControl/>
        <w:autoSpaceDE w:val="0"/>
        <w:autoSpaceDN w:val="0"/>
        <w:ind w:firstLineChars="200" w:firstLine="420"/>
        <w:rPr>
          <w:rFonts w:ascii="宋体" w:hAnsi="宋体"/>
          <w:kern w:val="0"/>
          <w:szCs w:val="21"/>
        </w:rPr>
      </w:pPr>
      <w:r w:rsidRPr="0098374D">
        <w:rPr>
          <w:rFonts w:ascii="宋体" w:hAnsi="宋体" w:hint="eastAsia"/>
          <w:szCs w:val="21"/>
        </w:rPr>
        <w:t>当</w:t>
      </w:r>
      <w:proofErr w:type="spellStart"/>
      <w:r w:rsidRPr="0098374D">
        <w:rPr>
          <w:rFonts w:ascii="宋体" w:hAnsi="宋体"/>
          <w:szCs w:val="21"/>
        </w:rPr>
        <w:t>TB</w:t>
      </w:r>
      <w:r w:rsidRPr="0098374D">
        <w:rPr>
          <w:rFonts w:ascii="宋体" w:hAnsi="宋体"/>
          <w:szCs w:val="21"/>
          <w:vertAlign w:val="subscript"/>
        </w:rPr>
        <w:t>n</w:t>
      </w:r>
      <w:proofErr w:type="spellEnd"/>
      <w:r w:rsidRPr="0098374D">
        <w:rPr>
          <w:rFonts w:ascii="宋体" w:hAnsi="宋体" w:hint="eastAsia"/>
          <w:kern w:val="0"/>
          <w:szCs w:val="21"/>
        </w:rPr>
        <w:t>中没有数据时，</w:t>
      </w:r>
      <w:proofErr w:type="spellStart"/>
      <w:r w:rsidRPr="0098374D">
        <w:rPr>
          <w:rFonts w:ascii="宋体" w:hAnsi="宋体"/>
          <w:kern w:val="0"/>
          <w:szCs w:val="21"/>
        </w:rPr>
        <w:t>Rx</w:t>
      </w:r>
      <w:r w:rsidRPr="0098374D">
        <w:rPr>
          <w:rFonts w:ascii="宋体" w:hAnsi="宋体"/>
          <w:kern w:val="0"/>
          <w:szCs w:val="21"/>
          <w:vertAlign w:val="subscript"/>
        </w:rPr>
        <w:t>n</w:t>
      </w:r>
      <w:proofErr w:type="spellEnd"/>
      <w:r w:rsidRPr="0098374D">
        <w:rPr>
          <w:rFonts w:ascii="宋体" w:hAnsi="宋体" w:hint="eastAsia"/>
          <w:kern w:val="0"/>
          <w:szCs w:val="21"/>
        </w:rPr>
        <w:t>设为0；否则：</w:t>
      </w:r>
    </w:p>
    <w:p w14:paraId="30E61225" w14:textId="77777777" w:rsidR="00CD64B1" w:rsidRPr="0098374D" w:rsidRDefault="00CD64B1" w:rsidP="0098374D">
      <w:pPr>
        <w:ind w:firstLineChars="200" w:firstLine="420"/>
        <w:rPr>
          <w:rFonts w:ascii="宋体" w:hAnsi="宋体"/>
          <w:szCs w:val="21"/>
        </w:rPr>
      </w:pPr>
      <w:proofErr w:type="spellStart"/>
      <w:r w:rsidRPr="0098374D">
        <w:rPr>
          <w:rFonts w:ascii="宋体" w:hAnsi="宋体"/>
          <w:szCs w:val="21"/>
        </w:rPr>
        <w:t>Rxn</w:t>
      </w:r>
      <w:proofErr w:type="spellEnd"/>
      <w:r w:rsidRPr="0098374D">
        <w:rPr>
          <w:rFonts w:ascii="宋体" w:hAnsi="宋体"/>
          <w:szCs w:val="21"/>
        </w:rPr>
        <w:t xml:space="preserve"> = </w:t>
      </w:r>
      <w:proofErr w:type="spellStart"/>
      <w:r w:rsidRPr="0098374D">
        <w:rPr>
          <w:rFonts w:ascii="宋体" w:hAnsi="宋体"/>
          <w:szCs w:val="21"/>
        </w:rPr>
        <w:t>BitRate</w:t>
      </w:r>
      <w:proofErr w:type="spellEnd"/>
      <w:r w:rsidRPr="0098374D">
        <w:rPr>
          <w:rFonts w:ascii="宋体" w:hAnsi="宋体"/>
          <w:szCs w:val="21"/>
        </w:rPr>
        <w:t xml:space="preserve"> * 400bits/s</w:t>
      </w:r>
    </w:p>
    <w:p w14:paraId="0552F547" w14:textId="77777777" w:rsidR="00CD64B1" w:rsidRPr="0098374D" w:rsidRDefault="00CD64B1" w:rsidP="0098374D">
      <w:pPr>
        <w:ind w:firstLineChars="200" w:firstLine="420"/>
        <w:rPr>
          <w:rFonts w:ascii="宋体" w:hAnsi="宋体"/>
          <w:szCs w:val="21"/>
        </w:rPr>
      </w:pPr>
      <w:r w:rsidRPr="0098374D">
        <w:rPr>
          <w:rFonts w:ascii="宋体" w:hAnsi="宋体" w:hint="eastAsia"/>
          <w:szCs w:val="21"/>
        </w:rPr>
        <w:t>其中，</w:t>
      </w:r>
      <w:proofErr w:type="spellStart"/>
      <w:r w:rsidRPr="0098374D">
        <w:rPr>
          <w:rFonts w:ascii="宋体" w:hAnsi="宋体"/>
          <w:szCs w:val="21"/>
        </w:rPr>
        <w:t>BitRate</w:t>
      </w:r>
      <w:proofErr w:type="spellEnd"/>
      <w:r w:rsidRPr="0098374D">
        <w:rPr>
          <w:rFonts w:ascii="宋体" w:hAnsi="宋体" w:hint="eastAsia"/>
          <w:szCs w:val="21"/>
        </w:rPr>
        <w:t>对应于</w:t>
      </w:r>
      <w:r w:rsidRPr="0098374D">
        <w:rPr>
          <w:rFonts w:ascii="宋体" w:hAnsi="宋体"/>
          <w:szCs w:val="21"/>
        </w:rPr>
        <w:t>AVS3</w:t>
      </w:r>
      <w:r w:rsidRPr="0098374D">
        <w:rPr>
          <w:rFonts w:ascii="宋体" w:hAnsi="宋体" w:hint="eastAsia"/>
          <w:szCs w:val="21"/>
        </w:rPr>
        <w:t>视频编码位流或包含最低时域层级的</w:t>
      </w:r>
      <w:r w:rsidRPr="0098374D">
        <w:rPr>
          <w:rFonts w:ascii="宋体" w:hAnsi="宋体"/>
          <w:szCs w:val="21"/>
        </w:rPr>
        <w:t>AVS3</w:t>
      </w:r>
      <w:r w:rsidRPr="0098374D">
        <w:rPr>
          <w:rFonts w:ascii="宋体" w:hAnsi="宋体" w:hint="eastAsia"/>
          <w:szCs w:val="21"/>
        </w:rPr>
        <w:t>视频编码位流中的比特率参数。当</w:t>
      </w:r>
      <w:r w:rsidRPr="0098374D">
        <w:rPr>
          <w:rFonts w:ascii="宋体" w:hAnsi="宋体"/>
          <w:szCs w:val="21"/>
        </w:rPr>
        <w:t>AVS3</w:t>
      </w:r>
      <w:r w:rsidRPr="0098374D">
        <w:rPr>
          <w:rFonts w:ascii="宋体" w:hAnsi="宋体" w:hint="eastAsia"/>
          <w:szCs w:val="21"/>
        </w:rPr>
        <w:t>视频编码位流不支持时间分层时，比特率参数根据</w:t>
      </w:r>
      <w:r w:rsidRPr="0098374D">
        <w:rPr>
          <w:rFonts w:ascii="宋体" w:hAnsi="宋体"/>
          <w:szCs w:val="21"/>
          <w:lang w:val="en-GB"/>
        </w:rPr>
        <w:t>T/AI 109.2</w:t>
      </w:r>
      <w:r w:rsidRPr="0098374D">
        <w:rPr>
          <w:rFonts w:ascii="宋体" w:hAnsi="宋体" w:hint="eastAsia"/>
          <w:szCs w:val="21"/>
        </w:rPr>
        <w:t>中</w:t>
      </w:r>
      <w:r w:rsidRPr="0098374D">
        <w:rPr>
          <w:rFonts w:ascii="宋体" w:hAnsi="宋体" w:hint="eastAsia"/>
          <w:szCs w:val="21"/>
          <w:lang w:val="en-GB"/>
        </w:rPr>
        <w:t>章节</w:t>
      </w:r>
      <w:r w:rsidRPr="0098374D">
        <w:rPr>
          <w:rFonts w:ascii="宋体" w:hAnsi="宋体"/>
          <w:szCs w:val="21"/>
          <w:lang w:val="en-GB"/>
        </w:rPr>
        <w:t>7.1.2.2</w:t>
      </w:r>
      <w:r w:rsidRPr="0098374D">
        <w:rPr>
          <w:rFonts w:ascii="宋体" w:hAnsi="宋体" w:hint="eastAsia"/>
          <w:szCs w:val="21"/>
          <w:lang w:val="en-GB"/>
        </w:rPr>
        <w:t>和</w:t>
      </w:r>
      <w:r w:rsidRPr="0098374D">
        <w:rPr>
          <w:rFonts w:ascii="宋体" w:hAnsi="宋体"/>
          <w:szCs w:val="21"/>
          <w:lang w:val="en-GB"/>
        </w:rPr>
        <w:t>7.2.2.2</w:t>
      </w:r>
      <w:r w:rsidRPr="0098374D">
        <w:rPr>
          <w:rFonts w:ascii="宋体" w:hAnsi="宋体" w:hint="eastAsia"/>
          <w:szCs w:val="21"/>
        </w:rPr>
        <w:t>定义的比特率低位和比特率高位计算得到；当</w:t>
      </w:r>
      <w:r w:rsidRPr="0098374D">
        <w:rPr>
          <w:rFonts w:ascii="宋体" w:hAnsi="宋体"/>
          <w:szCs w:val="21"/>
        </w:rPr>
        <w:t>AVS3</w:t>
      </w:r>
      <w:r w:rsidRPr="0098374D">
        <w:rPr>
          <w:rFonts w:ascii="宋体" w:hAnsi="宋体" w:hint="eastAsia"/>
          <w:szCs w:val="21"/>
        </w:rPr>
        <w:t>视频编码位流支持时间分层时，比特率参数根据</w:t>
      </w:r>
      <w:r w:rsidRPr="0098374D">
        <w:rPr>
          <w:rFonts w:ascii="宋体" w:hAnsi="宋体"/>
          <w:szCs w:val="21"/>
          <w:lang w:val="en-GB"/>
        </w:rPr>
        <w:t>T/AI 109.2</w:t>
      </w:r>
      <w:r w:rsidRPr="0098374D">
        <w:rPr>
          <w:rFonts w:ascii="宋体" w:hAnsi="宋体" w:hint="eastAsia"/>
          <w:szCs w:val="21"/>
        </w:rPr>
        <w:t>中</w:t>
      </w:r>
      <w:r w:rsidRPr="0098374D">
        <w:rPr>
          <w:rFonts w:ascii="宋体" w:hAnsi="宋体" w:hint="eastAsia"/>
          <w:szCs w:val="21"/>
          <w:lang w:val="en-GB"/>
        </w:rPr>
        <w:t>章节</w:t>
      </w:r>
      <w:r w:rsidRPr="0098374D">
        <w:rPr>
          <w:rFonts w:ascii="宋体" w:hAnsi="宋体"/>
          <w:szCs w:val="21"/>
          <w:lang w:val="en-GB"/>
        </w:rPr>
        <w:t>7.1.2.7</w:t>
      </w:r>
      <w:r w:rsidRPr="0098374D">
        <w:rPr>
          <w:rFonts w:ascii="宋体" w:hAnsi="宋体" w:hint="eastAsia"/>
          <w:szCs w:val="21"/>
          <w:lang w:val="en-GB"/>
        </w:rPr>
        <w:t>和</w:t>
      </w:r>
      <w:r w:rsidRPr="0098374D">
        <w:rPr>
          <w:rFonts w:ascii="宋体" w:hAnsi="宋体"/>
          <w:szCs w:val="21"/>
          <w:lang w:val="en-GB"/>
        </w:rPr>
        <w:t>7.2.2.7</w:t>
      </w:r>
      <w:r w:rsidRPr="0098374D">
        <w:rPr>
          <w:rFonts w:ascii="宋体" w:hAnsi="宋体" w:hint="eastAsia"/>
          <w:szCs w:val="21"/>
          <w:lang w:val="en-GB"/>
        </w:rPr>
        <w:t>定义</w:t>
      </w:r>
      <w:r w:rsidRPr="0098374D">
        <w:rPr>
          <w:rFonts w:ascii="宋体" w:hAnsi="宋体" w:hint="eastAsia"/>
          <w:szCs w:val="21"/>
        </w:rPr>
        <w:t>的时间层比特率低位和时间层比特率高位计算得到。</w:t>
      </w:r>
    </w:p>
    <w:p w14:paraId="5A98647B" w14:textId="03B77DFC" w:rsidR="00CD64B1" w:rsidRPr="0098374D" w:rsidRDefault="0055364E" w:rsidP="0098374D">
      <w:pPr>
        <w:widowControl/>
        <w:autoSpaceDE w:val="0"/>
        <w:autoSpaceDN w:val="0"/>
        <w:ind w:left="420"/>
        <w:rPr>
          <w:rFonts w:ascii="宋体" w:hAnsi="宋体"/>
          <w:kern w:val="0"/>
          <w:szCs w:val="21"/>
        </w:rPr>
      </w:pPr>
      <w:r>
        <w:rPr>
          <w:rFonts w:ascii="宋体" w:hAnsi="宋体" w:hint="eastAsia"/>
          <w:szCs w:val="21"/>
        </w:rPr>
        <w:t>5）</w:t>
      </w:r>
      <w:r w:rsidR="00CD64B1" w:rsidRPr="0098374D">
        <w:rPr>
          <w:rFonts w:ascii="宋体" w:hAnsi="宋体" w:hint="eastAsia"/>
          <w:szCs w:val="21"/>
        </w:rPr>
        <w:t>从</w:t>
      </w:r>
      <w:proofErr w:type="spellStart"/>
      <w:r w:rsidR="00CD64B1" w:rsidRPr="0098374D">
        <w:rPr>
          <w:rFonts w:ascii="宋体" w:hAnsi="宋体"/>
          <w:szCs w:val="21"/>
        </w:rPr>
        <w:t>MB</w:t>
      </w:r>
      <w:r w:rsidR="00CD64B1" w:rsidRPr="0098374D">
        <w:rPr>
          <w:rFonts w:ascii="宋体" w:hAnsi="宋体"/>
          <w:szCs w:val="21"/>
          <w:vertAlign w:val="subscript"/>
        </w:rPr>
        <w:t>n</w:t>
      </w:r>
      <w:proofErr w:type="spellEnd"/>
      <w:r w:rsidR="00CD64B1" w:rsidRPr="0098374D">
        <w:rPr>
          <w:rFonts w:ascii="宋体" w:hAnsi="宋体" w:hint="eastAsia"/>
          <w:szCs w:val="21"/>
        </w:rPr>
        <w:t>到</w:t>
      </w:r>
      <w:proofErr w:type="spellStart"/>
      <w:r w:rsidR="00CD64B1" w:rsidRPr="0098374D">
        <w:rPr>
          <w:rFonts w:ascii="宋体" w:hAnsi="宋体"/>
          <w:szCs w:val="21"/>
        </w:rPr>
        <w:t>EB</w:t>
      </w:r>
      <w:r w:rsidR="00CD64B1" w:rsidRPr="0098374D">
        <w:rPr>
          <w:rFonts w:ascii="宋体" w:hAnsi="宋体"/>
          <w:szCs w:val="21"/>
          <w:vertAlign w:val="subscript"/>
        </w:rPr>
        <w:t>n</w:t>
      </w:r>
      <w:proofErr w:type="spellEnd"/>
      <w:r w:rsidR="00CD64B1" w:rsidRPr="0098374D">
        <w:rPr>
          <w:rFonts w:ascii="宋体" w:hAnsi="宋体" w:hint="eastAsia"/>
          <w:szCs w:val="21"/>
        </w:rPr>
        <w:t>传输应按照如下方式执行：</w:t>
      </w:r>
    </w:p>
    <w:p w14:paraId="2353ABA9" w14:textId="77777777" w:rsidR="00CD64B1" w:rsidRPr="0098374D" w:rsidRDefault="00CD64B1" w:rsidP="0098374D">
      <w:pPr>
        <w:ind w:firstLineChars="200" w:firstLine="420"/>
        <w:rPr>
          <w:rFonts w:ascii="宋体" w:hAnsi="宋体"/>
          <w:szCs w:val="21"/>
        </w:rPr>
      </w:pPr>
      <w:proofErr w:type="spellStart"/>
      <w:r w:rsidRPr="0098374D">
        <w:rPr>
          <w:rFonts w:ascii="宋体" w:hAnsi="宋体"/>
          <w:szCs w:val="21"/>
        </w:rPr>
        <w:t>Rbxn</w:t>
      </w:r>
      <w:proofErr w:type="spellEnd"/>
      <w:r w:rsidRPr="0098374D">
        <w:rPr>
          <w:rFonts w:ascii="宋体" w:hAnsi="宋体"/>
          <w:szCs w:val="21"/>
        </w:rPr>
        <w:t xml:space="preserve"> = </w:t>
      </w:r>
      <w:proofErr w:type="spellStart"/>
      <w:r w:rsidRPr="0098374D">
        <w:rPr>
          <w:rFonts w:ascii="宋体" w:hAnsi="宋体"/>
          <w:szCs w:val="21"/>
        </w:rPr>
        <w:t>MaxBR</w:t>
      </w:r>
      <w:proofErr w:type="spellEnd"/>
      <w:r w:rsidRPr="0098374D">
        <w:rPr>
          <w:rFonts w:ascii="宋体" w:hAnsi="宋体"/>
          <w:szCs w:val="21"/>
        </w:rPr>
        <w:t>[</w:t>
      </w:r>
      <w:proofErr w:type="spellStart"/>
      <w:r w:rsidRPr="0098374D">
        <w:rPr>
          <w:rFonts w:ascii="宋体" w:hAnsi="宋体"/>
          <w:szCs w:val="21"/>
        </w:rPr>
        <w:t>level_id</w:t>
      </w:r>
      <w:proofErr w:type="spellEnd"/>
      <w:r w:rsidRPr="0098374D">
        <w:rPr>
          <w:rFonts w:ascii="宋体" w:hAnsi="宋体"/>
          <w:szCs w:val="21"/>
        </w:rPr>
        <w:t>]</w:t>
      </w:r>
    </w:p>
    <w:p w14:paraId="5A8D53E7" w14:textId="7D82632C" w:rsidR="0055364E" w:rsidRDefault="0055364E" w:rsidP="0098374D">
      <w:pPr>
        <w:ind w:firstLineChars="200" w:firstLine="420"/>
        <w:rPr>
          <w:rFonts w:ascii="宋体" w:hAnsi="宋体"/>
          <w:szCs w:val="21"/>
        </w:rPr>
      </w:pPr>
      <w:r>
        <w:rPr>
          <w:rFonts w:ascii="宋体" w:hAnsi="宋体" w:hint="eastAsia"/>
          <w:szCs w:val="21"/>
        </w:rPr>
        <w:t>其中</w:t>
      </w:r>
      <w:r w:rsidR="00CD64B1" w:rsidRPr="0098374D">
        <w:rPr>
          <w:rFonts w:ascii="宋体" w:hAnsi="宋体" w:hint="eastAsia"/>
          <w:szCs w:val="21"/>
        </w:rPr>
        <w:t>，</w:t>
      </w:r>
      <w:r w:rsidR="00CD64B1" w:rsidRPr="00C655B1">
        <w:rPr>
          <w:rFonts w:ascii="宋体" w:hAnsi="宋体" w:hint="eastAsia"/>
          <w:bCs/>
          <w:szCs w:val="21"/>
        </w:rPr>
        <w:t>最大位速率</w:t>
      </w:r>
      <w:proofErr w:type="spellStart"/>
      <w:r w:rsidR="00CD64B1" w:rsidRPr="0098374D">
        <w:rPr>
          <w:rFonts w:ascii="宋体" w:hAnsi="宋体"/>
          <w:szCs w:val="21"/>
        </w:rPr>
        <w:t>MaxBR</w:t>
      </w:r>
      <w:proofErr w:type="spellEnd"/>
      <w:r w:rsidR="00CD64B1" w:rsidRPr="0098374D">
        <w:rPr>
          <w:rFonts w:ascii="宋体" w:hAnsi="宋体"/>
          <w:szCs w:val="21"/>
        </w:rPr>
        <w:t>[</w:t>
      </w:r>
      <w:proofErr w:type="spellStart"/>
      <w:r w:rsidR="00CD64B1" w:rsidRPr="0098374D">
        <w:rPr>
          <w:rFonts w:ascii="宋体" w:hAnsi="宋体"/>
          <w:szCs w:val="21"/>
        </w:rPr>
        <w:t>level_id</w:t>
      </w:r>
      <w:proofErr w:type="spellEnd"/>
      <w:r w:rsidR="00CD64B1" w:rsidRPr="0098374D">
        <w:rPr>
          <w:rFonts w:ascii="宋体" w:hAnsi="宋体"/>
          <w:szCs w:val="21"/>
        </w:rPr>
        <w:t>]</w:t>
      </w:r>
      <w:r w:rsidR="00CD64B1" w:rsidRPr="0098374D">
        <w:rPr>
          <w:rFonts w:ascii="宋体" w:hAnsi="宋体" w:hint="eastAsia"/>
          <w:szCs w:val="21"/>
        </w:rPr>
        <w:t>根据</w:t>
      </w:r>
      <w:r w:rsidR="00CD64B1" w:rsidRPr="0098374D">
        <w:rPr>
          <w:rFonts w:ascii="宋体" w:hAnsi="宋体"/>
          <w:szCs w:val="21"/>
        </w:rPr>
        <w:t>AVS3</w:t>
      </w:r>
      <w:r w:rsidR="00CD64B1" w:rsidRPr="0098374D">
        <w:rPr>
          <w:rFonts w:ascii="宋体" w:hAnsi="宋体" w:hint="eastAsia"/>
          <w:szCs w:val="21"/>
        </w:rPr>
        <w:t>视频编码位流或包含最低时域层级的</w:t>
      </w:r>
      <w:r w:rsidR="00CD64B1" w:rsidRPr="0098374D">
        <w:rPr>
          <w:rFonts w:ascii="宋体" w:hAnsi="宋体"/>
          <w:szCs w:val="21"/>
        </w:rPr>
        <w:t>AVS3</w:t>
      </w:r>
      <w:r w:rsidR="00CD64B1" w:rsidRPr="0098374D">
        <w:rPr>
          <w:rFonts w:ascii="宋体" w:hAnsi="宋体" w:hint="eastAsia"/>
          <w:szCs w:val="21"/>
        </w:rPr>
        <w:t>视频编码位流的级别</w:t>
      </w:r>
      <w:proofErr w:type="spellStart"/>
      <w:r w:rsidR="00CD64B1" w:rsidRPr="0098374D">
        <w:rPr>
          <w:rFonts w:ascii="宋体" w:hAnsi="宋体"/>
          <w:szCs w:val="21"/>
        </w:rPr>
        <w:t>level_id</w:t>
      </w:r>
      <w:proofErr w:type="spellEnd"/>
      <w:r w:rsidR="00CD64B1" w:rsidRPr="0098374D">
        <w:rPr>
          <w:rFonts w:ascii="宋体" w:hAnsi="宋体" w:hint="eastAsia"/>
          <w:szCs w:val="21"/>
        </w:rPr>
        <w:t>由</w:t>
      </w:r>
      <w:r w:rsidR="00CD64B1" w:rsidRPr="0098374D">
        <w:rPr>
          <w:rFonts w:ascii="宋体" w:hAnsi="宋体"/>
          <w:szCs w:val="21"/>
          <w:lang w:val="en-GB"/>
        </w:rPr>
        <w:t>T/AI 109.2</w:t>
      </w:r>
      <w:r w:rsidR="00CD64B1" w:rsidRPr="0098374D">
        <w:rPr>
          <w:rFonts w:ascii="宋体" w:hAnsi="宋体" w:hint="eastAsia"/>
          <w:szCs w:val="21"/>
        </w:rPr>
        <w:t>中的附录</w:t>
      </w:r>
      <w:r w:rsidR="00CD64B1" w:rsidRPr="0098374D">
        <w:rPr>
          <w:rFonts w:ascii="宋体" w:hAnsi="宋体"/>
          <w:szCs w:val="21"/>
        </w:rPr>
        <w:t>B.3</w:t>
      </w:r>
      <w:r w:rsidR="00CD64B1" w:rsidRPr="0098374D">
        <w:rPr>
          <w:rFonts w:ascii="宋体" w:hAnsi="宋体" w:hint="eastAsia"/>
          <w:szCs w:val="21"/>
        </w:rPr>
        <w:t>的参数限制中得到。</w:t>
      </w:r>
    </w:p>
    <w:p w14:paraId="316650E0" w14:textId="77777777" w:rsidR="00CD64B1" w:rsidRPr="0098374D" w:rsidRDefault="00CD64B1" w:rsidP="0098374D">
      <w:pPr>
        <w:ind w:firstLineChars="200" w:firstLine="420"/>
        <w:rPr>
          <w:rFonts w:ascii="宋体" w:hAnsi="宋体"/>
          <w:szCs w:val="21"/>
        </w:rPr>
      </w:pPr>
      <w:r w:rsidRPr="0098374D">
        <w:rPr>
          <w:rFonts w:ascii="宋体" w:hAnsi="宋体" w:hint="eastAsia"/>
          <w:szCs w:val="21"/>
        </w:rPr>
        <w:t>如果</w:t>
      </w:r>
      <w:proofErr w:type="spellStart"/>
      <w:r w:rsidRPr="0098374D">
        <w:rPr>
          <w:rFonts w:ascii="宋体" w:hAnsi="宋体"/>
          <w:szCs w:val="21"/>
        </w:rPr>
        <w:t>MB</w:t>
      </w:r>
      <w:r w:rsidRPr="0098374D">
        <w:rPr>
          <w:rFonts w:ascii="宋体" w:hAnsi="宋体"/>
          <w:szCs w:val="21"/>
          <w:vertAlign w:val="subscript"/>
        </w:rPr>
        <w:t>n</w:t>
      </w:r>
      <w:proofErr w:type="spellEnd"/>
      <w:r w:rsidRPr="0098374D">
        <w:rPr>
          <w:rFonts w:ascii="宋体" w:hAnsi="宋体" w:hint="eastAsia"/>
          <w:szCs w:val="21"/>
        </w:rPr>
        <w:t>中存在</w:t>
      </w:r>
      <w:r w:rsidRPr="0098374D">
        <w:rPr>
          <w:rFonts w:ascii="宋体" w:hAnsi="宋体"/>
          <w:szCs w:val="21"/>
        </w:rPr>
        <w:t>PES</w:t>
      </w:r>
      <w:r w:rsidRPr="0098374D">
        <w:rPr>
          <w:rFonts w:ascii="宋体" w:hAnsi="宋体" w:hint="eastAsia"/>
          <w:szCs w:val="21"/>
        </w:rPr>
        <w:t>分组包负载数据且</w:t>
      </w:r>
      <w:proofErr w:type="spellStart"/>
      <w:r w:rsidRPr="0098374D">
        <w:rPr>
          <w:rFonts w:ascii="宋体" w:hAnsi="宋体"/>
          <w:szCs w:val="21"/>
        </w:rPr>
        <w:t>EB</w:t>
      </w:r>
      <w:r w:rsidRPr="0098374D">
        <w:rPr>
          <w:rFonts w:ascii="宋体" w:hAnsi="宋体"/>
          <w:szCs w:val="21"/>
          <w:vertAlign w:val="subscript"/>
        </w:rPr>
        <w:t>n</w:t>
      </w:r>
      <w:proofErr w:type="spellEnd"/>
      <w:r w:rsidRPr="0098374D">
        <w:rPr>
          <w:rFonts w:ascii="宋体" w:hAnsi="宋体" w:hint="eastAsia"/>
          <w:szCs w:val="21"/>
        </w:rPr>
        <w:t>没有充满，</w:t>
      </w:r>
      <w:r w:rsidRPr="0098374D">
        <w:rPr>
          <w:rFonts w:ascii="宋体" w:hAnsi="宋体"/>
          <w:szCs w:val="21"/>
        </w:rPr>
        <w:t>PES</w:t>
      </w:r>
      <w:r w:rsidRPr="0098374D">
        <w:rPr>
          <w:rFonts w:ascii="宋体" w:hAnsi="宋体" w:hint="eastAsia"/>
          <w:szCs w:val="21"/>
        </w:rPr>
        <w:t>分组包负载以速率</w:t>
      </w:r>
      <w:proofErr w:type="spellStart"/>
      <w:r w:rsidRPr="0098374D">
        <w:rPr>
          <w:rFonts w:ascii="宋体" w:hAnsi="宋体"/>
          <w:szCs w:val="21"/>
        </w:rPr>
        <w:t>Rbx</w:t>
      </w:r>
      <w:r w:rsidRPr="0098374D">
        <w:rPr>
          <w:rFonts w:ascii="宋体" w:hAnsi="宋体"/>
          <w:szCs w:val="21"/>
          <w:vertAlign w:val="subscript"/>
        </w:rPr>
        <w:t>n</w:t>
      </w:r>
      <w:proofErr w:type="spellEnd"/>
      <w:r w:rsidRPr="0098374D">
        <w:rPr>
          <w:rFonts w:ascii="宋体" w:hAnsi="宋体" w:hint="eastAsia"/>
          <w:szCs w:val="21"/>
        </w:rPr>
        <w:t>从</w:t>
      </w:r>
      <w:proofErr w:type="spellStart"/>
      <w:r w:rsidRPr="0098374D">
        <w:rPr>
          <w:rFonts w:ascii="宋体" w:hAnsi="宋体"/>
          <w:szCs w:val="21"/>
        </w:rPr>
        <w:t>MB</w:t>
      </w:r>
      <w:r w:rsidRPr="0098374D">
        <w:rPr>
          <w:rFonts w:ascii="宋体" w:hAnsi="宋体"/>
          <w:szCs w:val="21"/>
          <w:vertAlign w:val="subscript"/>
        </w:rPr>
        <w:t>n</w:t>
      </w:r>
      <w:proofErr w:type="spellEnd"/>
      <w:r w:rsidRPr="0098374D">
        <w:rPr>
          <w:rFonts w:ascii="宋体" w:hAnsi="宋体" w:hint="eastAsia"/>
          <w:szCs w:val="21"/>
        </w:rPr>
        <w:t>被传输到</w:t>
      </w:r>
      <w:proofErr w:type="spellStart"/>
      <w:r w:rsidRPr="0098374D">
        <w:rPr>
          <w:rFonts w:ascii="宋体" w:hAnsi="宋体"/>
          <w:szCs w:val="21"/>
        </w:rPr>
        <w:t>EB</w:t>
      </w:r>
      <w:r w:rsidRPr="0098374D">
        <w:rPr>
          <w:rFonts w:ascii="宋体" w:hAnsi="宋体"/>
          <w:szCs w:val="21"/>
          <w:vertAlign w:val="subscript"/>
        </w:rPr>
        <w:t>n</w:t>
      </w:r>
      <w:proofErr w:type="spellEnd"/>
      <w:r w:rsidRPr="0098374D">
        <w:rPr>
          <w:rFonts w:ascii="宋体" w:hAnsi="宋体" w:hint="eastAsia"/>
          <w:szCs w:val="21"/>
        </w:rPr>
        <w:t>。如果</w:t>
      </w:r>
      <w:proofErr w:type="spellStart"/>
      <w:r w:rsidRPr="0098374D">
        <w:rPr>
          <w:rFonts w:ascii="宋体" w:hAnsi="宋体"/>
          <w:szCs w:val="21"/>
        </w:rPr>
        <w:t>EB</w:t>
      </w:r>
      <w:r w:rsidRPr="0098374D">
        <w:rPr>
          <w:rFonts w:ascii="宋体" w:hAnsi="宋体"/>
          <w:szCs w:val="21"/>
          <w:vertAlign w:val="subscript"/>
        </w:rPr>
        <w:t>n</w:t>
      </w:r>
      <w:proofErr w:type="spellEnd"/>
      <w:r w:rsidRPr="0098374D">
        <w:rPr>
          <w:rFonts w:ascii="宋体" w:hAnsi="宋体" w:hint="eastAsia"/>
          <w:szCs w:val="21"/>
        </w:rPr>
        <w:t>已经被充满，</w:t>
      </w:r>
      <w:proofErr w:type="spellStart"/>
      <w:r w:rsidRPr="0098374D">
        <w:rPr>
          <w:rFonts w:ascii="宋体" w:hAnsi="宋体"/>
          <w:szCs w:val="21"/>
        </w:rPr>
        <w:t>MB</w:t>
      </w:r>
      <w:r w:rsidRPr="0098374D">
        <w:rPr>
          <w:rFonts w:ascii="宋体" w:hAnsi="宋体"/>
          <w:szCs w:val="21"/>
          <w:vertAlign w:val="subscript"/>
        </w:rPr>
        <w:t>n</w:t>
      </w:r>
      <w:proofErr w:type="spellEnd"/>
      <w:r w:rsidRPr="0098374D">
        <w:rPr>
          <w:rFonts w:ascii="宋体" w:hAnsi="宋体" w:hint="eastAsia"/>
          <w:szCs w:val="21"/>
        </w:rPr>
        <w:t>中的数据不应被移除。当一个字节的数据从</w:t>
      </w:r>
      <w:proofErr w:type="spellStart"/>
      <w:r w:rsidRPr="0098374D">
        <w:rPr>
          <w:rFonts w:ascii="宋体" w:hAnsi="宋体"/>
          <w:szCs w:val="21"/>
        </w:rPr>
        <w:t>MB</w:t>
      </w:r>
      <w:r w:rsidRPr="0098374D">
        <w:rPr>
          <w:rFonts w:ascii="宋体" w:hAnsi="宋体"/>
          <w:szCs w:val="21"/>
          <w:vertAlign w:val="subscript"/>
        </w:rPr>
        <w:t>n</w:t>
      </w:r>
      <w:proofErr w:type="spellEnd"/>
      <w:r w:rsidRPr="0098374D">
        <w:rPr>
          <w:rFonts w:ascii="宋体" w:hAnsi="宋体" w:hint="eastAsia"/>
          <w:szCs w:val="21"/>
        </w:rPr>
        <w:t>被传输到</w:t>
      </w:r>
      <w:proofErr w:type="spellStart"/>
      <w:r w:rsidRPr="0098374D">
        <w:rPr>
          <w:rFonts w:ascii="宋体" w:hAnsi="宋体"/>
          <w:szCs w:val="21"/>
        </w:rPr>
        <w:t>EB</w:t>
      </w:r>
      <w:r w:rsidRPr="0098374D">
        <w:rPr>
          <w:rFonts w:ascii="宋体" w:hAnsi="宋体"/>
          <w:szCs w:val="21"/>
          <w:vertAlign w:val="subscript"/>
        </w:rPr>
        <w:t>n</w:t>
      </w:r>
      <w:proofErr w:type="spellEnd"/>
      <w:r w:rsidRPr="0098374D">
        <w:rPr>
          <w:rFonts w:ascii="宋体" w:hAnsi="宋体" w:hint="eastAsia"/>
          <w:szCs w:val="21"/>
        </w:rPr>
        <w:t>时，</w:t>
      </w:r>
      <w:proofErr w:type="spellStart"/>
      <w:r w:rsidRPr="0098374D">
        <w:rPr>
          <w:rFonts w:ascii="宋体" w:hAnsi="宋体"/>
          <w:szCs w:val="21"/>
        </w:rPr>
        <w:t>MB</w:t>
      </w:r>
      <w:r w:rsidRPr="0098374D">
        <w:rPr>
          <w:rFonts w:ascii="宋体" w:hAnsi="宋体"/>
          <w:szCs w:val="21"/>
          <w:vertAlign w:val="subscript"/>
        </w:rPr>
        <w:t>n</w:t>
      </w:r>
      <w:proofErr w:type="spellEnd"/>
      <w:r w:rsidRPr="0098374D">
        <w:rPr>
          <w:rFonts w:ascii="宋体" w:hAnsi="宋体" w:hint="eastAsia"/>
          <w:szCs w:val="21"/>
        </w:rPr>
        <w:t>中位于该字节之前的</w:t>
      </w:r>
      <w:r w:rsidRPr="0098374D">
        <w:rPr>
          <w:rFonts w:ascii="宋体" w:hAnsi="宋体"/>
          <w:szCs w:val="21"/>
        </w:rPr>
        <w:t>PES</w:t>
      </w:r>
      <w:r w:rsidRPr="0098374D">
        <w:rPr>
          <w:rFonts w:ascii="宋体" w:hAnsi="宋体" w:hint="eastAsia"/>
          <w:szCs w:val="21"/>
        </w:rPr>
        <w:t>分组包头的所有字节被立即移除和丢弃。当</w:t>
      </w:r>
      <w:proofErr w:type="spellStart"/>
      <w:r w:rsidRPr="0098374D">
        <w:rPr>
          <w:rFonts w:ascii="宋体" w:hAnsi="宋体"/>
          <w:szCs w:val="21"/>
        </w:rPr>
        <w:t>MB</w:t>
      </w:r>
      <w:r w:rsidRPr="0098374D">
        <w:rPr>
          <w:rFonts w:ascii="宋体" w:hAnsi="宋体"/>
          <w:szCs w:val="21"/>
          <w:vertAlign w:val="subscript"/>
        </w:rPr>
        <w:t>n</w:t>
      </w:r>
      <w:proofErr w:type="spellEnd"/>
      <w:r w:rsidRPr="0098374D">
        <w:rPr>
          <w:rFonts w:ascii="宋体" w:hAnsi="宋体" w:hint="eastAsia"/>
          <w:szCs w:val="21"/>
        </w:rPr>
        <w:t>中不存在</w:t>
      </w:r>
      <w:r w:rsidRPr="0098374D">
        <w:rPr>
          <w:rFonts w:ascii="宋体" w:hAnsi="宋体"/>
          <w:szCs w:val="21"/>
        </w:rPr>
        <w:t>PES</w:t>
      </w:r>
      <w:r w:rsidRPr="0098374D">
        <w:rPr>
          <w:rFonts w:ascii="宋体" w:hAnsi="宋体" w:hint="eastAsia"/>
          <w:szCs w:val="21"/>
        </w:rPr>
        <w:t>分组包负载数据时，没有数据被从</w:t>
      </w:r>
      <w:proofErr w:type="spellStart"/>
      <w:r w:rsidRPr="0098374D">
        <w:rPr>
          <w:rFonts w:ascii="宋体" w:hAnsi="宋体"/>
          <w:szCs w:val="21"/>
        </w:rPr>
        <w:t>MB</w:t>
      </w:r>
      <w:r w:rsidRPr="0098374D">
        <w:rPr>
          <w:rFonts w:ascii="宋体" w:hAnsi="宋体"/>
          <w:szCs w:val="21"/>
          <w:vertAlign w:val="subscript"/>
        </w:rPr>
        <w:t>n</w:t>
      </w:r>
      <w:proofErr w:type="spellEnd"/>
      <w:r w:rsidRPr="0098374D">
        <w:rPr>
          <w:rFonts w:ascii="宋体" w:hAnsi="宋体" w:hint="eastAsia"/>
          <w:szCs w:val="21"/>
        </w:rPr>
        <w:t>中移除。所有进入</w:t>
      </w:r>
      <w:proofErr w:type="spellStart"/>
      <w:r w:rsidRPr="0098374D">
        <w:rPr>
          <w:rFonts w:ascii="宋体" w:hAnsi="宋体"/>
          <w:szCs w:val="21"/>
        </w:rPr>
        <w:t>MB</w:t>
      </w:r>
      <w:r w:rsidRPr="0098374D">
        <w:rPr>
          <w:rFonts w:ascii="宋体" w:hAnsi="宋体"/>
          <w:szCs w:val="21"/>
          <w:vertAlign w:val="subscript"/>
        </w:rPr>
        <w:t>n</w:t>
      </w:r>
      <w:proofErr w:type="spellEnd"/>
      <w:r w:rsidRPr="0098374D">
        <w:rPr>
          <w:rFonts w:ascii="宋体" w:hAnsi="宋体" w:hint="eastAsia"/>
          <w:szCs w:val="21"/>
        </w:rPr>
        <w:t>的数据都应从其中离开。所有离开</w:t>
      </w:r>
      <w:proofErr w:type="spellStart"/>
      <w:r w:rsidRPr="0098374D">
        <w:rPr>
          <w:rFonts w:ascii="宋体" w:hAnsi="宋体"/>
          <w:szCs w:val="21"/>
        </w:rPr>
        <w:t>MB</w:t>
      </w:r>
      <w:r w:rsidRPr="0098374D">
        <w:rPr>
          <w:rFonts w:ascii="宋体" w:hAnsi="宋体"/>
          <w:szCs w:val="21"/>
          <w:vertAlign w:val="subscript"/>
        </w:rPr>
        <w:t>n</w:t>
      </w:r>
      <w:proofErr w:type="spellEnd"/>
      <w:r w:rsidRPr="0098374D">
        <w:rPr>
          <w:rFonts w:ascii="宋体" w:hAnsi="宋体" w:hint="eastAsia"/>
          <w:szCs w:val="21"/>
        </w:rPr>
        <w:t>的</w:t>
      </w:r>
      <w:r w:rsidRPr="0098374D">
        <w:rPr>
          <w:rFonts w:ascii="宋体" w:hAnsi="宋体"/>
          <w:szCs w:val="21"/>
        </w:rPr>
        <w:t>PES</w:t>
      </w:r>
      <w:r w:rsidRPr="0098374D">
        <w:rPr>
          <w:rFonts w:ascii="宋体" w:hAnsi="宋体" w:hint="eastAsia"/>
          <w:szCs w:val="21"/>
        </w:rPr>
        <w:t>分组包负载数据都要立即进入</w:t>
      </w:r>
      <w:proofErr w:type="spellStart"/>
      <w:r w:rsidRPr="0098374D">
        <w:rPr>
          <w:rFonts w:ascii="宋体" w:hAnsi="宋体"/>
          <w:szCs w:val="21"/>
        </w:rPr>
        <w:t>EB</w:t>
      </w:r>
      <w:r w:rsidRPr="0098374D">
        <w:rPr>
          <w:rFonts w:ascii="宋体" w:hAnsi="宋体"/>
          <w:szCs w:val="21"/>
          <w:vertAlign w:val="subscript"/>
        </w:rPr>
        <w:t>n</w:t>
      </w:r>
      <w:proofErr w:type="spellEnd"/>
      <w:r w:rsidRPr="0098374D">
        <w:rPr>
          <w:rFonts w:ascii="宋体" w:hAnsi="宋体" w:hint="eastAsia"/>
          <w:szCs w:val="21"/>
        </w:rPr>
        <w:t>。</w:t>
      </w:r>
    </w:p>
    <w:p w14:paraId="3D397B70" w14:textId="77777777" w:rsidR="00CD64B1" w:rsidRPr="00CD64B1" w:rsidRDefault="00CD64B1" w:rsidP="00CD64B1">
      <w:pPr>
        <w:widowControl/>
        <w:numPr>
          <w:ilvl w:val="2"/>
          <w:numId w:val="8"/>
        </w:numPr>
        <w:spacing w:beforeLines="50" w:before="156" w:afterLines="50" w:after="156"/>
        <w:jc w:val="left"/>
        <w:outlineLvl w:val="3"/>
        <w:rPr>
          <w:rFonts w:ascii="黑体" w:eastAsia="黑体"/>
          <w:kern w:val="0"/>
          <w:szCs w:val="21"/>
        </w:rPr>
      </w:pPr>
      <w:r w:rsidRPr="00CD64B1">
        <w:rPr>
          <w:rFonts w:ascii="黑体" w:eastAsia="黑体" w:hint="eastAsia"/>
          <w:kern w:val="0"/>
          <w:szCs w:val="21"/>
        </w:rPr>
        <w:t>STD延时</w:t>
      </w:r>
    </w:p>
    <w:p w14:paraId="61415E43" w14:textId="77777777" w:rsidR="00CD64B1" w:rsidRPr="0098374D" w:rsidRDefault="00CD64B1" w:rsidP="0098374D">
      <w:pPr>
        <w:ind w:firstLineChars="200" w:firstLine="420"/>
        <w:rPr>
          <w:rFonts w:ascii="宋体" w:hAnsi="宋体"/>
        </w:rPr>
      </w:pPr>
      <w:r w:rsidRPr="0098374D">
        <w:rPr>
          <w:rFonts w:ascii="宋体" w:hAnsi="宋体"/>
        </w:rPr>
        <w:t>STD</w:t>
      </w:r>
      <w:r w:rsidRPr="0098374D">
        <w:rPr>
          <w:rFonts w:ascii="宋体" w:hAnsi="宋体" w:hint="eastAsia"/>
        </w:rPr>
        <w:t>延时是数据通过系统目标解码器中的</w:t>
      </w:r>
      <w:proofErr w:type="spellStart"/>
      <w:r w:rsidRPr="0098374D">
        <w:rPr>
          <w:rFonts w:ascii="宋体" w:hAnsi="宋体" w:cs="TimesNewRoman"/>
          <w:lang w:eastAsia="de-DE"/>
        </w:rPr>
        <w:t>TB</w:t>
      </w:r>
      <w:r w:rsidRPr="0098374D">
        <w:rPr>
          <w:rFonts w:ascii="宋体" w:hAnsi="宋体" w:cs="TimesNewRoman"/>
          <w:vertAlign w:val="subscript"/>
          <w:lang w:eastAsia="de-DE"/>
        </w:rPr>
        <w:t>n</w:t>
      </w:r>
      <w:proofErr w:type="spellEnd"/>
      <w:r w:rsidRPr="0098374D">
        <w:rPr>
          <w:rFonts w:ascii="宋体" w:hAnsi="宋体" w:cs="TimesNewRoman" w:hint="eastAsia"/>
        </w:rPr>
        <w:t>、</w:t>
      </w:r>
      <w:proofErr w:type="spellStart"/>
      <w:r w:rsidRPr="0098374D">
        <w:rPr>
          <w:rFonts w:ascii="宋体" w:hAnsi="宋体" w:cs="TimesNewRoman"/>
          <w:lang w:eastAsia="de-DE"/>
        </w:rPr>
        <w:t>MB</w:t>
      </w:r>
      <w:r w:rsidRPr="0098374D">
        <w:rPr>
          <w:rFonts w:ascii="宋体" w:hAnsi="宋体" w:cs="TimesNewRoman"/>
          <w:vertAlign w:val="subscript"/>
          <w:lang w:eastAsia="de-DE"/>
        </w:rPr>
        <w:t>n</w:t>
      </w:r>
      <w:proofErr w:type="spellEnd"/>
      <w:r w:rsidRPr="0098374D">
        <w:rPr>
          <w:rFonts w:ascii="宋体" w:hAnsi="宋体" w:cs="TimesNewRoman" w:hint="eastAsia"/>
        </w:rPr>
        <w:t>和</w:t>
      </w:r>
      <w:proofErr w:type="spellStart"/>
      <w:r w:rsidRPr="0098374D">
        <w:rPr>
          <w:rFonts w:ascii="宋体" w:hAnsi="宋体" w:cs="TimesNewRoman"/>
          <w:lang w:eastAsia="de-DE"/>
        </w:rPr>
        <w:t>EB</w:t>
      </w:r>
      <w:r w:rsidRPr="0098374D">
        <w:rPr>
          <w:rFonts w:ascii="宋体" w:hAnsi="宋体" w:cs="TimesNewRoman"/>
          <w:vertAlign w:val="subscript"/>
          <w:lang w:eastAsia="de-DE"/>
        </w:rPr>
        <w:t>n</w:t>
      </w:r>
      <w:proofErr w:type="spellEnd"/>
      <w:r w:rsidRPr="0098374D">
        <w:rPr>
          <w:rFonts w:ascii="宋体" w:hAnsi="宋体" w:hint="eastAsia"/>
        </w:rPr>
        <w:t>缓存的时间，符合</w:t>
      </w:r>
      <w:r w:rsidRPr="0098374D">
        <w:rPr>
          <w:rFonts w:ascii="宋体" w:hAnsi="宋体"/>
          <w:lang w:val="en-GB"/>
        </w:rPr>
        <w:t>T/AI 109.2</w:t>
      </w:r>
      <w:r w:rsidRPr="0098374D">
        <w:rPr>
          <w:rFonts w:ascii="宋体" w:hAnsi="宋体" w:hint="eastAsia"/>
        </w:rPr>
        <w:t>规范的任何数据的</w:t>
      </w:r>
      <w:r w:rsidRPr="0098374D">
        <w:rPr>
          <w:rFonts w:ascii="宋体" w:hAnsi="宋体"/>
        </w:rPr>
        <w:t>STD</w:t>
      </w:r>
      <w:r w:rsidRPr="0098374D">
        <w:rPr>
          <w:rFonts w:ascii="宋体" w:hAnsi="宋体" w:hint="eastAsia"/>
        </w:rPr>
        <w:t>延时应满足约束：</w:t>
      </w:r>
    </w:p>
    <w:p w14:paraId="23CA23BB" w14:textId="4D2BDEE4" w:rsidR="00CD64B1" w:rsidRPr="00CD64B1" w:rsidRDefault="00CD64B1" w:rsidP="0098374D">
      <w:pPr>
        <w:ind w:firstLineChars="200" w:firstLine="420"/>
        <w:rPr>
          <w:rFonts w:ascii="TimesNewRoman" w:hAnsi="TimesNewRoman" w:cs="TimesNewRoman"/>
        </w:rPr>
      </w:pPr>
      <w:r w:rsidRPr="0098374D">
        <w:rPr>
          <w:rFonts w:ascii="宋体" w:hAnsi="宋体" w:hint="eastAsia"/>
        </w:rPr>
        <w:t>对于所有的</w:t>
      </w:r>
      <w:r w:rsidRPr="0098374D">
        <w:rPr>
          <w:rFonts w:ascii="宋体" w:hAnsi="宋体"/>
        </w:rPr>
        <w:t>j</w:t>
      </w:r>
      <w:r w:rsidRPr="0098374D">
        <w:rPr>
          <w:rFonts w:ascii="宋体" w:hAnsi="宋体" w:hint="eastAsia"/>
        </w:rPr>
        <w:t>对应的存取单元</w:t>
      </w:r>
      <w:r w:rsidRPr="0098374D">
        <w:rPr>
          <w:rFonts w:ascii="宋体" w:hAnsi="宋体" w:cs="TimesNewRoman"/>
          <w:lang w:eastAsia="de-DE"/>
        </w:rPr>
        <w:t>An(j)</w:t>
      </w:r>
      <w:r w:rsidRPr="0098374D">
        <w:rPr>
          <w:rFonts w:ascii="宋体" w:hAnsi="宋体" w:cs="TimesNewRoman" w:hint="eastAsia"/>
        </w:rPr>
        <w:t>中的</w:t>
      </w:r>
      <w:r w:rsidRPr="0098374D">
        <w:rPr>
          <w:rFonts w:ascii="宋体" w:hAnsi="宋体" w:hint="eastAsia"/>
        </w:rPr>
        <w:t>所有字节</w:t>
      </w:r>
      <w:proofErr w:type="spellStart"/>
      <w:r w:rsidRPr="0098374D">
        <w:rPr>
          <w:rFonts w:ascii="宋体" w:hAnsi="宋体"/>
        </w:rPr>
        <w:t>i</w:t>
      </w:r>
      <w:proofErr w:type="spellEnd"/>
      <w:r w:rsidRPr="0098374D">
        <w:rPr>
          <w:rFonts w:ascii="宋体" w:hAnsi="宋体" w:hint="eastAsia"/>
        </w:rPr>
        <w:t>，</w:t>
      </w:r>
      <w:proofErr w:type="spellStart"/>
      <w:r w:rsidRPr="0098374D">
        <w:rPr>
          <w:rFonts w:ascii="宋体" w:hAnsi="宋体" w:cs="TimesNewRoman"/>
          <w:lang w:eastAsia="de-DE"/>
        </w:rPr>
        <w:t>td</w:t>
      </w:r>
      <w:r w:rsidRPr="0098374D">
        <w:rPr>
          <w:rFonts w:ascii="宋体" w:hAnsi="宋体" w:cs="TimesNewRoman"/>
          <w:vertAlign w:val="subscript"/>
          <w:lang w:eastAsia="de-DE"/>
        </w:rPr>
        <w:t>n</w:t>
      </w:r>
      <w:proofErr w:type="spellEnd"/>
      <w:r w:rsidRPr="0098374D">
        <w:rPr>
          <w:rFonts w:ascii="宋体" w:hAnsi="宋体" w:cs="TimesNewRoman"/>
          <w:lang w:eastAsia="de-DE"/>
        </w:rPr>
        <w:t>(j)–t(</w:t>
      </w:r>
      <w:proofErr w:type="spellStart"/>
      <w:r w:rsidRPr="0098374D">
        <w:rPr>
          <w:rFonts w:ascii="宋体" w:hAnsi="宋体" w:cs="TimesNewRoman"/>
          <w:lang w:eastAsia="de-DE"/>
        </w:rPr>
        <w:t>i</w:t>
      </w:r>
      <w:proofErr w:type="spellEnd"/>
      <w:r w:rsidRPr="0098374D">
        <w:rPr>
          <w:rFonts w:ascii="宋体" w:hAnsi="宋体" w:cs="TimesNewRoman"/>
          <w:lang w:eastAsia="de-DE"/>
        </w:rPr>
        <w:t>)</w:t>
      </w:r>
      <w:r w:rsidRPr="0098374D">
        <w:rPr>
          <w:rFonts w:ascii="宋体" w:hAnsi="宋体" w:cs="TimesNewRoman" w:hint="eastAsia"/>
          <w:lang w:eastAsia="de-DE"/>
        </w:rPr>
        <w:t>≤</w:t>
      </w:r>
      <w:r w:rsidRPr="0098374D">
        <w:rPr>
          <w:rFonts w:ascii="宋体" w:hAnsi="宋体" w:cs="TimesNewRoman"/>
          <w:lang w:eastAsia="de-DE"/>
        </w:rPr>
        <w:t>10</w:t>
      </w:r>
      <w:r w:rsidRPr="0098374D">
        <w:rPr>
          <w:rFonts w:ascii="宋体" w:hAnsi="宋体" w:cs="TimesNewRoman" w:hint="eastAsia"/>
        </w:rPr>
        <w:t>秒。</w:t>
      </w:r>
    </w:p>
    <w:p w14:paraId="1CC98C49" w14:textId="77777777" w:rsidR="00CD64B1" w:rsidRPr="00CD64B1" w:rsidRDefault="00CD64B1" w:rsidP="00CD64B1">
      <w:pPr>
        <w:widowControl/>
        <w:numPr>
          <w:ilvl w:val="2"/>
          <w:numId w:val="8"/>
        </w:numPr>
        <w:spacing w:beforeLines="50" w:before="156" w:afterLines="50" w:after="156"/>
        <w:jc w:val="left"/>
        <w:outlineLvl w:val="3"/>
        <w:rPr>
          <w:rFonts w:ascii="黑体" w:eastAsia="黑体"/>
          <w:kern w:val="0"/>
          <w:szCs w:val="21"/>
        </w:rPr>
      </w:pPr>
      <w:r w:rsidRPr="00CD64B1">
        <w:rPr>
          <w:rFonts w:ascii="黑体" w:eastAsia="黑体" w:hint="eastAsia"/>
          <w:kern w:val="0"/>
          <w:szCs w:val="21"/>
        </w:rPr>
        <w:t>缓存管理条件</w:t>
      </w:r>
    </w:p>
    <w:p w14:paraId="7B178DB4" w14:textId="77777777" w:rsidR="00CD64B1" w:rsidRPr="00CD64B1" w:rsidRDefault="00CD64B1" w:rsidP="00CD64B1">
      <w:pPr>
        <w:ind w:firstLine="420"/>
      </w:pPr>
      <w:r w:rsidRPr="00CD64B1">
        <w:rPr>
          <w:rFonts w:hint="eastAsia"/>
        </w:rPr>
        <w:t>传输流的构建应满足如下的缓存管理条件：</w:t>
      </w:r>
    </w:p>
    <w:p w14:paraId="51A433A4" w14:textId="2712A640" w:rsidR="00CD64B1" w:rsidRPr="0098374D" w:rsidRDefault="00CD64B1" w:rsidP="0098374D">
      <w:pPr>
        <w:widowControl/>
        <w:numPr>
          <w:ilvl w:val="0"/>
          <w:numId w:val="10"/>
        </w:numPr>
        <w:autoSpaceDE w:val="0"/>
        <w:autoSpaceDN w:val="0"/>
        <w:ind w:leftChars="100" w:left="210" w:firstLineChars="200" w:firstLine="420"/>
        <w:rPr>
          <w:rFonts w:ascii="宋体"/>
          <w:kern w:val="0"/>
          <w:szCs w:val="20"/>
          <w:lang w:val="en-GB"/>
        </w:rPr>
      </w:pPr>
      <w:r w:rsidRPr="0098374D">
        <w:rPr>
          <w:rFonts w:ascii="宋体" w:hint="eastAsia"/>
          <w:kern w:val="0"/>
          <w:szCs w:val="20"/>
          <w:lang w:val="en-GB"/>
        </w:rPr>
        <w:t>每个</w:t>
      </w:r>
      <w:proofErr w:type="spellStart"/>
      <w:r w:rsidRPr="0098374D">
        <w:rPr>
          <w:rFonts w:ascii="宋体"/>
          <w:kern w:val="0"/>
          <w:szCs w:val="20"/>
          <w:lang w:val="en-GB"/>
        </w:rPr>
        <w:t>TB</w:t>
      </w:r>
      <w:r w:rsidRPr="0098374D">
        <w:rPr>
          <w:rFonts w:ascii="宋体"/>
          <w:kern w:val="0"/>
          <w:szCs w:val="20"/>
          <w:vertAlign w:val="subscript"/>
          <w:lang w:val="en-GB"/>
        </w:rPr>
        <w:t>n</w:t>
      </w:r>
      <w:proofErr w:type="spellEnd"/>
      <w:r w:rsidRPr="0098374D">
        <w:rPr>
          <w:rFonts w:ascii="宋体" w:hint="eastAsia"/>
          <w:kern w:val="0"/>
          <w:szCs w:val="20"/>
          <w:lang w:val="en-GB"/>
        </w:rPr>
        <w:t>到不应上溢，且应在每一秒中至少有一次处于被清空的状态</w:t>
      </w:r>
      <w:r w:rsidR="00F45FC1">
        <w:rPr>
          <w:rFonts w:ascii="宋体" w:hint="eastAsia"/>
          <w:kern w:val="0"/>
          <w:szCs w:val="20"/>
          <w:lang w:val="en-GB"/>
        </w:rPr>
        <w:t>；</w:t>
      </w:r>
    </w:p>
    <w:p w14:paraId="235E0128" w14:textId="11809B6D" w:rsidR="00CD64B1" w:rsidRPr="0098374D" w:rsidRDefault="00CD64B1" w:rsidP="0098374D">
      <w:pPr>
        <w:widowControl/>
        <w:numPr>
          <w:ilvl w:val="0"/>
          <w:numId w:val="10"/>
        </w:numPr>
        <w:autoSpaceDE w:val="0"/>
        <w:autoSpaceDN w:val="0"/>
        <w:ind w:leftChars="100" w:left="210" w:firstLineChars="200" w:firstLine="420"/>
        <w:rPr>
          <w:rFonts w:ascii="宋体"/>
          <w:kern w:val="0"/>
          <w:szCs w:val="20"/>
          <w:lang w:val="en-GB"/>
        </w:rPr>
      </w:pPr>
      <w:r w:rsidRPr="0098374D">
        <w:rPr>
          <w:rFonts w:ascii="宋体" w:hint="eastAsia"/>
          <w:kern w:val="0"/>
          <w:szCs w:val="20"/>
          <w:lang w:val="en-GB"/>
        </w:rPr>
        <w:t>每个</w:t>
      </w:r>
      <w:proofErr w:type="spellStart"/>
      <w:r w:rsidRPr="0098374D">
        <w:rPr>
          <w:rFonts w:ascii="宋体"/>
          <w:kern w:val="0"/>
          <w:szCs w:val="20"/>
          <w:lang w:val="en-GB"/>
        </w:rPr>
        <w:t>MB</w:t>
      </w:r>
      <w:r w:rsidRPr="0098374D">
        <w:rPr>
          <w:rFonts w:ascii="宋体"/>
          <w:kern w:val="0"/>
          <w:szCs w:val="20"/>
          <w:vertAlign w:val="subscript"/>
          <w:lang w:val="en-GB"/>
        </w:rPr>
        <w:t>n</w:t>
      </w:r>
      <w:proofErr w:type="spellEnd"/>
      <w:r w:rsidRPr="0098374D">
        <w:rPr>
          <w:rFonts w:ascii="宋体" w:hint="eastAsia"/>
          <w:kern w:val="0"/>
          <w:szCs w:val="20"/>
          <w:lang w:val="en-GB"/>
        </w:rPr>
        <w:t>、</w:t>
      </w:r>
      <w:proofErr w:type="spellStart"/>
      <w:r w:rsidRPr="0098374D">
        <w:rPr>
          <w:rFonts w:ascii="宋体"/>
          <w:kern w:val="0"/>
          <w:szCs w:val="20"/>
          <w:lang w:val="en-GB"/>
        </w:rPr>
        <w:t>EB</w:t>
      </w:r>
      <w:r w:rsidRPr="0098374D">
        <w:rPr>
          <w:rFonts w:ascii="宋体"/>
          <w:kern w:val="0"/>
          <w:szCs w:val="20"/>
          <w:vertAlign w:val="subscript"/>
          <w:lang w:val="en-GB"/>
        </w:rPr>
        <w:t>n</w:t>
      </w:r>
      <w:proofErr w:type="spellEnd"/>
      <w:r w:rsidRPr="0098374D">
        <w:rPr>
          <w:rFonts w:ascii="宋体" w:hint="eastAsia"/>
          <w:kern w:val="0"/>
          <w:szCs w:val="20"/>
          <w:lang w:val="en-GB"/>
        </w:rPr>
        <w:t>和</w:t>
      </w:r>
      <w:r w:rsidRPr="0098374D">
        <w:rPr>
          <w:rFonts w:ascii="宋体"/>
          <w:kern w:val="0"/>
          <w:szCs w:val="20"/>
          <w:lang w:val="en-GB"/>
        </w:rPr>
        <w:t>DPB</w:t>
      </w:r>
      <w:r w:rsidRPr="0098374D">
        <w:rPr>
          <w:rFonts w:ascii="宋体" w:hint="eastAsia"/>
          <w:kern w:val="0"/>
          <w:szCs w:val="20"/>
          <w:lang w:val="en-GB"/>
        </w:rPr>
        <w:t>不应上溢</w:t>
      </w:r>
      <w:r w:rsidR="00F45FC1">
        <w:rPr>
          <w:rFonts w:ascii="宋体" w:hint="eastAsia"/>
          <w:kern w:val="0"/>
          <w:szCs w:val="20"/>
          <w:lang w:val="en-GB"/>
        </w:rPr>
        <w:t>；</w:t>
      </w:r>
    </w:p>
    <w:p w14:paraId="685F288E" w14:textId="0DD76497" w:rsidR="00CD64B1" w:rsidRPr="0098374D" w:rsidRDefault="00CD64B1" w:rsidP="0098374D">
      <w:pPr>
        <w:widowControl/>
        <w:numPr>
          <w:ilvl w:val="0"/>
          <w:numId w:val="10"/>
        </w:numPr>
        <w:autoSpaceDE w:val="0"/>
        <w:autoSpaceDN w:val="0"/>
        <w:ind w:leftChars="100" w:left="210" w:firstLineChars="200" w:firstLine="420"/>
        <w:rPr>
          <w:rFonts w:ascii="宋体"/>
          <w:kern w:val="0"/>
          <w:szCs w:val="20"/>
          <w:lang w:val="en-GB"/>
        </w:rPr>
      </w:pPr>
      <w:proofErr w:type="spellStart"/>
      <w:r w:rsidRPr="0098374D">
        <w:rPr>
          <w:rFonts w:ascii="宋体"/>
          <w:kern w:val="0"/>
          <w:szCs w:val="20"/>
          <w:lang w:val="en-GB"/>
        </w:rPr>
        <w:t>EB</w:t>
      </w:r>
      <w:r w:rsidRPr="0098374D">
        <w:rPr>
          <w:rFonts w:ascii="宋体"/>
          <w:kern w:val="0"/>
          <w:szCs w:val="20"/>
          <w:vertAlign w:val="subscript"/>
          <w:lang w:val="en-GB"/>
        </w:rPr>
        <w:t>n</w:t>
      </w:r>
      <w:proofErr w:type="spellEnd"/>
      <w:r w:rsidRPr="0098374D">
        <w:rPr>
          <w:rFonts w:ascii="宋体" w:hint="eastAsia"/>
          <w:kern w:val="0"/>
          <w:szCs w:val="20"/>
          <w:lang w:val="en-GB"/>
        </w:rPr>
        <w:t>不应下溢。当</w:t>
      </w:r>
      <w:r w:rsidRPr="0098374D">
        <w:rPr>
          <w:rFonts w:ascii="宋体"/>
          <w:kern w:val="0"/>
          <w:szCs w:val="20"/>
          <w:lang w:val="en-GB"/>
        </w:rPr>
        <w:t>AVS3</w:t>
      </w:r>
      <w:r w:rsidRPr="0098374D">
        <w:rPr>
          <w:rFonts w:ascii="宋体" w:hint="eastAsia"/>
          <w:kern w:val="0"/>
          <w:szCs w:val="20"/>
          <w:lang w:val="en-GB"/>
        </w:rPr>
        <w:t>视频存取单元</w:t>
      </w:r>
      <w:r w:rsidRPr="0098374D">
        <w:rPr>
          <w:rFonts w:ascii="宋体"/>
          <w:kern w:val="0"/>
          <w:szCs w:val="20"/>
          <w:lang w:val="en-GB"/>
        </w:rPr>
        <w:t>A</w:t>
      </w:r>
      <w:r w:rsidRPr="0098374D">
        <w:rPr>
          <w:rFonts w:ascii="宋体"/>
          <w:kern w:val="0"/>
          <w:szCs w:val="20"/>
          <w:vertAlign w:val="subscript"/>
          <w:lang w:val="en-GB"/>
        </w:rPr>
        <w:t>n</w:t>
      </w:r>
      <w:r w:rsidRPr="0098374D">
        <w:rPr>
          <w:rFonts w:ascii="宋体"/>
          <w:kern w:val="0"/>
          <w:szCs w:val="20"/>
          <w:lang w:val="en-GB"/>
        </w:rPr>
        <w:t>(j)</w:t>
      </w:r>
      <w:r w:rsidRPr="0098374D">
        <w:rPr>
          <w:rFonts w:ascii="宋体" w:hint="eastAsia"/>
          <w:kern w:val="0"/>
          <w:szCs w:val="20"/>
          <w:lang w:val="en-GB"/>
        </w:rPr>
        <w:t>中一个或多个字节在解码时间</w:t>
      </w:r>
      <w:proofErr w:type="spellStart"/>
      <w:r w:rsidRPr="0098374D">
        <w:rPr>
          <w:rFonts w:ascii="宋体"/>
          <w:kern w:val="0"/>
          <w:szCs w:val="20"/>
          <w:lang w:val="en-GB"/>
        </w:rPr>
        <w:t>td</w:t>
      </w:r>
      <w:r w:rsidRPr="0098374D">
        <w:rPr>
          <w:rFonts w:ascii="宋体"/>
          <w:kern w:val="0"/>
          <w:szCs w:val="20"/>
          <w:vertAlign w:val="subscript"/>
          <w:lang w:val="en-GB"/>
        </w:rPr>
        <w:t>n</w:t>
      </w:r>
      <w:proofErr w:type="spellEnd"/>
      <w:r w:rsidRPr="0098374D">
        <w:rPr>
          <w:rFonts w:ascii="宋体"/>
          <w:kern w:val="0"/>
          <w:szCs w:val="20"/>
          <w:lang w:val="en-GB"/>
        </w:rPr>
        <w:t>(j)</w:t>
      </w:r>
      <w:r w:rsidRPr="0098374D">
        <w:rPr>
          <w:rFonts w:ascii="宋体" w:hint="eastAsia"/>
          <w:kern w:val="0"/>
          <w:szCs w:val="20"/>
          <w:lang w:val="en-GB"/>
        </w:rPr>
        <w:t>不存在于</w:t>
      </w:r>
      <w:proofErr w:type="spellStart"/>
      <w:r w:rsidRPr="0098374D">
        <w:rPr>
          <w:rFonts w:ascii="宋体"/>
          <w:kern w:val="0"/>
          <w:szCs w:val="20"/>
          <w:lang w:val="en-GB"/>
        </w:rPr>
        <w:t>EB</w:t>
      </w:r>
      <w:r w:rsidRPr="0098374D">
        <w:rPr>
          <w:rFonts w:ascii="宋体"/>
          <w:kern w:val="0"/>
          <w:szCs w:val="20"/>
          <w:vertAlign w:val="subscript"/>
          <w:lang w:val="en-GB"/>
        </w:rPr>
        <w:t>n</w:t>
      </w:r>
      <w:proofErr w:type="spellEnd"/>
      <w:r w:rsidRPr="0098374D">
        <w:rPr>
          <w:rFonts w:ascii="宋体" w:hint="eastAsia"/>
          <w:kern w:val="0"/>
          <w:szCs w:val="20"/>
          <w:lang w:val="en-GB"/>
        </w:rPr>
        <w:t>中时，</w:t>
      </w:r>
      <w:proofErr w:type="spellStart"/>
      <w:r w:rsidRPr="0098374D">
        <w:rPr>
          <w:rFonts w:ascii="宋体"/>
          <w:kern w:val="0"/>
          <w:szCs w:val="20"/>
          <w:lang w:val="en-GB"/>
        </w:rPr>
        <w:t>EB</w:t>
      </w:r>
      <w:r w:rsidRPr="0098374D">
        <w:rPr>
          <w:rFonts w:ascii="宋体"/>
          <w:kern w:val="0"/>
          <w:szCs w:val="20"/>
          <w:vertAlign w:val="subscript"/>
          <w:lang w:val="en-GB"/>
        </w:rPr>
        <w:t>n</w:t>
      </w:r>
      <w:proofErr w:type="spellEnd"/>
      <w:r w:rsidRPr="0098374D">
        <w:rPr>
          <w:rFonts w:ascii="宋体" w:hint="eastAsia"/>
          <w:kern w:val="0"/>
          <w:szCs w:val="20"/>
          <w:lang w:val="en-GB"/>
        </w:rPr>
        <w:t>对于</w:t>
      </w:r>
      <w:r w:rsidRPr="0098374D">
        <w:rPr>
          <w:rFonts w:ascii="宋体"/>
          <w:kern w:val="0"/>
          <w:szCs w:val="20"/>
          <w:lang w:val="en-GB"/>
        </w:rPr>
        <w:t>A</w:t>
      </w:r>
      <w:r w:rsidRPr="0098374D">
        <w:rPr>
          <w:rFonts w:ascii="宋体"/>
          <w:kern w:val="0"/>
          <w:szCs w:val="20"/>
          <w:vertAlign w:val="subscript"/>
          <w:lang w:val="en-GB"/>
        </w:rPr>
        <w:t>n</w:t>
      </w:r>
      <w:r w:rsidRPr="0098374D">
        <w:rPr>
          <w:rFonts w:ascii="宋体"/>
          <w:kern w:val="0"/>
          <w:szCs w:val="20"/>
          <w:lang w:val="en-GB"/>
        </w:rPr>
        <w:t>(j)</w:t>
      </w:r>
      <w:r w:rsidRPr="0098374D">
        <w:rPr>
          <w:rFonts w:ascii="宋体" w:hint="eastAsia"/>
          <w:kern w:val="0"/>
          <w:szCs w:val="20"/>
          <w:lang w:val="en-GB"/>
        </w:rPr>
        <w:t>发生下溢。</w:t>
      </w:r>
    </w:p>
    <w:bookmarkEnd w:id="333"/>
    <w:p w14:paraId="6AE63F71" w14:textId="77777777" w:rsidR="0044343E" w:rsidRPr="0044343E" w:rsidRDefault="0044343E" w:rsidP="00CD64B1"/>
    <w:p w14:paraId="1DBF7CEC" w14:textId="77777777" w:rsidR="00404EB6" w:rsidRDefault="0009523E">
      <w:pPr>
        <w:widowControl/>
        <w:jc w:val="left"/>
      </w:pPr>
      <w:r>
        <w:br w:type="page"/>
      </w:r>
    </w:p>
    <w:p w14:paraId="56282EF8" w14:textId="77777777" w:rsidR="00404EB6" w:rsidRDefault="0009523E">
      <w:pPr>
        <w:pStyle w:val="ac"/>
        <w:tabs>
          <w:tab w:val="left" w:pos="360"/>
        </w:tabs>
      </w:pPr>
      <w:bookmarkStart w:id="334" w:name="_Toc409735423"/>
      <w:bookmarkStart w:id="335" w:name="_Toc430682642"/>
      <w:bookmarkStart w:id="336" w:name="_Ref478679748"/>
      <w:bookmarkStart w:id="337" w:name="_Ref534538489"/>
      <w:bookmarkStart w:id="338" w:name="_Ref478680651"/>
      <w:bookmarkStart w:id="339" w:name="_Ref478679737"/>
      <w:bookmarkStart w:id="340" w:name="_Toc454785104"/>
      <w:bookmarkStart w:id="341" w:name="_Toc447181609"/>
      <w:bookmarkStart w:id="342" w:name="_Toc438544583"/>
      <w:bookmarkStart w:id="343" w:name="_Toc438644057"/>
      <w:bookmarkStart w:id="344" w:name="_Toc454788370"/>
      <w:r>
        <w:br/>
      </w:r>
      <w:bookmarkStart w:id="345" w:name="_Toc90915691"/>
      <w:bookmarkStart w:id="346" w:name="_Toc94021502"/>
      <w:bookmarkStart w:id="347" w:name="_Toc95754496"/>
      <w:r>
        <w:rPr>
          <w:rFonts w:hint="eastAsia"/>
        </w:rPr>
        <w:t>（规范性）</w:t>
      </w:r>
      <w:r>
        <w:br/>
      </w:r>
      <w:bookmarkEnd w:id="334"/>
      <w:bookmarkEnd w:id="335"/>
      <w:bookmarkEnd w:id="336"/>
      <w:bookmarkEnd w:id="337"/>
      <w:bookmarkEnd w:id="338"/>
      <w:bookmarkEnd w:id="339"/>
      <w:bookmarkEnd w:id="340"/>
      <w:bookmarkEnd w:id="341"/>
      <w:bookmarkEnd w:id="342"/>
      <w:bookmarkEnd w:id="343"/>
      <w:bookmarkEnd w:id="344"/>
      <w:r>
        <w:t>MIME类型的</w:t>
      </w:r>
      <w:r>
        <w:t>‘</w:t>
      </w:r>
      <w:r>
        <w:t>codecs</w:t>
      </w:r>
      <w:r>
        <w:t>’</w:t>
      </w:r>
      <w:r>
        <w:t>参数</w:t>
      </w:r>
      <w:bookmarkEnd w:id="345"/>
      <w:bookmarkEnd w:id="346"/>
      <w:bookmarkEnd w:id="347"/>
    </w:p>
    <w:p w14:paraId="5E9EB3A3" w14:textId="77777777" w:rsidR="00404EB6" w:rsidRDefault="0009523E">
      <w:pPr>
        <w:pStyle w:val="ad"/>
        <w:spacing w:before="312" w:after="312"/>
      </w:pPr>
      <w:bookmarkStart w:id="348" w:name="_Toc90915692"/>
      <w:bookmarkStart w:id="349" w:name="_Toc94021503"/>
      <w:bookmarkStart w:id="350" w:name="_Toc95754497"/>
      <w:r>
        <w:rPr>
          <w:rFonts w:hint="eastAsia"/>
        </w:rPr>
        <w:t>概述</w:t>
      </w:r>
      <w:bookmarkEnd w:id="348"/>
      <w:bookmarkEnd w:id="349"/>
      <w:bookmarkEnd w:id="350"/>
    </w:p>
    <w:p w14:paraId="095E625D" w14:textId="358B6E04" w:rsidR="00404EB6" w:rsidRDefault="0009523E">
      <w:pPr>
        <w:pStyle w:val="afff"/>
        <w:ind w:firstLine="420"/>
      </w:pPr>
      <w:r>
        <w:rPr>
          <w:rFonts w:hint="eastAsia"/>
        </w:rPr>
        <w:t>当使用RFC 6381定义的MIME类型的‘codecs’参数时，如果 MIME类型对应本标准中定义的文件格式且‘codecs’参数值起始于本标准</w:t>
      </w:r>
      <w:r w:rsidR="00237B0D">
        <w:t>5</w:t>
      </w:r>
      <w:r>
        <w:rPr>
          <w:rFonts w:hint="eastAsia"/>
        </w:rPr>
        <w:t>.</w:t>
      </w:r>
      <w:r w:rsidR="00611489">
        <w:t>3</w:t>
      </w:r>
      <w:r>
        <w:rPr>
          <w:rFonts w:hint="eastAsia"/>
        </w:rPr>
        <w:t>.1章节</w:t>
      </w:r>
      <w:r w:rsidR="00611489">
        <w:rPr>
          <w:rFonts w:hint="eastAsia"/>
        </w:rPr>
        <w:t>和5.3.2章节</w:t>
      </w:r>
      <w:r>
        <w:rPr>
          <w:rFonts w:hint="eastAsia"/>
        </w:rPr>
        <w:t>定义的样本入口类型，则‘codecs’参数的子参数应遵循附录A.2定义的规范。</w:t>
      </w:r>
    </w:p>
    <w:p w14:paraId="04F03DB7" w14:textId="47DB6BC5" w:rsidR="00404EB6" w:rsidRDefault="0009523E">
      <w:pPr>
        <w:pStyle w:val="ad"/>
        <w:spacing w:before="312" w:after="312"/>
      </w:pPr>
      <w:bookmarkStart w:id="351" w:name="_Toc90915693"/>
      <w:bookmarkStart w:id="352" w:name="_Toc94021504"/>
      <w:bookmarkStart w:id="353" w:name="_Toc95754498"/>
      <w:r>
        <w:rPr>
          <w:rFonts w:hint="eastAsia"/>
        </w:rPr>
        <w:t>AVS3</w:t>
      </w:r>
      <w:r w:rsidR="00C80CCA">
        <w:rPr>
          <w:rFonts w:hint="eastAsia"/>
        </w:rPr>
        <w:t>视频</w:t>
      </w:r>
      <w:r>
        <w:rPr>
          <w:rFonts w:hint="eastAsia"/>
        </w:rPr>
        <w:t>编码参数</w:t>
      </w:r>
      <w:bookmarkEnd w:id="351"/>
      <w:bookmarkEnd w:id="352"/>
      <w:bookmarkEnd w:id="353"/>
    </w:p>
    <w:p w14:paraId="0F7C443D" w14:textId="1685EFBE" w:rsidR="00404EB6" w:rsidRDefault="0009523E">
      <w:pPr>
        <w:pStyle w:val="afff"/>
        <w:ind w:firstLine="420"/>
        <w:rPr>
          <w:rFonts w:hAnsi="宋体" w:cs="宋体"/>
        </w:rPr>
      </w:pPr>
      <w:r>
        <w:rPr>
          <w:rFonts w:hAnsi="宋体" w:cs="宋体" w:hint="eastAsia"/>
        </w:rPr>
        <w:t>如果‘codecs’参数第一个元素的取值代码对应于智能媒体编码第2部分：视频（</w:t>
      </w:r>
      <w:r w:rsidR="007578EC">
        <w:rPr>
          <w:rFonts w:hAnsi="宋体" w:cs="宋体" w:hint="eastAsia"/>
        </w:rPr>
        <w:t>T/AI 109.2</w:t>
      </w:r>
      <w:r>
        <w:rPr>
          <w:rFonts w:hAnsi="宋体" w:cs="宋体" w:hint="eastAsia"/>
        </w:rPr>
        <w:t>）定义的编解码，即</w:t>
      </w:r>
      <w:r w:rsidR="00237B0D">
        <w:rPr>
          <w:rFonts w:hAnsi="宋体" w:cs="宋体"/>
        </w:rPr>
        <w:t>5</w:t>
      </w:r>
      <w:r>
        <w:rPr>
          <w:rFonts w:hAnsi="宋体" w:cs="宋体" w:hint="eastAsia"/>
        </w:rPr>
        <w:t>.</w:t>
      </w:r>
      <w:r w:rsidR="00611489">
        <w:rPr>
          <w:rFonts w:hAnsi="宋体" w:cs="宋体"/>
        </w:rPr>
        <w:t>3</w:t>
      </w:r>
      <w:r>
        <w:rPr>
          <w:rFonts w:hAnsi="宋体" w:cs="宋体" w:hint="eastAsia"/>
        </w:rPr>
        <w:t>.1章节</w:t>
      </w:r>
      <w:r w:rsidR="00F45FC1" w:rsidRPr="00F45FC1">
        <w:rPr>
          <w:rFonts w:hAnsi="宋体" w:cs="宋体" w:hint="eastAsia"/>
        </w:rPr>
        <w:t>和5.3.2章节</w:t>
      </w:r>
      <w:r>
        <w:rPr>
          <w:rFonts w:hAnsi="宋体" w:cs="宋体" w:hint="eastAsia"/>
        </w:rPr>
        <w:t>中定义的AVS3视频编码（</w:t>
      </w:r>
      <w:proofErr w:type="gramStart"/>
      <w:r w:rsidR="00F45FC1">
        <w:rPr>
          <w:rFonts w:hAnsi="宋体" w:cs="宋体"/>
        </w:rPr>
        <w:t>‘</w:t>
      </w:r>
      <w:proofErr w:type="gramEnd"/>
      <w:r>
        <w:rPr>
          <w:rFonts w:hAnsi="宋体" w:cs="宋体" w:hint="eastAsia"/>
        </w:rPr>
        <w:t>avs3'</w:t>
      </w:r>
      <w:r w:rsidR="00F45FC1">
        <w:rPr>
          <w:rFonts w:hAnsi="宋体" w:cs="宋体" w:hint="eastAsia"/>
        </w:rPr>
        <w:t>或</w:t>
      </w:r>
      <w:proofErr w:type="gramStart"/>
      <w:r w:rsidR="00F45FC1">
        <w:rPr>
          <w:rFonts w:hAnsi="宋体" w:cs="宋体" w:hint="eastAsia"/>
        </w:rPr>
        <w:t>‘</w:t>
      </w:r>
      <w:proofErr w:type="gramEnd"/>
      <w:r w:rsidR="00F45FC1">
        <w:rPr>
          <w:rFonts w:hAnsi="宋体" w:cs="宋体" w:hint="eastAsia"/>
        </w:rPr>
        <w:t>lav3</w:t>
      </w:r>
      <w:proofErr w:type="gramStart"/>
      <w:r w:rsidR="00F45FC1">
        <w:rPr>
          <w:rFonts w:hAnsi="宋体" w:cs="宋体"/>
        </w:rPr>
        <w:t>’</w:t>
      </w:r>
      <w:proofErr w:type="gramEnd"/>
      <w:r>
        <w:rPr>
          <w:rFonts w:hAnsi="宋体" w:cs="宋体" w:hint="eastAsia"/>
        </w:rPr>
        <w:t>），且对应的轨道表示AVS3视频编码位流，则之后元素分别取值为AVS3解码器配置记录中定义的“档次”和“级别”字段值。‘codecs’参数的不同元素之间以句号隔开(“.”)，在所有数字编码中，可以省略前导零。</w:t>
      </w:r>
    </w:p>
    <w:p w14:paraId="2D5298D3" w14:textId="2B4B178E" w:rsidR="00404EB6" w:rsidRDefault="0009523E">
      <w:pPr>
        <w:pStyle w:val="afffc"/>
        <w:numPr>
          <w:ilvl w:val="0"/>
          <w:numId w:val="18"/>
        </w:numPr>
        <w:ind w:firstLineChars="0"/>
        <w:rPr>
          <w:rFonts w:ascii="宋体" w:eastAsia="宋体" w:hAnsi="宋体" w:cs="宋体"/>
          <w:szCs w:val="21"/>
        </w:rPr>
      </w:pPr>
      <w:r>
        <w:rPr>
          <w:rFonts w:ascii="宋体" w:eastAsia="宋体" w:hAnsi="宋体" w:cs="宋体" w:hint="eastAsia"/>
          <w:sz w:val="21"/>
          <w:szCs w:val="21"/>
        </w:rPr>
        <w:t>档次（</w:t>
      </w:r>
      <w:proofErr w:type="spellStart"/>
      <w:r>
        <w:rPr>
          <w:rFonts w:ascii="宋体" w:eastAsia="宋体" w:hAnsi="宋体" w:cs="宋体" w:hint="eastAsia"/>
          <w:sz w:val="21"/>
          <w:szCs w:val="21"/>
        </w:rPr>
        <w:t>profile_id</w:t>
      </w:r>
      <w:proofErr w:type="spellEnd"/>
      <w:r>
        <w:rPr>
          <w:rFonts w:ascii="宋体" w:eastAsia="宋体" w:hAnsi="宋体" w:cs="宋体" w:hint="eastAsia"/>
          <w:sz w:val="21"/>
          <w:szCs w:val="21"/>
        </w:rPr>
        <w:t>）：‘codecs’参数的第二个子参数，编码为十六进制数</w:t>
      </w:r>
      <w:r w:rsidR="00C655B1">
        <w:rPr>
          <w:rFonts w:ascii="宋体" w:eastAsia="宋体" w:hAnsi="宋体" w:cs="宋体" w:hint="eastAsia"/>
          <w:sz w:val="21"/>
          <w:szCs w:val="21"/>
        </w:rPr>
        <w:t>；</w:t>
      </w:r>
    </w:p>
    <w:p w14:paraId="54BDA720" w14:textId="7AD359A8" w:rsidR="00404EB6" w:rsidRDefault="0009523E">
      <w:pPr>
        <w:pStyle w:val="afffc"/>
        <w:numPr>
          <w:ilvl w:val="0"/>
          <w:numId w:val="18"/>
        </w:numPr>
        <w:ind w:firstLineChars="0"/>
        <w:rPr>
          <w:rFonts w:ascii="宋体" w:eastAsia="宋体" w:hAnsi="宋体" w:cs="宋体"/>
          <w:szCs w:val="21"/>
        </w:rPr>
      </w:pPr>
      <w:r>
        <w:rPr>
          <w:rFonts w:ascii="宋体" w:eastAsia="宋体" w:hAnsi="宋体" w:cs="宋体" w:hint="eastAsia"/>
          <w:sz w:val="21"/>
          <w:szCs w:val="21"/>
        </w:rPr>
        <w:t>级别（</w:t>
      </w:r>
      <w:proofErr w:type="spellStart"/>
      <w:r>
        <w:rPr>
          <w:rFonts w:ascii="宋体" w:eastAsia="宋体" w:hAnsi="宋体" w:cs="宋体" w:hint="eastAsia"/>
          <w:sz w:val="21"/>
          <w:szCs w:val="21"/>
        </w:rPr>
        <w:t>level_id</w:t>
      </w:r>
      <w:proofErr w:type="spellEnd"/>
      <w:r>
        <w:rPr>
          <w:rFonts w:ascii="宋体" w:eastAsia="宋体" w:hAnsi="宋体" w:cs="宋体" w:hint="eastAsia"/>
          <w:sz w:val="21"/>
          <w:szCs w:val="21"/>
        </w:rPr>
        <w:t>）：‘codecs’参数的第三个子参数，编码为十六进制数</w:t>
      </w:r>
      <w:r w:rsidR="00C655B1">
        <w:rPr>
          <w:rFonts w:ascii="宋体" w:eastAsia="宋体" w:hAnsi="宋体" w:cs="宋体" w:hint="eastAsia"/>
          <w:sz w:val="21"/>
          <w:szCs w:val="21"/>
        </w:rPr>
        <w:t>；</w:t>
      </w:r>
    </w:p>
    <w:p w14:paraId="0AC1539D" w14:textId="77777777" w:rsidR="00404EB6" w:rsidRDefault="0009523E">
      <w:pPr>
        <w:pStyle w:val="afff"/>
        <w:ind w:firstLine="420"/>
        <w:rPr>
          <w:rFonts w:hAnsi="宋体" w:cs="宋体"/>
        </w:rPr>
      </w:pPr>
      <w:r>
        <w:rPr>
          <w:rFonts w:hAnsi="宋体" w:cs="宋体" w:hint="eastAsia"/>
        </w:rPr>
        <w:t>示例：</w:t>
      </w:r>
    </w:p>
    <w:p w14:paraId="35B17179" w14:textId="77777777" w:rsidR="00404EB6" w:rsidRDefault="0009523E">
      <w:pPr>
        <w:pStyle w:val="afff"/>
        <w:ind w:firstLine="420"/>
        <w:rPr>
          <w:rFonts w:hAnsi="宋体" w:cs="宋体"/>
        </w:rPr>
      </w:pPr>
      <w:r>
        <w:rPr>
          <w:rFonts w:hAnsi="宋体" w:cs="宋体" w:hint="eastAsia"/>
        </w:rPr>
        <w:t>codecs= avs3.20.54</w:t>
      </w:r>
    </w:p>
    <w:p w14:paraId="735AF4B6" w14:textId="19236F48" w:rsidR="00404EB6" w:rsidRDefault="0009523E">
      <w:pPr>
        <w:pStyle w:val="afff"/>
        <w:ind w:firstLine="420"/>
        <w:rPr>
          <w:rFonts w:hAnsi="宋体" w:cs="宋体"/>
        </w:rPr>
      </w:pPr>
      <w:r>
        <w:rPr>
          <w:rFonts w:hAnsi="宋体" w:cs="宋体" w:hint="eastAsia"/>
        </w:rPr>
        <w:t>表示以基准8位档次（Main 8bit profile），级别8.0.60编码的AVS3视频编码位流。</w:t>
      </w:r>
    </w:p>
    <w:p w14:paraId="036AEE72" w14:textId="77777777" w:rsidR="00404EB6" w:rsidRDefault="0009523E">
      <w:pPr>
        <w:pStyle w:val="afff"/>
        <w:ind w:firstLine="420"/>
        <w:rPr>
          <w:rFonts w:hAnsi="宋体" w:cs="宋体"/>
        </w:rPr>
      </w:pPr>
      <w:r>
        <w:rPr>
          <w:rFonts w:hAnsi="宋体" w:cs="宋体" w:hint="eastAsia"/>
        </w:rPr>
        <w:t>codecs= avs3.22.68</w:t>
      </w:r>
    </w:p>
    <w:p w14:paraId="384A3680" w14:textId="7F70CA56" w:rsidR="00404EB6" w:rsidRDefault="0009523E">
      <w:pPr>
        <w:pStyle w:val="afff"/>
        <w:ind w:firstLine="420"/>
      </w:pPr>
      <w:r>
        <w:rPr>
          <w:rFonts w:hint="eastAsia"/>
        </w:rPr>
        <w:t>表示以基准10位档次（Main 10bit profile），级别10.0.120编码的AVS3视频编码位流。</w:t>
      </w:r>
    </w:p>
    <w:p w14:paraId="121990FD" w14:textId="77777777" w:rsidR="00404EB6" w:rsidRDefault="0009523E">
      <w:pPr>
        <w:pStyle w:val="afff"/>
        <w:ind w:firstLine="420"/>
      </w:pPr>
      <w:r>
        <w:rPr>
          <w:rFonts w:hint="eastAsia"/>
        </w:rPr>
        <w:t>codecs= avs3.30.54</w:t>
      </w:r>
    </w:p>
    <w:p w14:paraId="79DBEE22" w14:textId="250F3364" w:rsidR="00404EB6" w:rsidRDefault="0009523E">
      <w:pPr>
        <w:pStyle w:val="afff"/>
        <w:ind w:firstLine="420"/>
      </w:pPr>
      <w:r>
        <w:rPr>
          <w:rFonts w:hint="eastAsia"/>
        </w:rPr>
        <w:t>表示以加强8位档次（High 8bit profile），级别8.0.60，编码的AVS3视频编码位流。</w:t>
      </w:r>
    </w:p>
    <w:p w14:paraId="054B7F59" w14:textId="77777777" w:rsidR="00404EB6" w:rsidRDefault="0009523E">
      <w:pPr>
        <w:pStyle w:val="afff"/>
        <w:ind w:firstLine="420"/>
      </w:pPr>
      <w:r>
        <w:rPr>
          <w:rFonts w:hint="eastAsia"/>
        </w:rPr>
        <w:t>codecs= avs3.32.68</w:t>
      </w:r>
    </w:p>
    <w:p w14:paraId="3C612983" w14:textId="53333767" w:rsidR="00404EB6" w:rsidRDefault="0009523E">
      <w:pPr>
        <w:pStyle w:val="afff"/>
        <w:ind w:firstLine="420"/>
      </w:pPr>
      <w:r>
        <w:rPr>
          <w:rFonts w:hint="eastAsia"/>
        </w:rPr>
        <w:t>表示以加强10位档次（High 10bit profile），级别10.0.120，编码的AVS3视频编码位流。</w:t>
      </w:r>
    </w:p>
    <w:p w14:paraId="7682588F" w14:textId="77777777" w:rsidR="00404EB6" w:rsidRDefault="00404EB6"/>
    <w:p w14:paraId="018C5B37" w14:textId="77777777" w:rsidR="00404EB6" w:rsidRDefault="0009523E">
      <w:pPr>
        <w:widowControl/>
        <w:jc w:val="left"/>
        <w:rPr>
          <w:kern w:val="0"/>
          <w:sz w:val="20"/>
        </w:rPr>
      </w:pPr>
      <w:r>
        <w:rPr>
          <w:kern w:val="0"/>
          <w:sz w:val="20"/>
        </w:rPr>
        <w:br w:type="page"/>
      </w:r>
    </w:p>
    <w:p w14:paraId="00940ACD" w14:textId="77777777" w:rsidR="00404EB6" w:rsidRDefault="0009523E">
      <w:pPr>
        <w:pStyle w:val="ac"/>
        <w:tabs>
          <w:tab w:val="left" w:pos="360"/>
        </w:tabs>
      </w:pPr>
      <w:bookmarkStart w:id="354" w:name="_Toc484787431"/>
      <w:bookmarkStart w:id="355" w:name="_Toc1738656"/>
      <w:bookmarkStart w:id="356" w:name="_Toc516757303"/>
      <w:bookmarkStart w:id="357" w:name="_Toc516760373"/>
      <w:r>
        <w:br/>
      </w:r>
      <w:bookmarkStart w:id="358" w:name="_Toc90915694"/>
      <w:bookmarkStart w:id="359" w:name="_Toc94021505"/>
      <w:bookmarkStart w:id="360" w:name="_Toc95754499"/>
      <w:r>
        <w:rPr>
          <w:rFonts w:hint="eastAsia"/>
        </w:rPr>
        <w:t>（资料性）</w:t>
      </w:r>
      <w:r>
        <w:br/>
      </w:r>
      <w:r>
        <w:rPr>
          <w:rFonts w:hint="eastAsia"/>
        </w:rPr>
        <w:t>大跨度编码媒体数据传输</w:t>
      </w:r>
      <w:bookmarkEnd w:id="358"/>
      <w:bookmarkEnd w:id="359"/>
      <w:bookmarkEnd w:id="360"/>
    </w:p>
    <w:p w14:paraId="4A6F0854" w14:textId="77777777" w:rsidR="00404EB6" w:rsidRDefault="0009523E">
      <w:pPr>
        <w:pStyle w:val="ad"/>
        <w:spacing w:before="312" w:after="312"/>
      </w:pPr>
      <w:bookmarkStart w:id="361" w:name="_Toc90915695"/>
      <w:bookmarkStart w:id="362" w:name="_Toc94021506"/>
      <w:bookmarkStart w:id="363" w:name="_Toc95754500"/>
      <w:bookmarkEnd w:id="354"/>
      <w:r>
        <w:rPr>
          <w:rFonts w:hint="eastAsia"/>
        </w:rPr>
        <w:t>SMT智能媒体传输</w:t>
      </w:r>
      <w:bookmarkEnd w:id="355"/>
      <w:bookmarkEnd w:id="356"/>
      <w:bookmarkEnd w:id="357"/>
      <w:bookmarkEnd w:id="361"/>
      <w:bookmarkEnd w:id="362"/>
      <w:bookmarkEnd w:id="363"/>
    </w:p>
    <w:p w14:paraId="209F6A26" w14:textId="77777777" w:rsidR="00404EB6" w:rsidRDefault="0009523E">
      <w:pPr>
        <w:keepNext/>
        <w:jc w:val="center"/>
      </w:pPr>
      <w:r>
        <w:object w:dxaOrig="7082" w:dyaOrig="3272" w14:anchorId="40538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05pt;height:163.95pt" o:ole="">
            <v:imagedata r:id="rId15" o:title=""/>
          </v:shape>
          <o:OLEObject Type="Embed" ProgID="Visio.Drawing.15" ShapeID="_x0000_i1025" DrawAspect="Content" ObjectID="_1706549443" r:id="rId16"/>
        </w:object>
      </w:r>
    </w:p>
    <w:p w14:paraId="1EB8070D" w14:textId="77777777" w:rsidR="00404EB6" w:rsidRPr="0098374D" w:rsidRDefault="0009523E">
      <w:pPr>
        <w:spacing w:beforeLines="50" w:before="156" w:afterLines="50" w:after="156"/>
        <w:jc w:val="center"/>
        <w:rPr>
          <w:rFonts w:ascii="黑体" w:eastAsia="黑体" w:hAnsi="黑体" w:cs="黑体"/>
          <w:bCs/>
          <w:szCs w:val="21"/>
        </w:rPr>
      </w:pPr>
      <w:r w:rsidRPr="0098374D">
        <w:rPr>
          <w:rFonts w:ascii="黑体" w:eastAsia="黑体" w:hAnsi="黑体" w:cs="黑体" w:hint="eastAsia"/>
          <w:bCs/>
          <w:szCs w:val="21"/>
        </w:rPr>
        <w:t>图</w:t>
      </w:r>
      <w:r w:rsidRPr="0098374D">
        <w:rPr>
          <w:rFonts w:ascii="黑体" w:eastAsia="黑体" w:hAnsi="黑体" w:cs="黑体"/>
          <w:bCs/>
          <w:szCs w:val="21"/>
        </w:rPr>
        <w:t xml:space="preserve">B.1 </w:t>
      </w:r>
      <w:r w:rsidRPr="0098374D">
        <w:rPr>
          <w:rFonts w:ascii="黑体" w:eastAsia="黑体" w:hAnsi="黑体" w:cs="黑体" w:hint="eastAsia"/>
          <w:bCs/>
          <w:szCs w:val="21"/>
        </w:rPr>
        <w:t>一种将媒体数据分段并传输的方法</w:t>
      </w:r>
    </w:p>
    <w:p w14:paraId="14F34FFF" w14:textId="672ABF52" w:rsidR="00404EB6" w:rsidRDefault="0009523E">
      <w:pPr>
        <w:pStyle w:val="afff"/>
        <w:ind w:firstLine="420"/>
      </w:pPr>
      <w:r>
        <w:rPr>
          <w:rFonts w:hint="eastAsia"/>
        </w:rPr>
        <w:t>图B.1展示了将媒体数据分段并传输的一个方法，将知识库编码媒体数据封装在一个包裹中，该包裹包含资产1和资产2</w:t>
      </w:r>
      <w:proofErr w:type="gramStart"/>
      <w:r>
        <w:rPr>
          <w:rFonts w:hint="eastAsia"/>
        </w:rPr>
        <w:t>两个</w:t>
      </w:r>
      <w:proofErr w:type="gramEnd"/>
      <w:r>
        <w:rPr>
          <w:rFonts w:hint="eastAsia"/>
        </w:rPr>
        <w:t>资产，同时还包含一个组成信息（Composition Information, CI）。每个资产包含一个CEU，每个CEU包含知识库编码媒体数据的一类数据，例如资产1的CEU1包含视频层数据，资产2的CEU2包含知识层数据。组成信息记录了资产之间的时域、空域或依赖关系等信息，例如组成信息描述了资产1对资产2的依赖性。每个CEU中包含了至少一个MFU，并由线索轨迹（hint track）描述MFU在CEU中的分段信息，例如CEU2被分段为MFU1和MFU4，而CEU1被分段为MFU2、MFU3、MFU5-7，其中虚线表示MFU之间的依赖关系，例如，资产1中MFU2、MFU3和MFU6依赖资产2中MFU1，资产1中MFU5和MFU7依赖资产2中MFU4，同时，相互依赖的MFU在客户端需要被同步传输，例如图1中实线箭头在时间线上描述的MFU的传输时间。由于视频层数据为时序媒体数据，而知识层数据为非时序媒体数据，MFU之间的依赖关系需要被明确标记。</w:t>
      </w:r>
    </w:p>
    <w:p w14:paraId="5550AE0C" w14:textId="77777777" w:rsidR="00404EB6" w:rsidRDefault="0009523E">
      <w:pPr>
        <w:keepNext/>
        <w:jc w:val="center"/>
      </w:pPr>
      <w:r>
        <w:object w:dxaOrig="6274" w:dyaOrig="6639" w14:anchorId="60181668">
          <v:shape id="_x0000_i1026" type="#_x0000_t75" style="width:313.05pt;height:331.3pt" o:ole="">
            <v:imagedata r:id="rId17" o:title=""/>
          </v:shape>
          <o:OLEObject Type="Embed" ProgID="Visio.Drawing.15" ShapeID="_x0000_i1026" DrawAspect="Content" ObjectID="_1706549444" r:id="rId18"/>
        </w:object>
      </w:r>
    </w:p>
    <w:p w14:paraId="1331D5FB" w14:textId="77777777" w:rsidR="00404EB6" w:rsidRPr="0098374D" w:rsidRDefault="0009523E">
      <w:pPr>
        <w:spacing w:beforeLines="50" w:before="156" w:afterLines="50" w:after="156"/>
        <w:jc w:val="center"/>
        <w:rPr>
          <w:rFonts w:ascii="黑体" w:eastAsia="黑体" w:hAnsi="黑体" w:cs="黑体"/>
          <w:bCs/>
          <w:szCs w:val="21"/>
        </w:rPr>
      </w:pPr>
      <w:r w:rsidRPr="0098374D">
        <w:rPr>
          <w:rFonts w:ascii="黑体" w:eastAsia="黑体" w:hAnsi="黑体" w:cs="黑体" w:hint="eastAsia"/>
          <w:bCs/>
          <w:szCs w:val="21"/>
        </w:rPr>
        <w:t>图</w:t>
      </w:r>
      <w:r w:rsidRPr="0098374D">
        <w:rPr>
          <w:rFonts w:ascii="黑体" w:eastAsia="黑体" w:hAnsi="黑体" w:cs="黑体"/>
          <w:bCs/>
          <w:szCs w:val="21"/>
        </w:rPr>
        <w:t xml:space="preserve"> B.</w:t>
      </w:r>
      <w:r w:rsidRPr="0098374D">
        <w:rPr>
          <w:rFonts w:ascii="黑体" w:eastAsia="黑体" w:hAnsi="黑体" w:cs="黑体" w:hint="eastAsia"/>
          <w:bCs/>
          <w:szCs w:val="21"/>
        </w:rPr>
        <w:fldChar w:fldCharType="begin"/>
      </w:r>
      <w:r w:rsidRPr="0098374D">
        <w:rPr>
          <w:rFonts w:ascii="黑体" w:eastAsia="黑体" w:hAnsi="黑体" w:cs="黑体"/>
          <w:bCs/>
          <w:szCs w:val="21"/>
        </w:rPr>
        <w:instrText xml:space="preserve"> SEQ 图 \* ARABIC </w:instrText>
      </w:r>
      <w:r w:rsidRPr="0098374D">
        <w:rPr>
          <w:rFonts w:ascii="黑体" w:eastAsia="黑体" w:hAnsi="黑体" w:cs="黑体" w:hint="eastAsia"/>
          <w:bCs/>
          <w:szCs w:val="21"/>
        </w:rPr>
        <w:fldChar w:fldCharType="separate"/>
      </w:r>
      <w:r w:rsidRPr="0098374D">
        <w:rPr>
          <w:rFonts w:ascii="黑体" w:eastAsia="黑体" w:hAnsi="黑体" w:cs="黑体"/>
          <w:bCs/>
          <w:szCs w:val="21"/>
        </w:rPr>
        <w:t>2</w:t>
      </w:r>
      <w:r w:rsidRPr="0098374D">
        <w:rPr>
          <w:rFonts w:ascii="黑体" w:eastAsia="黑体" w:hAnsi="黑体" w:cs="黑体" w:hint="eastAsia"/>
          <w:bCs/>
          <w:szCs w:val="21"/>
        </w:rPr>
        <w:fldChar w:fldCharType="end"/>
      </w:r>
      <w:r w:rsidRPr="0098374D">
        <w:rPr>
          <w:rFonts w:ascii="黑体" w:eastAsia="黑体" w:hAnsi="黑体" w:cs="黑体"/>
          <w:bCs/>
          <w:szCs w:val="21"/>
        </w:rPr>
        <w:t xml:space="preserve"> 传输MFU的操作流程。</w:t>
      </w:r>
    </w:p>
    <w:p w14:paraId="79EACCEE" w14:textId="77777777" w:rsidR="00404EB6" w:rsidRDefault="0009523E">
      <w:pPr>
        <w:pStyle w:val="afff"/>
        <w:ind w:firstLine="420"/>
      </w:pPr>
      <w:r>
        <w:rPr>
          <w:rFonts w:hint="eastAsia"/>
        </w:rPr>
        <w:t>在确定MFU的依赖关系并能够唯一定位MFU之后，当需要传输MFU时，需要按照依赖关系同步传输有依赖关系的MFU。图B.2描述了传输MFU的流程，首先根据当前传输顺序从有时序的资产1中视频层数据中获取当前MFU，例如图1中资产1中的MFU2。根据当前MFU的样本信息，判断当前MFU是否依赖DMFU，如果不依赖DMFU，那么传输当前MFU并继续按照顺序获取下一个MFU或终止传输，如果依赖DMFU，那么根据当前MFU中描述的DMFU的编号，从非时序的资产2中知识层数据中获取所属被依赖的MFU。由于多个时序MFU依赖同一个非时序MFU，为了避免DMFU的重复传输，在传输DMFU时，需要考虑三种情况，以判断DMFU在客户端的可用性，如图B.2所示。在一种情况下，根据DMFU的历史传输列表，当前MFU依赖的DMFU没有被传输过，那么需要将DMFU和当前MFU同步传输，例如图1中被依赖的资产2中MFU1和资产2中MFU2需要被同步传输；在另一种情况下，根据DMFU的历史传输列表，当前MFU依赖的DMFU已经被传输过，那么只需要传输当前MFU而不需要传输DMFU，例如图B.1中资产2中MFU3、MFU6、MFU7，其中MFU3、MFU6依赖的资产2中MFU1已经与资产1中MFU2同步传输，MFU7依赖的资产2中MFU4已经与资产1中MFU5同步传输；在又一种情况下，根据DMFU的历史传输列表，当前MFU依赖的DMFU已经被传输过，但是，根据客户端反馈的信令消息，该DMFU由于使用频次、存储、管理方法等多种可能的原因，在客户端已经</w:t>
      </w:r>
      <w:proofErr w:type="gramStart"/>
      <w:r>
        <w:rPr>
          <w:rFonts w:hint="eastAsia"/>
        </w:rPr>
        <w:t>不</w:t>
      </w:r>
      <w:proofErr w:type="gramEnd"/>
      <w:r>
        <w:rPr>
          <w:rFonts w:hint="eastAsia"/>
        </w:rPr>
        <w:t>可用，此时需要将DMFU和当前MFU同步传输，例如客户端只能缓存1个资产2中MFU，当传输资产1中MFU5时，同步传输的资产2中MFU4替换掉已有的资产2中MFU1，这导致资产2中MFU1的</w:t>
      </w:r>
      <w:proofErr w:type="gramStart"/>
      <w:r>
        <w:rPr>
          <w:rFonts w:hint="eastAsia"/>
        </w:rPr>
        <w:t>不</w:t>
      </w:r>
      <w:proofErr w:type="gramEnd"/>
      <w:r>
        <w:rPr>
          <w:rFonts w:hint="eastAsia"/>
        </w:rPr>
        <w:t>可用，因此在传输资产1中MFU6时，需要同步再次传输资产2中MFU1。</w:t>
      </w:r>
      <w:bookmarkStart w:id="364" w:name="_Toc517255754"/>
    </w:p>
    <w:p w14:paraId="3FC4C2FE" w14:textId="77777777" w:rsidR="00404EB6" w:rsidRDefault="0009523E">
      <w:pPr>
        <w:pStyle w:val="ad"/>
        <w:spacing w:before="312" w:after="312"/>
      </w:pPr>
      <w:bookmarkStart w:id="365" w:name="_Toc90915696"/>
      <w:bookmarkStart w:id="366" w:name="_Toc94021507"/>
      <w:bookmarkStart w:id="367" w:name="_Toc95754501"/>
      <w:r>
        <w:rPr>
          <w:rFonts w:hint="eastAsia"/>
        </w:rPr>
        <w:t>MFU传输流程</w:t>
      </w:r>
      <w:bookmarkEnd w:id="365"/>
      <w:bookmarkEnd w:id="366"/>
      <w:bookmarkEnd w:id="367"/>
    </w:p>
    <w:bookmarkEnd w:id="364"/>
    <w:p w14:paraId="7A795FEA" w14:textId="77777777" w:rsidR="00404EB6" w:rsidRDefault="0009523E">
      <w:pPr>
        <w:pStyle w:val="afff"/>
        <w:ind w:firstLine="420"/>
      </w:pPr>
      <w:r>
        <w:rPr>
          <w:rFonts w:hint="eastAsia"/>
        </w:rPr>
        <w:t>本附录提供一种传输大跨度编码数据的方法，这个方法用于大跨度编码数据中的样本重复传输。</w:t>
      </w:r>
    </w:p>
    <w:p w14:paraId="1D618574" w14:textId="77777777" w:rsidR="00404EB6" w:rsidRDefault="0009523E">
      <w:pPr>
        <w:ind w:firstLineChars="200" w:firstLine="420"/>
        <w:jc w:val="center"/>
      </w:pPr>
      <w:r>
        <w:object w:dxaOrig="7153" w:dyaOrig="3466" w14:anchorId="172076C4">
          <v:shape id="_x0000_i1027" type="#_x0000_t75" style="width:358.7pt;height:174pt" o:ole="">
            <v:imagedata r:id="rId19" o:title=""/>
          </v:shape>
          <o:OLEObject Type="Embed" ProgID="Visio.Drawing.15" ShapeID="_x0000_i1027" DrawAspect="Content" ObjectID="_1706549445" r:id="rId20"/>
        </w:object>
      </w:r>
    </w:p>
    <w:p w14:paraId="414966EB" w14:textId="77777777" w:rsidR="00404EB6" w:rsidRPr="0098374D" w:rsidRDefault="0009523E">
      <w:pPr>
        <w:spacing w:beforeLines="50" w:before="156" w:afterLines="50" w:after="156"/>
        <w:jc w:val="center"/>
        <w:rPr>
          <w:rFonts w:ascii="黑体" w:eastAsia="黑体" w:hAnsi="黑体" w:cs="黑体"/>
          <w:bCs/>
          <w:szCs w:val="21"/>
        </w:rPr>
      </w:pPr>
      <w:r w:rsidRPr="0098374D">
        <w:rPr>
          <w:rFonts w:ascii="黑体" w:eastAsia="黑体" w:hAnsi="黑体"/>
          <w:bCs/>
          <w:szCs w:val="21"/>
        </w:rPr>
        <w:fldChar w:fldCharType="begin"/>
      </w:r>
      <w:r w:rsidRPr="0098374D">
        <w:rPr>
          <w:rFonts w:ascii="黑体" w:eastAsia="黑体" w:hAnsi="黑体"/>
          <w:bCs/>
          <w:szCs w:val="21"/>
        </w:rPr>
        <w:fldChar w:fldCharType="separate"/>
      </w:r>
      <w:r w:rsidR="00137A31">
        <w:rPr>
          <w:rFonts w:ascii="黑体" w:eastAsia="黑体" w:hAnsi="黑体"/>
          <w:bCs/>
          <w:szCs w:val="21"/>
        </w:rPr>
        <w:pict w14:anchorId="5378EEA8">
          <v:shape id="_x0000_i1028" type="#_x0000_t75" style="width:467.2pt;height:226.55pt">
            <v:imagedata r:id="rId19" o:title=""/>
          </v:shape>
        </w:pict>
      </w:r>
      <w:r w:rsidRPr="0098374D">
        <w:rPr>
          <w:rFonts w:ascii="黑体" w:eastAsia="黑体" w:hAnsi="黑体"/>
          <w:bCs/>
          <w:szCs w:val="21"/>
        </w:rPr>
        <w:fldChar w:fldCharType="end"/>
      </w:r>
      <w:r w:rsidRPr="0098374D">
        <w:rPr>
          <w:rFonts w:ascii="黑体" w:eastAsia="黑体" w:hAnsi="黑体" w:cs="黑体" w:hint="eastAsia"/>
          <w:bCs/>
          <w:szCs w:val="21"/>
        </w:rPr>
        <w:t>图</w:t>
      </w:r>
      <w:r w:rsidRPr="0098374D">
        <w:rPr>
          <w:rFonts w:ascii="黑体" w:eastAsia="黑体" w:hAnsi="黑体" w:cs="黑体"/>
          <w:bCs/>
          <w:szCs w:val="21"/>
        </w:rPr>
        <w:t xml:space="preserve"> B.3 </w:t>
      </w:r>
      <w:r w:rsidRPr="0098374D">
        <w:rPr>
          <w:rFonts w:ascii="黑体" w:eastAsia="黑体" w:hAnsi="黑体" w:cs="黑体" w:hint="eastAsia"/>
          <w:bCs/>
          <w:szCs w:val="21"/>
        </w:rPr>
        <w:t>一种将媒体数据分段并传输的方法。</w:t>
      </w:r>
    </w:p>
    <w:p w14:paraId="37FE0C8E" w14:textId="77777777" w:rsidR="00404EB6" w:rsidRDefault="0009523E">
      <w:pPr>
        <w:pStyle w:val="afff"/>
        <w:ind w:firstLine="420"/>
      </w:pPr>
      <w:r>
        <w:rPr>
          <w:rFonts w:hint="eastAsia"/>
        </w:rPr>
        <w:t>图B.3展示了大跨度编码数据的结构关系示例，大跨度编码媒体数据被封装在一个SMT数据包内，数据包包括：</w:t>
      </w:r>
    </w:p>
    <w:p w14:paraId="28346C7E" w14:textId="2025DC6E" w:rsidR="00404EB6" w:rsidRDefault="0009523E">
      <w:pPr>
        <w:widowControl/>
        <w:numPr>
          <w:ilvl w:val="0"/>
          <w:numId w:val="16"/>
        </w:numPr>
        <w:jc w:val="left"/>
        <w:rPr>
          <w:rFonts w:ascii="宋体" w:hAnsi="宋体" w:cs="宋体"/>
          <w:kern w:val="0"/>
          <w:szCs w:val="21"/>
        </w:rPr>
      </w:pPr>
      <w:r>
        <w:rPr>
          <w:rFonts w:ascii="宋体" w:hAnsi="宋体" w:cs="宋体" w:hint="eastAsia"/>
          <w:kern w:val="0"/>
          <w:szCs w:val="21"/>
        </w:rPr>
        <w:t>一个视频</w:t>
      </w:r>
      <w:proofErr w:type="gramStart"/>
      <w:r>
        <w:rPr>
          <w:rFonts w:ascii="宋体" w:hAnsi="宋体" w:cs="宋体" w:hint="eastAsia"/>
          <w:kern w:val="0"/>
          <w:szCs w:val="21"/>
        </w:rPr>
        <w:t>层媒体</w:t>
      </w:r>
      <w:proofErr w:type="gramEnd"/>
      <w:r>
        <w:rPr>
          <w:rFonts w:ascii="宋体" w:hAnsi="宋体" w:cs="宋体" w:hint="eastAsia"/>
          <w:kern w:val="0"/>
          <w:szCs w:val="21"/>
        </w:rPr>
        <w:t>资源</w:t>
      </w:r>
      <w:r w:rsidR="00724151">
        <w:rPr>
          <w:rFonts w:ascii="宋体" w:hAnsi="宋体" w:cs="宋体" w:hint="eastAsia"/>
          <w:kern w:val="0"/>
          <w:szCs w:val="21"/>
        </w:rPr>
        <w:t>；</w:t>
      </w:r>
    </w:p>
    <w:p w14:paraId="7E32ED7E" w14:textId="67863775" w:rsidR="00404EB6" w:rsidRDefault="0009523E">
      <w:pPr>
        <w:widowControl/>
        <w:numPr>
          <w:ilvl w:val="0"/>
          <w:numId w:val="16"/>
        </w:numPr>
        <w:jc w:val="left"/>
        <w:rPr>
          <w:rFonts w:ascii="宋体" w:hAnsi="宋体" w:cs="宋体"/>
          <w:kern w:val="0"/>
          <w:szCs w:val="21"/>
        </w:rPr>
      </w:pPr>
      <w:r>
        <w:rPr>
          <w:rFonts w:ascii="宋体" w:hAnsi="宋体" w:cs="宋体" w:hint="eastAsia"/>
          <w:kern w:val="0"/>
          <w:szCs w:val="21"/>
        </w:rPr>
        <w:t>一个知识</w:t>
      </w:r>
      <w:proofErr w:type="gramStart"/>
      <w:r>
        <w:rPr>
          <w:rFonts w:ascii="宋体" w:hAnsi="宋体" w:cs="宋体" w:hint="eastAsia"/>
          <w:kern w:val="0"/>
          <w:szCs w:val="21"/>
        </w:rPr>
        <w:t>层媒体</w:t>
      </w:r>
      <w:proofErr w:type="gramEnd"/>
      <w:r>
        <w:rPr>
          <w:rFonts w:ascii="宋体" w:hAnsi="宋体" w:cs="宋体" w:hint="eastAsia"/>
          <w:kern w:val="0"/>
          <w:szCs w:val="21"/>
        </w:rPr>
        <w:t>资源</w:t>
      </w:r>
      <w:r w:rsidR="00724151">
        <w:rPr>
          <w:rFonts w:ascii="宋体" w:hAnsi="宋体" w:cs="宋体" w:hint="eastAsia"/>
          <w:kern w:val="0"/>
          <w:szCs w:val="21"/>
        </w:rPr>
        <w:t>；</w:t>
      </w:r>
    </w:p>
    <w:p w14:paraId="02CE052C" w14:textId="77777777" w:rsidR="00404EB6" w:rsidRDefault="0009523E">
      <w:pPr>
        <w:pStyle w:val="afff"/>
        <w:ind w:firstLine="420"/>
      </w:pPr>
      <w:r>
        <w:rPr>
          <w:rFonts w:hint="eastAsia"/>
        </w:rPr>
        <w:t>由SMT提示轨道里面的提示样本描述两个资源间的样本依赖信息，视频</w:t>
      </w:r>
      <w:proofErr w:type="gramStart"/>
      <w:r>
        <w:rPr>
          <w:rFonts w:hint="eastAsia"/>
        </w:rPr>
        <w:t>层媒体</w:t>
      </w:r>
      <w:proofErr w:type="gramEnd"/>
      <w:r>
        <w:rPr>
          <w:rFonts w:hint="eastAsia"/>
        </w:rPr>
        <w:t>资源样本根据时序传输给客户端，并且同步传输由SMT提示轨道描述的所依赖的知识</w:t>
      </w:r>
      <w:proofErr w:type="gramStart"/>
      <w:r>
        <w:rPr>
          <w:rFonts w:hint="eastAsia"/>
        </w:rPr>
        <w:t>层媒体</w:t>
      </w:r>
      <w:proofErr w:type="gramEnd"/>
      <w:r>
        <w:rPr>
          <w:rFonts w:hint="eastAsia"/>
        </w:rPr>
        <w:t>资源样本，如图B.3实线箭头在时间线上描述的传输时间。</w:t>
      </w:r>
    </w:p>
    <w:p w14:paraId="34A908FB" w14:textId="77777777" w:rsidR="00404EB6" w:rsidRDefault="00404EB6">
      <w:pPr>
        <w:spacing w:after="240"/>
        <w:jc w:val="center"/>
        <w:rPr>
          <w:rFonts w:ascii="Calibri" w:hAnsi="Calibri"/>
          <w:b/>
          <w:bCs/>
          <w:sz w:val="20"/>
          <w:szCs w:val="20"/>
        </w:rPr>
      </w:pPr>
    </w:p>
    <w:p w14:paraId="53CA4E2A" w14:textId="77777777" w:rsidR="00404EB6" w:rsidRDefault="0009523E">
      <w:pPr>
        <w:jc w:val="center"/>
      </w:pPr>
      <w:r>
        <w:object w:dxaOrig="7176" w:dyaOrig="7557" w14:anchorId="6168785F">
          <v:shape id="_x0000_i1029" type="#_x0000_t75" style="width:359.15pt;height:377.45pt" o:ole="">
            <v:imagedata r:id="rId21" o:title=""/>
          </v:shape>
          <o:OLEObject Type="Embed" ProgID="Visio.Drawing.15" ShapeID="_x0000_i1029" DrawAspect="Content" ObjectID="_1706549446" r:id="rId22"/>
        </w:object>
      </w:r>
    </w:p>
    <w:p w14:paraId="13258EF5" w14:textId="77777777" w:rsidR="00404EB6" w:rsidRPr="0098374D" w:rsidRDefault="0009523E">
      <w:pPr>
        <w:spacing w:beforeLines="50" w:before="156" w:afterLines="50" w:after="156"/>
        <w:jc w:val="center"/>
        <w:rPr>
          <w:rFonts w:ascii="黑体" w:eastAsia="黑体" w:hAnsi="黑体" w:cs="黑体"/>
          <w:bCs/>
          <w:szCs w:val="21"/>
        </w:rPr>
      </w:pPr>
      <w:r w:rsidRPr="0098374D">
        <w:rPr>
          <w:rFonts w:ascii="黑体" w:eastAsia="黑体" w:hAnsi="黑体" w:cs="黑体" w:hint="eastAsia"/>
          <w:bCs/>
          <w:szCs w:val="21"/>
        </w:rPr>
        <w:t>图</w:t>
      </w:r>
      <w:r w:rsidRPr="0098374D">
        <w:rPr>
          <w:rFonts w:ascii="黑体" w:eastAsia="黑体" w:hAnsi="黑体" w:cs="黑体"/>
          <w:bCs/>
          <w:szCs w:val="21"/>
        </w:rPr>
        <w:t xml:space="preserve">B.4 </w:t>
      </w:r>
      <w:r w:rsidRPr="0098374D">
        <w:rPr>
          <w:rFonts w:ascii="黑体" w:eastAsia="黑体" w:hAnsi="黑体" w:cs="黑体" w:hint="eastAsia"/>
          <w:bCs/>
          <w:szCs w:val="21"/>
        </w:rPr>
        <w:t>传输</w:t>
      </w:r>
      <w:r w:rsidRPr="0098374D">
        <w:rPr>
          <w:rFonts w:ascii="黑体" w:eastAsia="黑体" w:hAnsi="黑体" w:cs="黑体"/>
          <w:bCs/>
          <w:szCs w:val="21"/>
        </w:rPr>
        <w:t>MFU的操作流程</w:t>
      </w:r>
    </w:p>
    <w:p w14:paraId="22E9FD7C" w14:textId="77777777" w:rsidR="00404EB6" w:rsidRDefault="0009523E">
      <w:pPr>
        <w:pStyle w:val="afff"/>
        <w:ind w:firstLine="420"/>
      </w:pPr>
      <w:r>
        <w:rPr>
          <w:rFonts w:hint="eastAsia"/>
        </w:rPr>
        <w:t>图B.4展示了避免重传的操作流程，其关键是在传输一个知识层的样本之前，要首先判断该样本是否已经被传输过，执行以下操作之一：</w:t>
      </w:r>
    </w:p>
    <w:p w14:paraId="05AE4588" w14:textId="230A78FE" w:rsidR="00404EB6" w:rsidRDefault="0009523E">
      <w:pPr>
        <w:widowControl/>
        <w:numPr>
          <w:ilvl w:val="0"/>
          <w:numId w:val="16"/>
        </w:numPr>
        <w:jc w:val="left"/>
        <w:rPr>
          <w:rFonts w:ascii="宋体" w:hAnsi="宋体" w:cs="宋体"/>
          <w:kern w:val="0"/>
          <w:szCs w:val="21"/>
        </w:rPr>
      </w:pPr>
      <w:r>
        <w:rPr>
          <w:rFonts w:ascii="宋体" w:hAnsi="宋体" w:cs="宋体" w:hint="eastAsia"/>
          <w:kern w:val="0"/>
          <w:szCs w:val="21"/>
        </w:rPr>
        <w:t>如果被传输过且还可用则不再重复传输</w:t>
      </w:r>
      <w:r w:rsidR="00724151">
        <w:rPr>
          <w:rFonts w:ascii="宋体" w:hAnsi="宋体" w:cs="宋体" w:hint="eastAsia"/>
          <w:kern w:val="0"/>
          <w:szCs w:val="21"/>
        </w:rPr>
        <w:t>；</w:t>
      </w:r>
    </w:p>
    <w:p w14:paraId="09AE30D3" w14:textId="63D07AEB" w:rsidR="00404EB6" w:rsidRDefault="0009523E">
      <w:pPr>
        <w:widowControl/>
        <w:numPr>
          <w:ilvl w:val="0"/>
          <w:numId w:val="16"/>
        </w:numPr>
        <w:jc w:val="left"/>
        <w:rPr>
          <w:rFonts w:ascii="宋体" w:hAnsi="宋体" w:cs="宋体"/>
          <w:kern w:val="0"/>
          <w:szCs w:val="21"/>
        </w:rPr>
      </w:pPr>
      <w:r>
        <w:rPr>
          <w:rFonts w:ascii="宋体" w:hAnsi="宋体" w:cs="宋体" w:hint="eastAsia"/>
          <w:kern w:val="0"/>
          <w:szCs w:val="21"/>
        </w:rPr>
        <w:t>如果被传输过但</w:t>
      </w:r>
      <w:proofErr w:type="gramStart"/>
      <w:r>
        <w:rPr>
          <w:rFonts w:ascii="宋体" w:hAnsi="宋体" w:cs="宋体" w:hint="eastAsia"/>
          <w:kern w:val="0"/>
          <w:szCs w:val="21"/>
        </w:rPr>
        <w:t>不</w:t>
      </w:r>
      <w:proofErr w:type="gramEnd"/>
      <w:r>
        <w:rPr>
          <w:rFonts w:ascii="宋体" w:hAnsi="宋体" w:cs="宋体" w:hint="eastAsia"/>
          <w:kern w:val="0"/>
          <w:szCs w:val="21"/>
        </w:rPr>
        <w:t>可用则再次传输</w:t>
      </w:r>
      <w:r w:rsidR="00724151">
        <w:rPr>
          <w:rFonts w:ascii="宋体" w:hAnsi="宋体" w:cs="宋体" w:hint="eastAsia"/>
          <w:kern w:val="0"/>
          <w:szCs w:val="21"/>
        </w:rPr>
        <w:t>；</w:t>
      </w:r>
    </w:p>
    <w:p w14:paraId="7A93CDE3" w14:textId="6ED56923" w:rsidR="00404EB6" w:rsidRDefault="0009523E">
      <w:pPr>
        <w:widowControl/>
        <w:numPr>
          <w:ilvl w:val="0"/>
          <w:numId w:val="16"/>
        </w:numPr>
        <w:jc w:val="left"/>
        <w:rPr>
          <w:rFonts w:ascii="宋体" w:hAnsi="宋体" w:cs="宋体"/>
          <w:kern w:val="0"/>
          <w:szCs w:val="21"/>
        </w:rPr>
      </w:pPr>
      <w:r>
        <w:rPr>
          <w:rFonts w:ascii="宋体" w:hAnsi="宋体" w:cs="宋体" w:hint="eastAsia"/>
          <w:kern w:val="0"/>
          <w:szCs w:val="21"/>
        </w:rPr>
        <w:t>如果没被传输过，则跟随视频层样本同时传输。</w:t>
      </w:r>
    </w:p>
    <w:p w14:paraId="134E895C" w14:textId="77777777" w:rsidR="00404EB6" w:rsidRDefault="0009523E">
      <w:pPr>
        <w:pStyle w:val="afff"/>
        <w:ind w:firstLine="420"/>
      </w:pPr>
      <w:r>
        <w:rPr>
          <w:rFonts w:hint="eastAsia"/>
        </w:rPr>
        <w:t>其中通过缓存内容更新信令来判断是否需要重传。</w:t>
      </w:r>
    </w:p>
    <w:p w14:paraId="46F846B1" w14:textId="77777777" w:rsidR="00404EB6" w:rsidRDefault="00404EB6">
      <w:pPr>
        <w:widowControl/>
        <w:jc w:val="left"/>
      </w:pPr>
    </w:p>
    <w:p w14:paraId="3DBCDDF3" w14:textId="77777777" w:rsidR="00404EB6" w:rsidRPr="0044343E" w:rsidRDefault="00404EB6">
      <w:pPr>
        <w:widowControl/>
        <w:jc w:val="left"/>
      </w:pPr>
    </w:p>
    <w:p w14:paraId="119B9177" w14:textId="77777777" w:rsidR="00404EB6" w:rsidRDefault="0009523E">
      <w:pPr>
        <w:widowControl/>
        <w:jc w:val="left"/>
      </w:pPr>
      <w:r>
        <w:br w:type="page"/>
      </w:r>
    </w:p>
    <w:p w14:paraId="18284212" w14:textId="77777777" w:rsidR="00404EB6" w:rsidRDefault="0009523E">
      <w:pPr>
        <w:pStyle w:val="ac"/>
        <w:tabs>
          <w:tab w:val="left" w:pos="360"/>
        </w:tabs>
        <w:rPr>
          <w:color w:val="000000" w:themeColor="text1"/>
        </w:rPr>
      </w:pPr>
      <w:r>
        <w:rPr>
          <w:color w:val="000000" w:themeColor="text1"/>
        </w:rPr>
        <w:br/>
      </w:r>
      <w:bookmarkStart w:id="368" w:name="_Toc90915697"/>
      <w:bookmarkStart w:id="369" w:name="_Toc94021508"/>
      <w:bookmarkStart w:id="370" w:name="_Toc95754502"/>
      <w:r>
        <w:rPr>
          <w:rFonts w:hint="eastAsia"/>
          <w:color w:val="000000" w:themeColor="text1"/>
        </w:rPr>
        <w:t>（资料性）</w:t>
      </w:r>
      <w:r>
        <w:rPr>
          <w:color w:val="000000" w:themeColor="text1"/>
        </w:rPr>
        <w:br/>
      </w:r>
      <w:r>
        <w:rPr>
          <w:rFonts w:hint="eastAsia"/>
          <w:color w:val="000000" w:themeColor="text1"/>
        </w:rPr>
        <w:t>AVS</w:t>
      </w:r>
      <w:r>
        <w:rPr>
          <w:color w:val="000000" w:themeColor="text1"/>
        </w:rPr>
        <w:t>3</w:t>
      </w:r>
      <w:r>
        <w:rPr>
          <w:rFonts w:hint="eastAsia"/>
          <w:color w:val="000000" w:themeColor="text1"/>
        </w:rPr>
        <w:t>视频基本流的传输流和节目流生成和拆解</w:t>
      </w:r>
      <w:bookmarkEnd w:id="368"/>
      <w:bookmarkEnd w:id="369"/>
      <w:bookmarkEnd w:id="370"/>
    </w:p>
    <w:p w14:paraId="5B7B7D16" w14:textId="77777777" w:rsidR="00404EB6" w:rsidRDefault="0009523E">
      <w:pPr>
        <w:pStyle w:val="ad"/>
        <w:spacing w:before="312" w:after="312"/>
      </w:pPr>
      <w:bookmarkStart w:id="371" w:name="_Toc90915698"/>
      <w:bookmarkStart w:id="372" w:name="_Toc94021509"/>
      <w:bookmarkStart w:id="373" w:name="_Toc95754503"/>
      <w:r>
        <w:rPr>
          <w:rFonts w:hint="eastAsia"/>
        </w:rPr>
        <w:t>传输流生成</w:t>
      </w:r>
      <w:bookmarkEnd w:id="371"/>
      <w:bookmarkEnd w:id="372"/>
      <w:bookmarkEnd w:id="373"/>
    </w:p>
    <w:p w14:paraId="2B7A98F3" w14:textId="77777777" w:rsidR="00404EB6" w:rsidRDefault="0009523E">
      <w:pPr>
        <w:pStyle w:val="afff"/>
        <w:ind w:firstLine="420"/>
      </w:pPr>
      <w:r>
        <w:rPr>
          <w:rFonts w:hint="eastAsia"/>
        </w:rPr>
        <w:t>将AVS3视频编码的基本流封装成传输</w:t>
      </w:r>
      <w:proofErr w:type="gramStart"/>
      <w:r>
        <w:rPr>
          <w:rFonts w:hint="eastAsia"/>
        </w:rPr>
        <w:t>流需要</w:t>
      </w:r>
      <w:proofErr w:type="gramEnd"/>
      <w:r>
        <w:rPr>
          <w:rFonts w:hint="eastAsia"/>
        </w:rPr>
        <w:t>使用AVS3视频流描述子标识主位流以及可能存在的知识位流。</w:t>
      </w:r>
    </w:p>
    <w:p w14:paraId="194A6198" w14:textId="77777777" w:rsidR="00404EB6" w:rsidRDefault="0009523E">
      <w:pPr>
        <w:pStyle w:val="afff"/>
        <w:ind w:firstLine="420"/>
      </w:pPr>
      <w:r>
        <w:rPr>
          <w:rFonts w:hint="eastAsia"/>
        </w:rPr>
        <w:t>生成传输流应从视频基本流中解析语法元素用于为传输流</w:t>
      </w:r>
      <w:proofErr w:type="gramStart"/>
      <w:r>
        <w:rPr>
          <w:rFonts w:hint="eastAsia"/>
        </w:rPr>
        <w:t>中节目</w:t>
      </w:r>
      <w:proofErr w:type="gramEnd"/>
      <w:r>
        <w:rPr>
          <w:rFonts w:hint="eastAsia"/>
        </w:rPr>
        <w:t>特定信息（PSI）表中的相关字段设定该字段应取的值。在为视频基本流所属的节目建立节目映射表（PMT）时，从视频基本流的序列头中解析</w:t>
      </w:r>
      <w:proofErr w:type="spellStart"/>
      <w:r>
        <w:rPr>
          <w:rFonts w:hint="eastAsia"/>
        </w:rPr>
        <w:t>library_stream_flag</w:t>
      </w:r>
      <w:proofErr w:type="spellEnd"/>
      <w:r>
        <w:rPr>
          <w:rFonts w:hint="eastAsia"/>
        </w:rPr>
        <w:t>和</w:t>
      </w:r>
      <w:proofErr w:type="spellStart"/>
      <w:r>
        <w:rPr>
          <w:rFonts w:hint="eastAsia"/>
        </w:rPr>
        <w:t>library_picture_enable_flag</w:t>
      </w:r>
      <w:proofErr w:type="spellEnd"/>
      <w:r>
        <w:rPr>
          <w:rFonts w:hint="eastAsia"/>
        </w:rPr>
        <w:t>的值，</w:t>
      </w:r>
    </w:p>
    <w:p w14:paraId="558ECA5A" w14:textId="77777777" w:rsidR="00404EB6" w:rsidRDefault="0009523E">
      <w:pPr>
        <w:pStyle w:val="afff"/>
        <w:ind w:firstLine="420"/>
      </w:pPr>
      <w:r>
        <w:rPr>
          <w:rFonts w:hint="eastAsia"/>
        </w:rPr>
        <w:t>1）当</w:t>
      </w:r>
      <w:proofErr w:type="spellStart"/>
      <w:r>
        <w:rPr>
          <w:rFonts w:hint="eastAsia"/>
        </w:rPr>
        <w:t>library_stream_flag</w:t>
      </w:r>
      <w:proofErr w:type="spellEnd"/>
      <w:r>
        <w:rPr>
          <w:rFonts w:hint="eastAsia"/>
        </w:rPr>
        <w:t>的值为0且</w:t>
      </w:r>
      <w:proofErr w:type="spellStart"/>
      <w:r>
        <w:rPr>
          <w:rFonts w:hint="eastAsia"/>
        </w:rPr>
        <w:t>library_picture_enable_flag</w:t>
      </w:r>
      <w:proofErr w:type="spellEnd"/>
      <w:r>
        <w:rPr>
          <w:rFonts w:hint="eastAsia"/>
        </w:rPr>
        <w:t>的值为0时，判断该视频基本流包含的主位流不依赖知识位流，在PMT中应将该主位流对应的描述子中的</w:t>
      </w:r>
      <w:proofErr w:type="spellStart"/>
      <w:r>
        <w:rPr>
          <w:rFonts w:hint="eastAsia"/>
        </w:rPr>
        <w:t>is_library_stream</w:t>
      </w:r>
      <w:proofErr w:type="spellEnd"/>
      <w:r>
        <w:rPr>
          <w:rFonts w:hint="eastAsia"/>
        </w:rPr>
        <w:t>字段的值设为0，并将</w:t>
      </w:r>
      <w:proofErr w:type="spellStart"/>
      <w:r>
        <w:rPr>
          <w:rFonts w:hint="eastAsia"/>
        </w:rPr>
        <w:t>num_ref_library_stream</w:t>
      </w:r>
      <w:proofErr w:type="spellEnd"/>
      <w:r>
        <w:rPr>
          <w:rFonts w:hint="eastAsia"/>
        </w:rPr>
        <w:t>字段的值设为0；</w:t>
      </w:r>
    </w:p>
    <w:p w14:paraId="61F5B922" w14:textId="77777777" w:rsidR="00404EB6" w:rsidRDefault="0009523E">
      <w:pPr>
        <w:pStyle w:val="afff"/>
        <w:ind w:firstLine="420"/>
      </w:pPr>
      <w:r>
        <w:rPr>
          <w:rFonts w:hint="eastAsia"/>
        </w:rPr>
        <w:t>2）当</w:t>
      </w:r>
      <w:proofErr w:type="spellStart"/>
      <w:r>
        <w:rPr>
          <w:rFonts w:hint="eastAsia"/>
        </w:rPr>
        <w:t>library_stream_flag</w:t>
      </w:r>
      <w:proofErr w:type="spellEnd"/>
      <w:r>
        <w:rPr>
          <w:rFonts w:hint="eastAsia"/>
        </w:rPr>
        <w:t>的值为0且</w:t>
      </w:r>
      <w:proofErr w:type="spellStart"/>
      <w:r>
        <w:rPr>
          <w:rFonts w:hint="eastAsia"/>
        </w:rPr>
        <w:t>library_picture_enable_flag</w:t>
      </w:r>
      <w:proofErr w:type="spellEnd"/>
      <w:r>
        <w:rPr>
          <w:rFonts w:hint="eastAsia"/>
        </w:rPr>
        <w:t>的值为1时，判断该视频基本流包含的主位流依赖知识位流，在PMT中应将该主位流对应的描述子中的</w:t>
      </w:r>
      <w:proofErr w:type="spellStart"/>
      <w:r>
        <w:rPr>
          <w:rFonts w:hint="eastAsia"/>
        </w:rPr>
        <w:t>is_library_stream</w:t>
      </w:r>
      <w:proofErr w:type="spellEnd"/>
      <w:r>
        <w:rPr>
          <w:rFonts w:hint="eastAsia"/>
        </w:rPr>
        <w:t>字段的值设为0，如图C.1中操作②所示，</w:t>
      </w:r>
      <w:proofErr w:type="gramStart"/>
      <w:r>
        <w:rPr>
          <w:rFonts w:hint="eastAsia"/>
        </w:rPr>
        <w:t>然后应</w:t>
      </w:r>
      <w:proofErr w:type="gramEnd"/>
      <w:r>
        <w:rPr>
          <w:rFonts w:hint="eastAsia"/>
        </w:rPr>
        <w:t>获取被依赖知识位流的信息用于填充描述子中</w:t>
      </w:r>
      <w:proofErr w:type="spellStart"/>
      <w:r>
        <w:rPr>
          <w:rFonts w:hint="eastAsia"/>
        </w:rPr>
        <w:t>num_ref_library_stream</w:t>
      </w:r>
      <w:proofErr w:type="spellEnd"/>
      <w:r>
        <w:rPr>
          <w:rFonts w:hint="eastAsia"/>
        </w:rPr>
        <w:t>、</w:t>
      </w:r>
      <w:proofErr w:type="spellStart"/>
      <w:r>
        <w:rPr>
          <w:rFonts w:hint="eastAsia"/>
        </w:rPr>
        <w:t>id_type_flag</w:t>
      </w:r>
      <w:proofErr w:type="spellEnd"/>
      <w:r>
        <w:rPr>
          <w:rFonts w:hint="eastAsia"/>
        </w:rPr>
        <w:t>以及</w:t>
      </w:r>
      <w:proofErr w:type="spellStart"/>
      <w:r>
        <w:rPr>
          <w:rFonts w:hint="eastAsia"/>
        </w:rPr>
        <w:t>ref_library_stream_PEID</w:t>
      </w:r>
      <w:proofErr w:type="spellEnd"/>
      <w:r>
        <w:rPr>
          <w:rFonts w:hint="eastAsia"/>
        </w:rPr>
        <w:t>或</w:t>
      </w:r>
      <w:proofErr w:type="spellStart"/>
      <w:r>
        <w:rPr>
          <w:rFonts w:hint="eastAsia"/>
        </w:rPr>
        <w:t>ref_library_stream_id</w:t>
      </w:r>
      <w:proofErr w:type="spellEnd"/>
      <w:r>
        <w:rPr>
          <w:rFonts w:hint="eastAsia"/>
        </w:rPr>
        <w:t>字段，这些字段描述了主位流和知识位流之间的依赖关系；</w:t>
      </w:r>
    </w:p>
    <w:p w14:paraId="2ACC3069" w14:textId="77777777" w:rsidR="00404EB6" w:rsidRDefault="0009523E">
      <w:pPr>
        <w:pStyle w:val="afff"/>
        <w:ind w:firstLine="420"/>
      </w:pPr>
      <w:r>
        <w:rPr>
          <w:rFonts w:hint="eastAsia"/>
        </w:rPr>
        <w:t>3）当</w:t>
      </w:r>
      <w:proofErr w:type="spellStart"/>
      <w:r>
        <w:rPr>
          <w:rFonts w:hint="eastAsia"/>
        </w:rPr>
        <w:t>library_stream_flag</w:t>
      </w:r>
      <w:proofErr w:type="spellEnd"/>
      <w:r>
        <w:rPr>
          <w:rFonts w:hint="eastAsia"/>
        </w:rPr>
        <w:t>的值为1时，判断该视频基本流包含知识位流，在PMT中应将</w:t>
      </w:r>
      <w:proofErr w:type="gramStart"/>
      <w:r>
        <w:rPr>
          <w:rFonts w:hint="eastAsia"/>
        </w:rPr>
        <w:t>该知识</w:t>
      </w:r>
      <w:proofErr w:type="gramEnd"/>
      <w:r>
        <w:rPr>
          <w:rFonts w:hint="eastAsia"/>
        </w:rPr>
        <w:t>位流对应的描述子中的</w:t>
      </w:r>
      <w:proofErr w:type="spellStart"/>
      <w:r>
        <w:rPr>
          <w:rFonts w:hint="eastAsia"/>
        </w:rPr>
        <w:t>is_library_stream</w:t>
      </w:r>
      <w:proofErr w:type="spellEnd"/>
      <w:r>
        <w:rPr>
          <w:rFonts w:hint="eastAsia"/>
        </w:rPr>
        <w:t>字段的值设为1，如图C.1中操作④所示。</w:t>
      </w:r>
    </w:p>
    <w:p w14:paraId="7669E490" w14:textId="77777777" w:rsidR="00404EB6" w:rsidRDefault="0009523E">
      <w:pPr>
        <w:pStyle w:val="afff"/>
        <w:ind w:firstLine="420"/>
      </w:pPr>
      <w:r>
        <w:rPr>
          <w:rFonts w:hint="eastAsia"/>
        </w:rPr>
        <w:t>主位流和知识位流应各自被分配唯一的PEID，并在PMT中各自对应的</w:t>
      </w:r>
      <w:proofErr w:type="spellStart"/>
      <w:r>
        <w:rPr>
          <w:rFonts w:hint="eastAsia"/>
        </w:rPr>
        <w:t>elementary_PEID</w:t>
      </w:r>
      <w:proofErr w:type="spellEnd"/>
      <w:r>
        <w:rPr>
          <w:rFonts w:hint="eastAsia"/>
        </w:rPr>
        <w:t>字段标识其各自的PEID，如图C.1中操作①所示。在封装知识位流时，为了提供获取知识位流中知识图像的便捷性和灵活性，建议将知识图像分组成多个知识位流，每个知识位流包含至少一幅知识图像，此时每个知识位流都应是节目中的一个节目元素，拥有唯一的PEID，在PMT中被唯一标识，并有唯一的描述子。为了获取主位流与知识位流的依赖关系，应从主位流中的参考知识图像扩展或RL图像头的参考图像队列（RPL）配置集中解析得到主位流参考的知识图像的数量和索引，并配合从知识位流的知识图像头中解析得到的知识图像索引编号，建立主位流图像和知识图像之间的依赖关系，再结合主位流图像所属的主位流的PEID和知识图像所属的知识位流的PEID，得到主位流依赖的知识位流的数量和PEID，如图C.1中操作③所示。根据主位流依赖的知识位流的数量和PEID分别对主位流对应的描述子中</w:t>
      </w:r>
      <w:proofErr w:type="spellStart"/>
      <w:r>
        <w:rPr>
          <w:rFonts w:hint="eastAsia"/>
        </w:rPr>
        <w:t>num_ref_library_stream</w:t>
      </w:r>
      <w:proofErr w:type="spellEnd"/>
      <w:r>
        <w:rPr>
          <w:rFonts w:hint="eastAsia"/>
        </w:rPr>
        <w:t>和</w:t>
      </w:r>
      <w:proofErr w:type="spellStart"/>
      <w:r>
        <w:rPr>
          <w:rFonts w:hint="eastAsia"/>
        </w:rPr>
        <w:t>ref_library_stream_PEID</w:t>
      </w:r>
      <w:proofErr w:type="spellEnd"/>
      <w:r>
        <w:rPr>
          <w:rFonts w:hint="eastAsia"/>
        </w:rPr>
        <w:t>字段进行赋值。当知识位流使用其所在的PES分包的</w:t>
      </w:r>
      <w:proofErr w:type="spellStart"/>
      <w:r>
        <w:rPr>
          <w:rFonts w:hint="eastAsia"/>
        </w:rPr>
        <w:t>stream_id</w:t>
      </w:r>
      <w:proofErr w:type="spellEnd"/>
      <w:r>
        <w:rPr>
          <w:rFonts w:hint="eastAsia"/>
        </w:rPr>
        <w:t>作为索引时，则使用知识图像对应的</w:t>
      </w:r>
      <w:proofErr w:type="spellStart"/>
      <w:r>
        <w:rPr>
          <w:rFonts w:hint="eastAsia"/>
        </w:rPr>
        <w:t>stream_id</w:t>
      </w:r>
      <w:proofErr w:type="spellEnd"/>
      <w:r>
        <w:rPr>
          <w:rFonts w:hint="eastAsia"/>
        </w:rPr>
        <w:t>对主位流对应的描述子中</w:t>
      </w:r>
      <w:proofErr w:type="spellStart"/>
      <w:r>
        <w:rPr>
          <w:rFonts w:hint="eastAsia"/>
        </w:rPr>
        <w:t>ref_library_stream_id</w:t>
      </w:r>
      <w:proofErr w:type="spellEnd"/>
      <w:r>
        <w:rPr>
          <w:rFonts w:hint="eastAsia"/>
        </w:rPr>
        <w:t>字段进行赋值。</w:t>
      </w:r>
    </w:p>
    <w:p w14:paraId="57725FE6" w14:textId="77777777" w:rsidR="00404EB6" w:rsidRDefault="0009523E">
      <w:pPr>
        <w:ind w:firstLineChars="202" w:firstLine="424"/>
        <w:jc w:val="left"/>
        <w:rPr>
          <w:color w:val="000000" w:themeColor="text1"/>
        </w:rPr>
      </w:pPr>
      <w:r>
        <w:rPr>
          <w:noProof/>
          <w:color w:val="000000" w:themeColor="text1"/>
        </w:rPr>
        <w:drawing>
          <wp:inline distT="0" distB="0" distL="0" distR="0" wp14:anchorId="7FDED071" wp14:editId="21EF6987">
            <wp:extent cx="5274310" cy="221996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a:stretch>
                      <a:fillRect/>
                    </a:stretch>
                  </pic:blipFill>
                  <pic:spPr>
                    <a:xfrm>
                      <a:off x="0" y="0"/>
                      <a:ext cx="5274310" cy="2219960"/>
                    </a:xfrm>
                    <a:prstGeom prst="rect">
                      <a:avLst/>
                    </a:prstGeom>
                  </pic:spPr>
                </pic:pic>
              </a:graphicData>
            </a:graphic>
          </wp:inline>
        </w:drawing>
      </w:r>
    </w:p>
    <w:p w14:paraId="07B2076D" w14:textId="77777777" w:rsidR="00C655B1" w:rsidRPr="0098374D" w:rsidRDefault="00C655B1" w:rsidP="0098374D">
      <w:pPr>
        <w:pStyle w:val="afff"/>
        <w:ind w:firstLineChars="0" w:firstLine="0"/>
        <w:rPr>
          <w:sz w:val="18"/>
          <w:szCs w:val="18"/>
        </w:rPr>
      </w:pPr>
      <w:r w:rsidRPr="0098374D">
        <w:rPr>
          <w:rFonts w:ascii="黑体" w:eastAsia="黑体" w:hAnsi="黑体" w:hint="eastAsia"/>
          <w:sz w:val="18"/>
          <w:szCs w:val="18"/>
        </w:rPr>
        <w:t>注：</w:t>
      </w:r>
      <w:r w:rsidRPr="0098374D">
        <w:rPr>
          <w:rFonts w:hint="eastAsia"/>
          <w:sz w:val="18"/>
          <w:szCs w:val="18"/>
        </w:rPr>
        <w:t>其中虚线指向的是被包含的语法元素，实线指向的是参考实线前端的知识图像的RL图像，双实线表示根据ES的信息在TS中为相应的语法元素赋值。SH表示序列头，CRREX表示参考知识图像扩展。</w:t>
      </w:r>
    </w:p>
    <w:p w14:paraId="59D5D07F" w14:textId="77777777" w:rsidR="00404EB6" w:rsidRPr="0098374D" w:rsidRDefault="0009523E">
      <w:pPr>
        <w:spacing w:beforeLines="50" w:before="156" w:afterLines="50" w:after="156"/>
        <w:jc w:val="center"/>
        <w:rPr>
          <w:rFonts w:ascii="黑体" w:eastAsia="黑体" w:hAnsi="黑体" w:cs="黑体"/>
          <w:bCs/>
          <w:szCs w:val="21"/>
        </w:rPr>
      </w:pPr>
      <w:r w:rsidRPr="0098374D">
        <w:rPr>
          <w:rFonts w:ascii="黑体" w:eastAsia="黑体" w:hAnsi="黑体" w:cs="黑体" w:hint="eastAsia"/>
          <w:bCs/>
          <w:szCs w:val="21"/>
        </w:rPr>
        <w:t>图</w:t>
      </w:r>
      <w:r w:rsidRPr="0098374D">
        <w:rPr>
          <w:rFonts w:ascii="黑体" w:eastAsia="黑体" w:hAnsi="黑体" w:cs="黑体"/>
          <w:bCs/>
          <w:szCs w:val="21"/>
        </w:rPr>
        <w:t xml:space="preserve">C.1 </w:t>
      </w:r>
      <w:r w:rsidRPr="0098374D">
        <w:rPr>
          <w:rFonts w:ascii="黑体" w:eastAsia="黑体" w:hAnsi="黑体" w:cs="黑体" w:hint="eastAsia"/>
          <w:bCs/>
          <w:szCs w:val="21"/>
        </w:rPr>
        <w:t>传输流封装流程</w:t>
      </w:r>
    </w:p>
    <w:p w14:paraId="46945EDC" w14:textId="77777777" w:rsidR="00404EB6" w:rsidRDefault="0009523E">
      <w:pPr>
        <w:pStyle w:val="ad"/>
        <w:spacing w:before="312" w:after="312"/>
      </w:pPr>
      <w:bookmarkStart w:id="374" w:name="_Toc90915699"/>
      <w:bookmarkStart w:id="375" w:name="_Toc94021510"/>
      <w:bookmarkStart w:id="376" w:name="_Toc95754504"/>
      <w:r>
        <w:rPr>
          <w:rFonts w:hint="eastAsia"/>
        </w:rPr>
        <w:t>节目流生成</w:t>
      </w:r>
      <w:bookmarkEnd w:id="374"/>
      <w:bookmarkEnd w:id="375"/>
      <w:bookmarkEnd w:id="376"/>
    </w:p>
    <w:p w14:paraId="4507FF1B" w14:textId="77777777" w:rsidR="00404EB6" w:rsidRDefault="0009523E">
      <w:pPr>
        <w:pStyle w:val="afff"/>
        <w:ind w:firstLine="420"/>
      </w:pPr>
      <w:r>
        <w:rPr>
          <w:rFonts w:hint="eastAsia"/>
        </w:rPr>
        <w:t>将AVS3视频编码的基本流封装</w:t>
      </w:r>
      <w:proofErr w:type="gramStart"/>
      <w:r>
        <w:rPr>
          <w:rFonts w:hint="eastAsia"/>
        </w:rPr>
        <w:t>成节目流需要</w:t>
      </w:r>
      <w:proofErr w:type="gramEnd"/>
      <w:r>
        <w:rPr>
          <w:rFonts w:hint="eastAsia"/>
        </w:rPr>
        <w:t>使用AVS3视频流描述子用于标识主位流以及可能存在的知识位流。</w:t>
      </w:r>
    </w:p>
    <w:p w14:paraId="5ED278D6" w14:textId="77777777" w:rsidR="00404EB6" w:rsidRDefault="0009523E">
      <w:pPr>
        <w:pStyle w:val="afff"/>
        <w:ind w:firstLine="420"/>
      </w:pPr>
      <w:r>
        <w:rPr>
          <w:rFonts w:hint="eastAsia"/>
        </w:rPr>
        <w:t>生成节目流应从视频基本流中解析语法元素用于为节目流</w:t>
      </w:r>
      <w:proofErr w:type="gramStart"/>
      <w:r>
        <w:rPr>
          <w:rFonts w:hint="eastAsia"/>
        </w:rPr>
        <w:t>中节目流</w:t>
      </w:r>
      <w:proofErr w:type="gramEnd"/>
      <w:r>
        <w:rPr>
          <w:rFonts w:hint="eastAsia"/>
        </w:rPr>
        <w:t>映射（PSM）中的相关字段设定该字段应取的值。从视频基本流的序列头中解析</w:t>
      </w:r>
      <w:proofErr w:type="spellStart"/>
      <w:r>
        <w:rPr>
          <w:rFonts w:hint="eastAsia"/>
        </w:rPr>
        <w:t>library_stream_flag</w:t>
      </w:r>
      <w:proofErr w:type="spellEnd"/>
      <w:r>
        <w:rPr>
          <w:rFonts w:hint="eastAsia"/>
        </w:rPr>
        <w:t>和</w:t>
      </w:r>
      <w:proofErr w:type="spellStart"/>
      <w:r>
        <w:rPr>
          <w:rFonts w:hint="eastAsia"/>
        </w:rPr>
        <w:t>library_picture_enable_flag</w:t>
      </w:r>
      <w:proofErr w:type="spellEnd"/>
      <w:r>
        <w:rPr>
          <w:rFonts w:hint="eastAsia"/>
        </w:rPr>
        <w:t>的值，</w:t>
      </w:r>
    </w:p>
    <w:p w14:paraId="4B729544" w14:textId="77777777" w:rsidR="00404EB6" w:rsidRDefault="0009523E">
      <w:pPr>
        <w:pStyle w:val="afff"/>
        <w:ind w:firstLine="420"/>
      </w:pPr>
      <w:r>
        <w:rPr>
          <w:rFonts w:hint="eastAsia"/>
        </w:rPr>
        <w:t>1）当</w:t>
      </w:r>
      <w:proofErr w:type="spellStart"/>
      <w:r>
        <w:rPr>
          <w:rFonts w:hint="eastAsia"/>
        </w:rPr>
        <w:t>library_stream_flag</w:t>
      </w:r>
      <w:proofErr w:type="spellEnd"/>
      <w:r>
        <w:rPr>
          <w:rFonts w:hint="eastAsia"/>
        </w:rPr>
        <w:t>的值为0且</w:t>
      </w:r>
      <w:proofErr w:type="spellStart"/>
      <w:r>
        <w:rPr>
          <w:rFonts w:hint="eastAsia"/>
        </w:rPr>
        <w:t>library_picture_enable_flag</w:t>
      </w:r>
      <w:proofErr w:type="spellEnd"/>
      <w:r>
        <w:rPr>
          <w:rFonts w:hint="eastAsia"/>
        </w:rPr>
        <w:t>的值为0时，判断该视频基本流包含的主位流不依赖知识位流，在PSM中应将该主位流对应的描述子中的</w:t>
      </w:r>
      <w:proofErr w:type="spellStart"/>
      <w:r>
        <w:rPr>
          <w:rFonts w:hint="eastAsia"/>
        </w:rPr>
        <w:t>is_library_stream</w:t>
      </w:r>
      <w:proofErr w:type="spellEnd"/>
      <w:r>
        <w:rPr>
          <w:rFonts w:hint="eastAsia"/>
        </w:rPr>
        <w:t>字段的值设为0，并将</w:t>
      </w:r>
      <w:proofErr w:type="spellStart"/>
      <w:r>
        <w:rPr>
          <w:rFonts w:hint="eastAsia"/>
        </w:rPr>
        <w:t>num_ref_library_stream</w:t>
      </w:r>
      <w:proofErr w:type="spellEnd"/>
      <w:r>
        <w:rPr>
          <w:rFonts w:hint="eastAsia"/>
        </w:rPr>
        <w:t>字段的值设为0；</w:t>
      </w:r>
    </w:p>
    <w:p w14:paraId="05D51E49" w14:textId="77777777" w:rsidR="00404EB6" w:rsidRDefault="0009523E">
      <w:pPr>
        <w:pStyle w:val="afff"/>
        <w:ind w:firstLine="420"/>
      </w:pPr>
      <w:r>
        <w:rPr>
          <w:rFonts w:hint="eastAsia"/>
        </w:rPr>
        <w:t>2）当</w:t>
      </w:r>
      <w:proofErr w:type="spellStart"/>
      <w:r>
        <w:rPr>
          <w:rFonts w:hint="eastAsia"/>
        </w:rPr>
        <w:t>library_stream_flag</w:t>
      </w:r>
      <w:proofErr w:type="spellEnd"/>
      <w:r>
        <w:rPr>
          <w:rFonts w:hint="eastAsia"/>
        </w:rPr>
        <w:t>的值为0且</w:t>
      </w:r>
      <w:proofErr w:type="spellStart"/>
      <w:r>
        <w:rPr>
          <w:rFonts w:hint="eastAsia"/>
        </w:rPr>
        <w:t>library_picture_enable_flag</w:t>
      </w:r>
      <w:proofErr w:type="spellEnd"/>
      <w:r>
        <w:rPr>
          <w:rFonts w:hint="eastAsia"/>
        </w:rPr>
        <w:t>的值为1时，判断该视频基本流包含的主位流依赖知识位流，在PSM中应将该主位流对应的描述子中的</w:t>
      </w:r>
      <w:proofErr w:type="spellStart"/>
      <w:r>
        <w:rPr>
          <w:rFonts w:hint="eastAsia"/>
        </w:rPr>
        <w:t>is_library_stream</w:t>
      </w:r>
      <w:proofErr w:type="spellEnd"/>
      <w:r>
        <w:rPr>
          <w:rFonts w:hint="eastAsia"/>
        </w:rPr>
        <w:t>字段的值设为0，如图C.1中操作②所示，</w:t>
      </w:r>
      <w:proofErr w:type="gramStart"/>
      <w:r>
        <w:rPr>
          <w:rFonts w:hint="eastAsia"/>
        </w:rPr>
        <w:t>然后应</w:t>
      </w:r>
      <w:proofErr w:type="gramEnd"/>
      <w:r>
        <w:rPr>
          <w:rFonts w:hint="eastAsia"/>
        </w:rPr>
        <w:t>获取被依赖知识位流的信息用于填充描述子中</w:t>
      </w:r>
      <w:proofErr w:type="spellStart"/>
      <w:r>
        <w:rPr>
          <w:rFonts w:hint="eastAsia"/>
        </w:rPr>
        <w:t>num_ref_library_stream</w:t>
      </w:r>
      <w:proofErr w:type="spellEnd"/>
      <w:r>
        <w:rPr>
          <w:rFonts w:hint="eastAsia"/>
        </w:rPr>
        <w:t>、</w:t>
      </w:r>
      <w:proofErr w:type="spellStart"/>
      <w:r>
        <w:rPr>
          <w:rFonts w:hint="eastAsia"/>
        </w:rPr>
        <w:t>id_type_flag</w:t>
      </w:r>
      <w:proofErr w:type="spellEnd"/>
      <w:r>
        <w:rPr>
          <w:rFonts w:hint="eastAsia"/>
        </w:rPr>
        <w:t>以及</w:t>
      </w:r>
      <w:proofErr w:type="spellStart"/>
      <w:r>
        <w:rPr>
          <w:rFonts w:hint="eastAsia"/>
        </w:rPr>
        <w:t>ref_library_stream_id</w:t>
      </w:r>
      <w:proofErr w:type="spellEnd"/>
      <w:r>
        <w:rPr>
          <w:rFonts w:hint="eastAsia"/>
        </w:rPr>
        <w:t>字段，这些字段描述了主位流和知识位流之间的依赖关系；</w:t>
      </w:r>
    </w:p>
    <w:p w14:paraId="5BF77C0F" w14:textId="77777777" w:rsidR="00404EB6" w:rsidRDefault="0009523E">
      <w:pPr>
        <w:pStyle w:val="afff"/>
        <w:ind w:firstLine="420"/>
      </w:pPr>
      <w:r>
        <w:rPr>
          <w:rFonts w:hint="eastAsia"/>
        </w:rPr>
        <w:t>3）当</w:t>
      </w:r>
      <w:proofErr w:type="spellStart"/>
      <w:r>
        <w:rPr>
          <w:rFonts w:hint="eastAsia"/>
        </w:rPr>
        <w:t>library_stream_flag</w:t>
      </w:r>
      <w:proofErr w:type="spellEnd"/>
      <w:r>
        <w:rPr>
          <w:rFonts w:hint="eastAsia"/>
        </w:rPr>
        <w:t>的值为1时，判断该视频基本流包含知识位流，在PSM中应将</w:t>
      </w:r>
      <w:proofErr w:type="gramStart"/>
      <w:r>
        <w:rPr>
          <w:rFonts w:hint="eastAsia"/>
        </w:rPr>
        <w:t>该知识</w:t>
      </w:r>
      <w:proofErr w:type="gramEnd"/>
      <w:r>
        <w:rPr>
          <w:rFonts w:hint="eastAsia"/>
        </w:rPr>
        <w:t>位流对应的描述子中的</w:t>
      </w:r>
      <w:proofErr w:type="spellStart"/>
      <w:r>
        <w:rPr>
          <w:rFonts w:hint="eastAsia"/>
        </w:rPr>
        <w:t>is_library_stream</w:t>
      </w:r>
      <w:proofErr w:type="spellEnd"/>
      <w:r>
        <w:rPr>
          <w:rFonts w:hint="eastAsia"/>
        </w:rPr>
        <w:t>字段的值设为1。</w:t>
      </w:r>
    </w:p>
    <w:p w14:paraId="405F255D" w14:textId="77777777" w:rsidR="00404EB6" w:rsidRDefault="0009523E">
      <w:pPr>
        <w:pStyle w:val="afff"/>
        <w:ind w:firstLine="420"/>
      </w:pPr>
      <w:r>
        <w:rPr>
          <w:rFonts w:hint="eastAsia"/>
        </w:rPr>
        <w:t>主位流和知识位流应各自被分配唯一的PES分组包</w:t>
      </w:r>
      <w:proofErr w:type="spellStart"/>
      <w:r>
        <w:rPr>
          <w:rFonts w:hint="eastAsia"/>
        </w:rPr>
        <w:t>stream_id</w:t>
      </w:r>
      <w:proofErr w:type="spellEnd"/>
      <w:r>
        <w:rPr>
          <w:rFonts w:hint="eastAsia"/>
        </w:rPr>
        <w:t>，并在PSM中各自对应的</w:t>
      </w:r>
      <w:proofErr w:type="spellStart"/>
      <w:r>
        <w:rPr>
          <w:rFonts w:hint="eastAsia"/>
        </w:rPr>
        <w:t>elementary_stream_id</w:t>
      </w:r>
      <w:proofErr w:type="spellEnd"/>
      <w:r>
        <w:rPr>
          <w:rFonts w:hint="eastAsia"/>
        </w:rPr>
        <w:t>字段标识其各自的</w:t>
      </w:r>
      <w:proofErr w:type="spellStart"/>
      <w:r>
        <w:rPr>
          <w:rFonts w:hint="eastAsia"/>
        </w:rPr>
        <w:t>stream_id</w:t>
      </w:r>
      <w:proofErr w:type="spellEnd"/>
      <w:r>
        <w:rPr>
          <w:rFonts w:hint="eastAsia"/>
        </w:rPr>
        <w:t>，如图C.2中操作①所示。在封装知识位流时，为了提供获取知识位流中知识图像的便捷性和灵活性，建议将知识图像分组成多个知识位流，每个知识位流包含至少一幅知识图像，此时每个知识位流都应是节目流中的一个基本流，拥有唯一的</w:t>
      </w:r>
      <w:proofErr w:type="spellStart"/>
      <w:r>
        <w:rPr>
          <w:rFonts w:hint="eastAsia"/>
        </w:rPr>
        <w:t>stream_id</w:t>
      </w:r>
      <w:proofErr w:type="spellEnd"/>
      <w:r>
        <w:rPr>
          <w:rFonts w:hint="eastAsia"/>
        </w:rPr>
        <w:t>，在PSM中被唯一标识，并有唯一的描述子。为了获取主位流与知识位流的依赖关系，应从主位流中的参考知识图像扩展或RL图像头的参考图像队列（RPL）配置集中解析得到主位流参考的知识图像的数量和索引，并配合从知识位流的知识图像头中解析得到的知识图像索引编号，建立主位流图像和知识图像之间的依赖关系，再结合主位流图像所属的主位流的PEID和知识图像所属的知识位流的PEID，得到主位流依赖的知识位流的数量和PEID，如图C.2中操作③所示。根据主位流依赖的知识位流的数量和</w:t>
      </w:r>
      <w:proofErr w:type="spellStart"/>
      <w:r>
        <w:rPr>
          <w:rFonts w:hint="eastAsia"/>
        </w:rPr>
        <w:t>stream_id</w:t>
      </w:r>
      <w:proofErr w:type="spellEnd"/>
      <w:r>
        <w:rPr>
          <w:rFonts w:hint="eastAsia"/>
        </w:rPr>
        <w:t>分别对主位流对应的描述子中</w:t>
      </w:r>
      <w:proofErr w:type="spellStart"/>
      <w:r>
        <w:rPr>
          <w:rFonts w:hint="eastAsia"/>
        </w:rPr>
        <w:t>num_ref_library_stream</w:t>
      </w:r>
      <w:proofErr w:type="spellEnd"/>
      <w:r>
        <w:rPr>
          <w:rFonts w:hint="eastAsia"/>
        </w:rPr>
        <w:t>和</w:t>
      </w:r>
      <w:proofErr w:type="spellStart"/>
      <w:r>
        <w:rPr>
          <w:rFonts w:hint="eastAsia"/>
        </w:rPr>
        <w:t>ref_library_stream_id</w:t>
      </w:r>
      <w:proofErr w:type="spellEnd"/>
      <w:r>
        <w:rPr>
          <w:rFonts w:hint="eastAsia"/>
        </w:rPr>
        <w:t>字段进行赋值。</w:t>
      </w:r>
    </w:p>
    <w:p w14:paraId="1D29396E" w14:textId="77777777" w:rsidR="00404EB6" w:rsidRDefault="0009523E">
      <w:pPr>
        <w:pStyle w:val="afff"/>
        <w:ind w:firstLineChars="0" w:firstLine="0"/>
        <w:jc w:val="center"/>
        <w:rPr>
          <w:rFonts w:ascii="Times New Roman"/>
          <w:color w:val="000000" w:themeColor="text1"/>
        </w:rPr>
      </w:pPr>
      <w:r>
        <w:rPr>
          <w:rFonts w:ascii="Times New Roman"/>
          <w:noProof/>
          <w:color w:val="000000" w:themeColor="text1"/>
        </w:rPr>
        <w:drawing>
          <wp:inline distT="0" distB="0" distL="0" distR="0" wp14:anchorId="78B017DD" wp14:editId="16905F7D">
            <wp:extent cx="5274310" cy="2219325"/>
            <wp:effectExtent l="0" t="0" r="254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4"/>
                    <a:stretch>
                      <a:fillRect/>
                    </a:stretch>
                  </pic:blipFill>
                  <pic:spPr>
                    <a:xfrm>
                      <a:off x="0" y="0"/>
                      <a:ext cx="5274310" cy="2219325"/>
                    </a:xfrm>
                    <a:prstGeom prst="rect">
                      <a:avLst/>
                    </a:prstGeom>
                  </pic:spPr>
                </pic:pic>
              </a:graphicData>
            </a:graphic>
          </wp:inline>
        </w:drawing>
      </w:r>
    </w:p>
    <w:p w14:paraId="708CC0F7" w14:textId="77777777" w:rsidR="00C655B1" w:rsidRPr="0098374D" w:rsidRDefault="00C655B1" w:rsidP="0098374D">
      <w:pPr>
        <w:pStyle w:val="afff"/>
        <w:ind w:firstLineChars="0" w:firstLine="0"/>
        <w:rPr>
          <w:sz w:val="18"/>
          <w:szCs w:val="18"/>
        </w:rPr>
      </w:pPr>
      <w:r w:rsidRPr="0098374D">
        <w:rPr>
          <w:rFonts w:ascii="黑体" w:eastAsia="黑体" w:hAnsi="黑体" w:hint="eastAsia"/>
          <w:sz w:val="18"/>
          <w:szCs w:val="18"/>
        </w:rPr>
        <w:t>注：</w:t>
      </w:r>
      <w:r w:rsidRPr="0098374D">
        <w:rPr>
          <w:rFonts w:hint="eastAsia"/>
          <w:sz w:val="18"/>
          <w:szCs w:val="18"/>
        </w:rPr>
        <w:t>其中虚线指向的是被包含的语法元素，实线指向的是参考实线前端的知识图像的RL图像，双实线表示根据ES的信息在PS中为相应的语法元素赋值。SH表示序列头，CRREX表示参考知识图像扩展。</w:t>
      </w:r>
    </w:p>
    <w:p w14:paraId="518CDFDE" w14:textId="77777777" w:rsidR="00404EB6" w:rsidRPr="0098374D" w:rsidRDefault="0009523E">
      <w:pPr>
        <w:spacing w:beforeLines="50" w:before="156" w:afterLines="50" w:after="156"/>
        <w:jc w:val="center"/>
        <w:rPr>
          <w:rFonts w:ascii="黑体" w:eastAsia="黑体" w:hAnsi="黑体" w:cs="黑体"/>
          <w:bCs/>
          <w:szCs w:val="21"/>
        </w:rPr>
      </w:pPr>
      <w:r w:rsidRPr="0098374D">
        <w:rPr>
          <w:rFonts w:ascii="黑体" w:eastAsia="黑体" w:hAnsi="黑体" w:cs="黑体" w:hint="eastAsia"/>
          <w:bCs/>
          <w:szCs w:val="21"/>
        </w:rPr>
        <w:t>图</w:t>
      </w:r>
      <w:r w:rsidRPr="0098374D">
        <w:rPr>
          <w:rFonts w:ascii="黑体" w:eastAsia="黑体" w:hAnsi="黑体" w:cs="黑体"/>
          <w:bCs/>
          <w:szCs w:val="21"/>
        </w:rPr>
        <w:t xml:space="preserve">C.2 </w:t>
      </w:r>
      <w:r w:rsidRPr="0098374D">
        <w:rPr>
          <w:rFonts w:ascii="黑体" w:eastAsia="黑体" w:hAnsi="黑体" w:cs="黑体" w:hint="eastAsia"/>
          <w:bCs/>
          <w:szCs w:val="21"/>
        </w:rPr>
        <w:t>节目流封装流程</w:t>
      </w:r>
    </w:p>
    <w:p w14:paraId="3AE35D7B" w14:textId="77777777" w:rsidR="00404EB6" w:rsidRDefault="0009523E">
      <w:pPr>
        <w:pStyle w:val="ad"/>
        <w:spacing w:before="312" w:after="312"/>
      </w:pPr>
      <w:bookmarkStart w:id="377" w:name="_Toc90915700"/>
      <w:bookmarkStart w:id="378" w:name="_Toc94021511"/>
      <w:bookmarkStart w:id="379" w:name="_Toc95754505"/>
      <w:r>
        <w:rPr>
          <w:rFonts w:hint="eastAsia"/>
        </w:rPr>
        <w:t>传输流拆解</w:t>
      </w:r>
      <w:bookmarkEnd w:id="377"/>
      <w:bookmarkEnd w:id="378"/>
      <w:bookmarkEnd w:id="379"/>
    </w:p>
    <w:p w14:paraId="3F86156B" w14:textId="77777777" w:rsidR="00404EB6" w:rsidRDefault="0009523E">
      <w:pPr>
        <w:pStyle w:val="afff"/>
        <w:ind w:firstLine="420"/>
      </w:pPr>
      <w:r>
        <w:rPr>
          <w:rFonts w:hint="eastAsia"/>
        </w:rPr>
        <w:t>当传输流中包含主位流和知识位流时，传输流的拆解需要解析主位流和知识位流之间的依赖关系。接收端解析PAT用于确定感兴趣节目的PMT所在的传输流分组包，解析PMT得到主位流的</w:t>
      </w:r>
      <w:proofErr w:type="spellStart"/>
      <w:r>
        <w:rPr>
          <w:rFonts w:hint="eastAsia"/>
        </w:rPr>
        <w:t>elementary_PEID</w:t>
      </w:r>
      <w:proofErr w:type="spellEnd"/>
      <w:r>
        <w:rPr>
          <w:rFonts w:hint="eastAsia"/>
        </w:rPr>
        <w:t>值以及其依赖的知识位流的数量和PEID值。接收端在传输流中搜索与知识位流的PEID值对应的传输流分组包，从其中获得PES</w:t>
      </w:r>
      <w:proofErr w:type="gramStart"/>
      <w:r>
        <w:rPr>
          <w:rFonts w:hint="eastAsia"/>
        </w:rPr>
        <w:t>分组包并提取</w:t>
      </w:r>
      <w:proofErr w:type="gramEnd"/>
      <w:r>
        <w:rPr>
          <w:rFonts w:hint="eastAsia"/>
        </w:rPr>
        <w:t>知识位流，将知识位流输入知识位流解码器进行解码；在传输流中搜索与主位流的PEID值对应的传输流分组包，从其中获得PES</w:t>
      </w:r>
      <w:proofErr w:type="gramStart"/>
      <w:r>
        <w:rPr>
          <w:rFonts w:hint="eastAsia"/>
        </w:rPr>
        <w:t>分组包并提取</w:t>
      </w:r>
      <w:proofErr w:type="gramEnd"/>
      <w:r>
        <w:rPr>
          <w:rFonts w:hint="eastAsia"/>
        </w:rPr>
        <w:t>主位流，将主位流输入主位流解码器进行解码。</w:t>
      </w:r>
    </w:p>
    <w:p w14:paraId="15F08CA1" w14:textId="77777777" w:rsidR="00404EB6" w:rsidRDefault="0009523E">
      <w:pPr>
        <w:pStyle w:val="ad"/>
        <w:spacing w:before="312" w:after="312"/>
      </w:pPr>
      <w:bookmarkStart w:id="380" w:name="_Toc90915701"/>
      <w:bookmarkStart w:id="381" w:name="_Toc94021512"/>
      <w:bookmarkStart w:id="382" w:name="_Toc95754506"/>
      <w:r>
        <w:rPr>
          <w:rFonts w:hint="eastAsia"/>
        </w:rPr>
        <w:t>节目流拆解</w:t>
      </w:r>
      <w:bookmarkEnd w:id="380"/>
      <w:bookmarkEnd w:id="381"/>
      <w:bookmarkEnd w:id="382"/>
    </w:p>
    <w:p w14:paraId="366E8DC3" w14:textId="0E330842" w:rsidR="00404EB6" w:rsidRDefault="0009523E" w:rsidP="0098374D">
      <w:pPr>
        <w:pStyle w:val="afff"/>
        <w:ind w:firstLine="420"/>
      </w:pPr>
      <w:r>
        <w:rPr>
          <w:rFonts w:hint="eastAsia"/>
        </w:rPr>
        <w:t>当节目流中包含主位流和知识位流时，节目流的拆解需要解析主位流和知识位流之间的依赖关系。接收端在节目流中搜索包含PSM的PES分组包的起始码，解析PSM的信息得到主位流的</w:t>
      </w:r>
      <w:proofErr w:type="spellStart"/>
      <w:r>
        <w:rPr>
          <w:rFonts w:hint="eastAsia"/>
        </w:rPr>
        <w:t>elementary_stream_id</w:t>
      </w:r>
      <w:proofErr w:type="spellEnd"/>
      <w:r>
        <w:rPr>
          <w:rFonts w:hint="eastAsia"/>
        </w:rPr>
        <w:t>值以及其依赖的知识位流的数量和</w:t>
      </w:r>
      <w:proofErr w:type="spellStart"/>
      <w:r>
        <w:rPr>
          <w:rFonts w:hint="eastAsia"/>
        </w:rPr>
        <w:t>stream_id</w:t>
      </w:r>
      <w:proofErr w:type="spellEnd"/>
      <w:r>
        <w:rPr>
          <w:rFonts w:hint="eastAsia"/>
        </w:rPr>
        <w:t>值。接收端在节目流中搜索与知识位流的</w:t>
      </w:r>
      <w:proofErr w:type="spellStart"/>
      <w:r>
        <w:rPr>
          <w:rFonts w:hint="eastAsia"/>
        </w:rPr>
        <w:t>stream_id</w:t>
      </w:r>
      <w:proofErr w:type="spellEnd"/>
      <w:r>
        <w:rPr>
          <w:rFonts w:hint="eastAsia"/>
        </w:rPr>
        <w:t>值对应的PES分组包，从PES分组包中提取知识位流，将知识位流输入知识位流解码器进行解码；在节目流中搜索与主位流的</w:t>
      </w:r>
      <w:proofErr w:type="spellStart"/>
      <w:r>
        <w:rPr>
          <w:rFonts w:hint="eastAsia"/>
        </w:rPr>
        <w:t>stream_id</w:t>
      </w:r>
      <w:proofErr w:type="spellEnd"/>
      <w:r>
        <w:rPr>
          <w:rFonts w:hint="eastAsia"/>
        </w:rPr>
        <w:t>值对应的PES分组包，从PES分组包中提取主位流，将主位流输入主位流解码器进行解码。</w:t>
      </w:r>
    </w:p>
    <w:p w14:paraId="4A414649" w14:textId="77777777" w:rsidR="00404EB6" w:rsidRDefault="0009523E" w:rsidP="006E3BAB">
      <w:pPr>
        <w:pStyle w:val="affff6"/>
        <w:framePr w:wrap="around" w:hAnchor="page" w:x="4352" w:y="197"/>
      </w:pPr>
      <w:r>
        <w:t>_________________________________</w:t>
      </w:r>
    </w:p>
    <w:p w14:paraId="45322D32" w14:textId="77777777" w:rsidR="00404EB6" w:rsidRDefault="00404EB6">
      <w:pPr>
        <w:widowControl/>
        <w:jc w:val="left"/>
      </w:pPr>
    </w:p>
    <w:p w14:paraId="0A9B99BD" w14:textId="77777777" w:rsidR="006E3BAB" w:rsidRDefault="006E3BAB">
      <w:pPr>
        <w:widowControl/>
        <w:jc w:val="left"/>
      </w:pPr>
    </w:p>
    <w:sectPr w:rsidR="006E3BAB">
      <w:headerReference w:type="even" r:id="rId25"/>
      <w:footerReference w:type="default" r:id="rId26"/>
      <w:pgSz w:w="11907" w:h="16839"/>
      <w:pgMar w:top="1418" w:right="1134" w:bottom="1134" w:left="1418" w:header="1418" w:footer="851" w:gutter="0"/>
      <w:pgNumType w:start="1"/>
      <w:cols w:space="425"/>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FA0D" w14:textId="77777777" w:rsidR="00A37D42" w:rsidRDefault="00A37D42">
      <w:r>
        <w:separator/>
      </w:r>
    </w:p>
  </w:endnote>
  <w:endnote w:type="continuationSeparator" w:id="0">
    <w:p w14:paraId="6ED83057" w14:textId="77777777" w:rsidR="00A37D42" w:rsidRDefault="00A3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Lucida Sans Typewriter">
    <w:charset w:val="00"/>
    <w:family w:val="modern"/>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F6B3" w14:textId="77777777" w:rsidR="00173865" w:rsidRDefault="00173865">
    <w:pPr>
      <w:pStyle w:val="afff1"/>
      <w:ind w:right="360" w:firstLine="360"/>
      <w:rPr>
        <w:rStyle w:val="affb"/>
        <w:rFonts w:ascii="宋体" w:hAnsi="宋体"/>
      </w:rPr>
    </w:pPr>
    <w:r>
      <w:rPr>
        <w:rStyle w:val="affb"/>
        <w:rFonts w:ascii="宋体" w:hAnsi="宋体"/>
        <w:kern w:val="2"/>
        <w:szCs w:val="18"/>
      </w:rPr>
      <w:fldChar w:fldCharType="begin"/>
    </w:r>
    <w:r>
      <w:rPr>
        <w:rStyle w:val="affb"/>
        <w:rFonts w:ascii="宋体" w:hAnsi="宋体"/>
        <w:kern w:val="2"/>
        <w:szCs w:val="18"/>
      </w:rPr>
      <w:instrText xml:space="preserve"> PAGE </w:instrText>
    </w:r>
    <w:r>
      <w:rPr>
        <w:rStyle w:val="affb"/>
        <w:rFonts w:ascii="宋体" w:hAnsi="宋体"/>
        <w:kern w:val="2"/>
        <w:szCs w:val="18"/>
      </w:rPr>
      <w:fldChar w:fldCharType="separate"/>
    </w:r>
    <w:r w:rsidR="00A8635D">
      <w:rPr>
        <w:rStyle w:val="affb"/>
        <w:rFonts w:ascii="宋体" w:hAnsi="宋体"/>
        <w:noProof/>
        <w:kern w:val="2"/>
        <w:szCs w:val="18"/>
      </w:rPr>
      <w:t>III</w:t>
    </w:r>
    <w:r>
      <w:rPr>
        <w:rStyle w:val="affb"/>
        <w:rFonts w:ascii="宋体" w:hAnsi="宋体"/>
        <w:kern w:val="2"/>
        <w:szCs w:val="18"/>
      </w:rPr>
      <w:fldChar w:fldCharType="end"/>
    </w:r>
  </w:p>
  <w:p w14:paraId="2D3F8C73" w14:textId="77777777" w:rsidR="00173865" w:rsidRDefault="001738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CF06" w14:textId="77777777" w:rsidR="00173865" w:rsidRDefault="00173865">
    <w:pPr>
      <w:pStyle w:val="aff5"/>
    </w:pPr>
    <w:r>
      <w:t>1</w:t>
    </w:r>
  </w:p>
  <w:p w14:paraId="49338849" w14:textId="77777777" w:rsidR="00173865" w:rsidRDefault="001738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3C0A" w14:textId="77777777" w:rsidR="00173865" w:rsidRDefault="00173865">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BC76" w14:textId="77777777" w:rsidR="00173865" w:rsidRDefault="00173865">
    <w:pPr>
      <w:pStyle w:val="afff1"/>
      <w:ind w:right="360" w:firstLine="360"/>
      <w:rPr>
        <w:rStyle w:val="affb"/>
      </w:rPr>
    </w:pPr>
    <w:r>
      <w:rPr>
        <w:rStyle w:val="affb"/>
        <w:kern w:val="2"/>
        <w:szCs w:val="18"/>
      </w:rPr>
      <w:fldChar w:fldCharType="begin"/>
    </w:r>
    <w:r>
      <w:rPr>
        <w:rStyle w:val="affb"/>
        <w:kern w:val="2"/>
        <w:szCs w:val="18"/>
      </w:rPr>
      <w:instrText xml:space="preserve"> PAGE </w:instrText>
    </w:r>
    <w:r>
      <w:rPr>
        <w:rStyle w:val="affb"/>
        <w:kern w:val="2"/>
        <w:szCs w:val="18"/>
      </w:rPr>
      <w:fldChar w:fldCharType="separate"/>
    </w:r>
    <w:r w:rsidR="00A8635D">
      <w:rPr>
        <w:rStyle w:val="affb"/>
        <w:noProof/>
        <w:kern w:val="2"/>
        <w:szCs w:val="18"/>
      </w:rPr>
      <w:t>16</w:t>
    </w:r>
    <w:r>
      <w:rPr>
        <w:rStyle w:val="affb"/>
        <w:kern w:val="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F203" w14:textId="77777777" w:rsidR="00A37D42" w:rsidRDefault="00A37D42">
      <w:r>
        <w:separator/>
      </w:r>
    </w:p>
  </w:footnote>
  <w:footnote w:type="continuationSeparator" w:id="0">
    <w:p w14:paraId="64C6EE74" w14:textId="77777777" w:rsidR="00A37D42" w:rsidRDefault="00A3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C928" w14:textId="77777777" w:rsidR="00173865" w:rsidRDefault="00173865">
    <w:pPr>
      <w:pStyle w:val="afff2"/>
      <w:jc w:val="left"/>
    </w:pPr>
    <w:r>
      <w:t>T</w:t>
    </w:r>
    <w:r>
      <w:rPr>
        <w:rFonts w:hint="eastAsia"/>
      </w:rPr>
      <w:t>/AI</w:t>
    </w:r>
    <w:r>
      <w:t xml:space="preserve"> </w:t>
    </w:r>
    <w:r w:rsidRPr="002218BF">
      <w:rPr>
        <w:noProof/>
      </w:rPr>
      <w:t>109.6-2022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3054" w14:textId="5858274A" w:rsidR="00173865" w:rsidRDefault="00173865" w:rsidP="00A8635D">
    <w:pPr>
      <w:pStyle w:val="afff2"/>
      <w:spacing w:after="220"/>
    </w:pPr>
    <w:r w:rsidRPr="00A8635D">
      <w:rPr>
        <w:rFonts w:ascii="黑体" w:eastAsia="黑体"/>
        <w:noProof/>
        <w:szCs w:val="21"/>
      </w:rPr>
      <w:t>T</w:t>
    </w:r>
    <w:r w:rsidRPr="00A8635D">
      <w:rPr>
        <w:rFonts w:ascii="黑体" w:eastAsia="黑体" w:hint="eastAsia"/>
        <w:noProof/>
        <w:szCs w:val="21"/>
      </w:rPr>
      <w:t>/AI</w:t>
    </w:r>
    <w:r w:rsidRPr="00A8635D">
      <w:rPr>
        <w:rFonts w:ascii="黑体" w:eastAsia="黑体"/>
        <w:noProof/>
        <w:szCs w:val="21"/>
      </w:rPr>
      <w:t xml:space="preserve"> 109.6</w:t>
    </w:r>
    <w:r w:rsidRPr="00A8635D">
      <w:rPr>
        <w:rFonts w:ascii="黑体" w:eastAsia="黑体"/>
        <w:noProof/>
        <w:szCs w:val="21"/>
      </w:rPr>
      <w:t>—</w:t>
    </w:r>
    <w:r w:rsidRPr="00A8635D">
      <w:rPr>
        <w:rFonts w:ascii="黑体" w:eastAsia="黑体"/>
        <w:noProof/>
        <w:szCs w:val="21"/>
      </w:rPr>
      <w:t>20</w:t>
    </w:r>
    <w:r w:rsidR="00137A31">
      <w:rPr>
        <w:rFonts w:ascii="黑体" w:eastAsia="黑体" w:hint="eastAsia"/>
        <w:noProof/>
        <w:szCs w:val="21"/>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8F0C" w14:textId="77777777" w:rsidR="00173865" w:rsidRDefault="00173865">
    <w:pPr>
      <w:pStyle w:val="aff6"/>
      <w:pBdr>
        <w:bottom w:val="none" w:sz="0" w:space="0" w:color="auto"/>
      </w:pBdr>
      <w:spacing w:after="120"/>
      <w:jc w:val="both"/>
      <w:rPr>
        <w:rFonts w:ascii="黑体" w:eastAsia="黑体"/>
        <w:sz w:val="21"/>
        <w:szCs w:val="21"/>
      </w:rPr>
    </w:pPr>
    <w:r>
      <w:rPr>
        <w:rFonts w:ascii="黑体" w:eastAsia="黑体" w:hint="eastAsia"/>
        <w:sz w:val="21"/>
        <w:szCs w:val="21"/>
      </w:rPr>
      <w:t>GB/T 200</w:t>
    </w:r>
    <w:r>
      <w:rPr>
        <w:rFonts w:ascii="黑体" w:eastAsia="黑体" w:hint="eastAsia"/>
        <w:sz w:val="21"/>
        <w:szCs w:val="21"/>
      </w:rPr>
      <w:t>π/2.1—XXXX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8B50C1"/>
    <w:multiLevelType w:val="singleLevel"/>
    <w:tmpl w:val="A28B50C1"/>
    <w:lvl w:ilvl="0">
      <w:start w:val="1"/>
      <w:numFmt w:val="bullet"/>
      <w:lvlText w:val="−"/>
      <w:lvlJc w:val="left"/>
      <w:pPr>
        <w:ind w:left="1413" w:hanging="420"/>
      </w:pPr>
      <w:rPr>
        <w:rFonts w:ascii="Arial" w:hAnsi="Arial" w:cs="Arial" w:hint="default"/>
      </w:rPr>
    </w:lvl>
  </w:abstractNum>
  <w:abstractNum w:abstractNumId="1" w15:restartNumberingAfterBreak="0">
    <w:nsid w:val="008C3619"/>
    <w:multiLevelType w:val="multilevel"/>
    <w:tmpl w:val="008C3619"/>
    <w:lvl w:ilvl="0">
      <w:start w:val="1"/>
      <w:numFmt w:val="decimal"/>
      <w:lvlText w:val="%1."/>
      <w:lvlJc w:val="left"/>
      <w:pPr>
        <w:ind w:left="252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361CDA"/>
    <w:multiLevelType w:val="hybridMultilevel"/>
    <w:tmpl w:val="0B307256"/>
    <w:lvl w:ilvl="0" w:tplc="0494E1DA">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8A55008"/>
    <w:multiLevelType w:val="multilevel"/>
    <w:tmpl w:val="08A55008"/>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left" w:pos="360"/>
        </w:tabs>
        <w:ind w:left="0" w:firstLine="0"/>
      </w:pPr>
      <w:rPr>
        <w:b/>
        <w:i w:val="0"/>
      </w:rPr>
    </w:lvl>
    <w:lvl w:ilvl="2">
      <w:start w:val="1"/>
      <w:numFmt w:val="decimal"/>
      <w:pStyle w:val="a3"/>
      <w:lvlText w:val="%1.%2.%3"/>
      <w:lvlJc w:val="left"/>
      <w:pPr>
        <w:tabs>
          <w:tab w:val="left" w:pos="720"/>
        </w:tabs>
        <w:ind w:left="0" w:firstLine="0"/>
      </w:pPr>
      <w:rPr>
        <w:b/>
        <w:i w:val="0"/>
      </w:rPr>
    </w:lvl>
    <w:lvl w:ilvl="3">
      <w:start w:val="1"/>
      <w:numFmt w:val="decimal"/>
      <w:pStyle w:val="a4"/>
      <w:lvlText w:val="%1.%2.%3.%4"/>
      <w:lvlJc w:val="left"/>
      <w:pPr>
        <w:tabs>
          <w:tab w:val="left" w:pos="1080"/>
        </w:tabs>
        <w:ind w:left="0" w:firstLine="0"/>
      </w:pPr>
      <w:rPr>
        <w:b/>
        <w:i w:val="0"/>
      </w:rPr>
    </w:lvl>
    <w:lvl w:ilvl="4">
      <w:start w:val="1"/>
      <w:numFmt w:val="decimal"/>
      <w:pStyle w:val="a5"/>
      <w:lvlText w:val="%1.%2.%3.%4.%5"/>
      <w:lvlJc w:val="left"/>
      <w:pPr>
        <w:tabs>
          <w:tab w:val="left" w:pos="1080"/>
        </w:tabs>
        <w:ind w:left="0" w:firstLine="0"/>
      </w:pPr>
      <w:rPr>
        <w:b/>
        <w:i w:val="0"/>
      </w:rPr>
    </w:lvl>
    <w:lvl w:ilvl="5">
      <w:start w:val="1"/>
      <w:numFmt w:val="decimal"/>
      <w:pStyle w:val="a6"/>
      <w:lvlText w:val="%1.%2.%3.%4.%5.%6"/>
      <w:lvlJc w:val="left"/>
      <w:pPr>
        <w:tabs>
          <w:tab w:val="left" w:pos="1440"/>
        </w:tabs>
        <w:ind w:left="0" w:firstLine="0"/>
      </w:pPr>
      <w:rPr>
        <w:b/>
        <w:i w:val="0"/>
      </w:rPr>
    </w:lvl>
    <w:lvl w:ilvl="6">
      <w:start w:val="1"/>
      <w:numFmt w:val="lowerRoman"/>
      <w:lvlText w:val="(%7)"/>
      <w:lvlJc w:val="left"/>
      <w:pPr>
        <w:tabs>
          <w:tab w:val="left" w:pos="504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5" w15:restartNumberingAfterBreak="0">
    <w:nsid w:val="0B7B25C2"/>
    <w:multiLevelType w:val="hybridMultilevel"/>
    <w:tmpl w:val="5FDCE5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847D63"/>
    <w:multiLevelType w:val="hybridMultilevel"/>
    <w:tmpl w:val="42F2C5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7" w15:restartNumberingAfterBreak="0">
    <w:nsid w:val="1AC05BE7"/>
    <w:multiLevelType w:val="multilevel"/>
    <w:tmpl w:val="1AC05BE7"/>
    <w:lvl w:ilvl="0">
      <w:start w:val="1"/>
      <w:numFmt w:val="decimal"/>
      <w:lvlText w:val="%1."/>
      <w:lvlJc w:val="left"/>
      <w:pPr>
        <w:ind w:left="252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C347C9F"/>
    <w:multiLevelType w:val="multilevel"/>
    <w:tmpl w:val="2C347C9F"/>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710"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黑体" w:cs="Times New Roman" w:hint="eastAsia"/>
        <w:b w:val="0"/>
        <w:bCs w:val="0"/>
        <w:i w:val="0"/>
        <w:iCs w:val="0"/>
        <w:caps w:val="0"/>
        <w:smallCaps w:val="0"/>
        <w:strike w:val="0"/>
        <w:dstrike w:val="0"/>
        <w:snapToGrid w:val="0"/>
        <w:vanish w:val="0"/>
        <w:color w:val="auto"/>
        <w:spacing w:val="0"/>
        <w:w w:val="100"/>
        <w:kern w:val="0"/>
        <w:position w:val="0"/>
        <w:sz w:val="21"/>
        <w:szCs w:val="0"/>
        <w:u w:val="none"/>
        <w:shd w:val="clear" w:color="auto" w:fill="auto"/>
        <w:vertAlign w:val="baseline"/>
      </w:rPr>
    </w:lvl>
    <w:lvl w:ilvl="3">
      <w:start w:val="1"/>
      <w:numFmt w:val="decimal"/>
      <w:suff w:val="nothing"/>
      <w:lvlText w:val="%2%1.%3.%4　"/>
      <w:lvlJc w:val="left"/>
      <w:pPr>
        <w:ind w:left="420" w:hanging="42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color w:val="auto"/>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C5917C3"/>
    <w:multiLevelType w:val="multilevel"/>
    <w:tmpl w:val="2C5917C3"/>
    <w:lvl w:ilvl="0">
      <w:start w:val="1"/>
      <w:numFmt w:val="none"/>
      <w:pStyle w:val="a1"/>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2E511165"/>
    <w:multiLevelType w:val="multilevel"/>
    <w:tmpl w:val="3A9938B1"/>
    <w:lvl w:ilvl="0">
      <w:start w:val="1"/>
      <w:numFmt w:val="decimal"/>
      <w:lvlText w:val="%1."/>
      <w:lvlJc w:val="left"/>
      <w:pPr>
        <w:ind w:left="840" w:hanging="420"/>
      </w:pPr>
      <w:rPr>
        <w:rFonts w:eastAsia="微软雅黑"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93E39CD"/>
    <w:multiLevelType w:val="hybridMultilevel"/>
    <w:tmpl w:val="A27C1DB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9938B1"/>
    <w:multiLevelType w:val="multilevel"/>
    <w:tmpl w:val="3A9938B1"/>
    <w:lvl w:ilvl="0">
      <w:start w:val="1"/>
      <w:numFmt w:val="decimal"/>
      <w:lvlText w:val="%1."/>
      <w:lvlJc w:val="left"/>
      <w:pPr>
        <w:ind w:left="486" w:hanging="420"/>
      </w:pPr>
      <w:rPr>
        <w:rFonts w:eastAsia="微软雅黑" w:hint="eastAsia"/>
      </w:rPr>
    </w:lvl>
    <w:lvl w:ilvl="1">
      <w:start w:val="1"/>
      <w:numFmt w:val="lowerLetter"/>
      <w:lvlText w:val="%2)"/>
      <w:lvlJc w:val="left"/>
      <w:pPr>
        <w:ind w:left="906" w:hanging="420"/>
      </w:pPr>
    </w:lvl>
    <w:lvl w:ilvl="2">
      <w:start w:val="1"/>
      <w:numFmt w:val="lowerRoman"/>
      <w:lvlText w:val="%3."/>
      <w:lvlJc w:val="right"/>
      <w:pPr>
        <w:ind w:left="1326" w:hanging="420"/>
      </w:pPr>
    </w:lvl>
    <w:lvl w:ilvl="3">
      <w:start w:val="1"/>
      <w:numFmt w:val="decimal"/>
      <w:lvlText w:val="%4."/>
      <w:lvlJc w:val="left"/>
      <w:pPr>
        <w:ind w:left="1746" w:hanging="420"/>
      </w:pPr>
    </w:lvl>
    <w:lvl w:ilvl="4">
      <w:start w:val="1"/>
      <w:numFmt w:val="lowerLetter"/>
      <w:lvlText w:val="%5)"/>
      <w:lvlJc w:val="left"/>
      <w:pPr>
        <w:ind w:left="2166" w:hanging="420"/>
      </w:pPr>
    </w:lvl>
    <w:lvl w:ilvl="5">
      <w:start w:val="1"/>
      <w:numFmt w:val="lowerRoman"/>
      <w:lvlText w:val="%6."/>
      <w:lvlJc w:val="right"/>
      <w:pPr>
        <w:ind w:left="2586" w:hanging="420"/>
      </w:pPr>
    </w:lvl>
    <w:lvl w:ilvl="6">
      <w:start w:val="1"/>
      <w:numFmt w:val="decimal"/>
      <w:lvlText w:val="%7."/>
      <w:lvlJc w:val="left"/>
      <w:pPr>
        <w:ind w:left="3006" w:hanging="420"/>
      </w:pPr>
    </w:lvl>
    <w:lvl w:ilvl="7">
      <w:start w:val="1"/>
      <w:numFmt w:val="lowerLetter"/>
      <w:lvlText w:val="%8)"/>
      <w:lvlJc w:val="left"/>
      <w:pPr>
        <w:ind w:left="3426" w:hanging="420"/>
      </w:pPr>
    </w:lvl>
    <w:lvl w:ilvl="8">
      <w:start w:val="1"/>
      <w:numFmt w:val="lowerRoman"/>
      <w:lvlText w:val="%9."/>
      <w:lvlJc w:val="right"/>
      <w:pPr>
        <w:ind w:left="3846" w:hanging="420"/>
      </w:pPr>
    </w:lvl>
  </w:abstractNum>
  <w:abstractNum w:abstractNumId="14" w15:restartNumberingAfterBreak="0">
    <w:nsid w:val="3B3B09FA"/>
    <w:multiLevelType w:val="hybridMultilevel"/>
    <w:tmpl w:val="F2A070C4"/>
    <w:lvl w:ilvl="0" w:tplc="93E2B69C">
      <w:start w:val="1"/>
      <w:numFmt w:val="decimal"/>
      <w:lvlText w:val="%1)"/>
      <w:lvlJc w:val="left"/>
      <w:pPr>
        <w:ind w:left="780" w:hanging="360"/>
      </w:pPr>
      <w:rPr>
        <w:rFonts w:asci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DC20E40"/>
    <w:multiLevelType w:val="hybridMultilevel"/>
    <w:tmpl w:val="A46A13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1450ABF"/>
    <w:multiLevelType w:val="singleLevel"/>
    <w:tmpl w:val="41450ABF"/>
    <w:lvl w:ilvl="0">
      <w:start w:val="1"/>
      <w:numFmt w:val="decimal"/>
      <w:lvlText w:val="%1."/>
      <w:lvlJc w:val="left"/>
      <w:pPr>
        <w:ind w:left="425" w:hanging="425"/>
      </w:pPr>
      <w:rPr>
        <w:rFonts w:hint="default"/>
      </w:rPr>
    </w:lvl>
  </w:abstractNum>
  <w:abstractNum w:abstractNumId="17" w15:restartNumberingAfterBreak="0">
    <w:nsid w:val="4A276D58"/>
    <w:multiLevelType w:val="multilevel"/>
    <w:tmpl w:val="4A276D58"/>
    <w:lvl w:ilvl="0">
      <w:start w:val="1"/>
      <w:numFmt w:val="bullet"/>
      <w:lvlText w:val="–"/>
      <w:lvlJc w:val="left"/>
      <w:pPr>
        <w:ind w:left="844" w:hanging="420"/>
      </w:pPr>
      <w:rPr>
        <w:rFonts w:ascii="宋体" w:eastAsia="宋体" w:hAnsi="宋体" w:hint="eastAsia"/>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18" w15:restartNumberingAfterBreak="0">
    <w:nsid w:val="4B5C4B4E"/>
    <w:multiLevelType w:val="multilevel"/>
    <w:tmpl w:val="4B5C4B4E"/>
    <w:lvl w:ilvl="0">
      <w:start w:val="1"/>
      <w:numFmt w:val="upperRoman"/>
      <w:lvlText w:val="第 %1 条"/>
      <w:lvlJc w:val="left"/>
      <w:pPr>
        <w:tabs>
          <w:tab w:val="left" w:pos="1080"/>
        </w:tabs>
        <w:ind w:left="0" w:firstLine="0"/>
      </w:pPr>
      <w:rPr>
        <w:rFonts w:hint="eastAsia"/>
      </w:rPr>
    </w:lvl>
    <w:lvl w:ilvl="1">
      <w:start w:val="1"/>
      <w:numFmt w:val="decimalZero"/>
      <w:pStyle w:val="2"/>
      <w:isLgl/>
      <w:lvlText w:val="节 %1.%2"/>
      <w:lvlJc w:val="left"/>
      <w:pPr>
        <w:tabs>
          <w:tab w:val="left" w:pos="1004"/>
        </w:tabs>
        <w:ind w:left="284" w:firstLine="0"/>
      </w:pPr>
      <w:rPr>
        <w:rFonts w:hint="eastAsia"/>
      </w:rPr>
    </w:lvl>
    <w:lvl w:ilvl="2">
      <w:start w:val="1"/>
      <w:numFmt w:val="lowerLetter"/>
      <w:lvlText w:val="(%3)"/>
      <w:lvlJc w:val="left"/>
      <w:pPr>
        <w:tabs>
          <w:tab w:val="left" w:pos="720"/>
        </w:tabs>
        <w:ind w:left="720" w:hanging="432"/>
      </w:pPr>
      <w:rPr>
        <w:rFonts w:hint="eastAsia"/>
      </w:rPr>
    </w:lvl>
    <w:lvl w:ilvl="3">
      <w:start w:val="1"/>
      <w:numFmt w:val="decimal"/>
      <w:lvlText w:val="9.3.%4"/>
      <w:lvlJc w:val="left"/>
      <w:pPr>
        <w:tabs>
          <w:tab w:val="left" w:pos="864"/>
        </w:tabs>
        <w:ind w:left="864" w:hanging="144"/>
      </w:pPr>
      <w:rPr>
        <w:rFonts w:hint="eastAsia"/>
      </w:rPr>
    </w:lvl>
    <w:lvl w:ilvl="4">
      <w:start w:val="1"/>
      <w:numFmt w:val="decimal"/>
      <w:pStyle w:val="5"/>
      <w:lvlText w:val="%5)"/>
      <w:lvlJc w:val="left"/>
      <w:pPr>
        <w:tabs>
          <w:tab w:val="left" w:pos="1008"/>
        </w:tabs>
        <w:ind w:left="1008" w:hanging="432"/>
      </w:pPr>
      <w:rPr>
        <w:rFonts w:hint="eastAsia"/>
      </w:rPr>
    </w:lvl>
    <w:lvl w:ilvl="5">
      <w:start w:val="1"/>
      <w:numFmt w:val="lowerLetter"/>
      <w:pStyle w:val="6"/>
      <w:lvlText w:val="%6)"/>
      <w:lvlJc w:val="left"/>
      <w:pPr>
        <w:tabs>
          <w:tab w:val="left" w:pos="1152"/>
        </w:tabs>
        <w:ind w:left="1152" w:hanging="432"/>
      </w:pPr>
      <w:rPr>
        <w:rFonts w:hint="eastAsia"/>
      </w:rPr>
    </w:lvl>
    <w:lvl w:ilvl="6">
      <w:start w:val="1"/>
      <w:numFmt w:val="lowerRoman"/>
      <w:pStyle w:val="7"/>
      <w:lvlText w:val="%7)"/>
      <w:lvlJc w:val="right"/>
      <w:pPr>
        <w:tabs>
          <w:tab w:val="left" w:pos="1296"/>
        </w:tabs>
        <w:ind w:left="1296" w:hanging="288"/>
      </w:pPr>
      <w:rPr>
        <w:rFonts w:hint="eastAsia"/>
      </w:rPr>
    </w:lvl>
    <w:lvl w:ilvl="7">
      <w:start w:val="1"/>
      <w:numFmt w:val="lowerLetter"/>
      <w:pStyle w:val="8"/>
      <w:lvlText w:val="%8."/>
      <w:lvlJc w:val="left"/>
      <w:pPr>
        <w:tabs>
          <w:tab w:val="left" w:pos="1440"/>
        </w:tabs>
        <w:ind w:left="1440" w:hanging="432"/>
      </w:pPr>
      <w:rPr>
        <w:rFonts w:hint="eastAsia"/>
      </w:rPr>
    </w:lvl>
    <w:lvl w:ilvl="8">
      <w:start w:val="1"/>
      <w:numFmt w:val="lowerRoman"/>
      <w:pStyle w:val="9"/>
      <w:lvlText w:val="%9."/>
      <w:lvlJc w:val="right"/>
      <w:pPr>
        <w:tabs>
          <w:tab w:val="left" w:pos="1584"/>
        </w:tabs>
        <w:ind w:left="1584" w:hanging="144"/>
      </w:pPr>
      <w:rPr>
        <w:rFonts w:hint="eastAsia"/>
      </w:rPr>
    </w:lvl>
  </w:abstractNum>
  <w:abstractNum w:abstractNumId="19" w15:restartNumberingAfterBreak="0">
    <w:nsid w:val="556137CE"/>
    <w:multiLevelType w:val="multilevel"/>
    <w:tmpl w:val="556137CE"/>
    <w:lvl w:ilvl="0">
      <w:start w:val="1"/>
      <w:numFmt w:val="bullet"/>
      <w:lvlText w:val="–"/>
      <w:lvlJc w:val="left"/>
      <w:pPr>
        <w:ind w:left="844" w:hanging="420"/>
      </w:pPr>
      <w:rPr>
        <w:rFonts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20" w15:restartNumberingAfterBreak="0">
    <w:nsid w:val="5A874302"/>
    <w:multiLevelType w:val="multilevel"/>
    <w:tmpl w:val="5A874302"/>
    <w:lvl w:ilvl="0">
      <w:start w:val="1"/>
      <w:numFmt w:val="decimal"/>
      <w:lvlText w:val="%1."/>
      <w:lvlJc w:val="left"/>
      <w:pPr>
        <w:ind w:left="252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C404F71"/>
    <w:multiLevelType w:val="hybridMultilevel"/>
    <w:tmpl w:val="25684A70"/>
    <w:lvl w:ilvl="0" w:tplc="0407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0B55DC2"/>
    <w:multiLevelType w:val="multilevel"/>
    <w:tmpl w:val="60B55DC2"/>
    <w:lvl w:ilvl="0">
      <w:start w:val="1"/>
      <w:numFmt w:val="upperLetter"/>
      <w:pStyle w:val="a9"/>
      <w:lvlText w:val="%1"/>
      <w:lvlJc w:val="left"/>
      <w:pPr>
        <w:tabs>
          <w:tab w:val="left" w:pos="0"/>
        </w:tabs>
        <w:ind w:left="0" w:hanging="425"/>
      </w:pPr>
      <w:rPr>
        <w:rFonts w:hint="eastAsia"/>
      </w:rPr>
    </w:lvl>
    <w:lvl w:ilvl="1">
      <w:start w:val="1"/>
      <w:numFmt w:val="decimal"/>
      <w:pStyle w:val="aa"/>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3" w15:restartNumberingAfterBreak="0">
    <w:nsid w:val="646260FA"/>
    <w:multiLevelType w:val="multilevel"/>
    <w:tmpl w:val="646260FA"/>
    <w:lvl w:ilvl="0">
      <w:start w:val="1"/>
      <w:numFmt w:val="decimal"/>
      <w:pStyle w:val="ab"/>
      <w:suff w:val="nothing"/>
      <w:lvlText w:val="表%1　"/>
      <w:lvlJc w:val="left"/>
      <w:pPr>
        <w:ind w:left="3828"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57D3FBC"/>
    <w:multiLevelType w:val="multilevel"/>
    <w:tmpl w:val="657D3FBC"/>
    <w:lvl w:ilvl="0">
      <w:start w:val="1"/>
      <w:numFmt w:val="upperLetter"/>
      <w:pStyle w:val="ac"/>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d"/>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pStyle w:val="af"/>
      <w:suff w:val="nothing"/>
      <w:lvlText w:val="%1.%2.%3.%4　"/>
      <w:lvlJc w:val="left"/>
      <w:pPr>
        <w:ind w:left="0" w:firstLine="0"/>
      </w:pPr>
      <w:rPr>
        <w:rFonts w:ascii="黑体" w:eastAsia="黑体" w:hAnsi="Times New Roman" w:hint="eastAsia"/>
        <w:b w:val="0"/>
        <w:i w:val="0"/>
        <w:sz w:val="21"/>
      </w:rPr>
    </w:lvl>
    <w:lvl w:ilvl="4">
      <w:start w:val="1"/>
      <w:numFmt w:val="decimal"/>
      <w:pStyle w:val="af0"/>
      <w:suff w:val="nothing"/>
      <w:lvlText w:val="%1.%2.%3.%4.%5　"/>
      <w:lvlJc w:val="left"/>
      <w:pPr>
        <w:ind w:left="0" w:firstLine="0"/>
      </w:pPr>
      <w:rPr>
        <w:rFonts w:ascii="黑体" w:eastAsia="黑体" w:hAnsi="Times New Roman" w:hint="eastAsia"/>
        <w:b w:val="0"/>
        <w:i w:val="0"/>
        <w:sz w:val="21"/>
      </w:rPr>
    </w:lvl>
    <w:lvl w:ilvl="5">
      <w:start w:val="1"/>
      <w:numFmt w:val="decimal"/>
      <w:pStyle w:val="af1"/>
      <w:suff w:val="nothing"/>
      <w:lvlText w:val="%1.%2.%3.%4.%5.%6　"/>
      <w:lvlJc w:val="left"/>
      <w:pPr>
        <w:ind w:left="0" w:firstLine="0"/>
      </w:pPr>
      <w:rPr>
        <w:rFonts w:ascii="黑体" w:eastAsia="黑体" w:hAnsi="Times New Roman" w:hint="eastAsia"/>
        <w:b w:val="0"/>
        <w:i w:val="0"/>
        <w:sz w:val="21"/>
      </w:rPr>
    </w:lvl>
    <w:lvl w:ilvl="6">
      <w:start w:val="1"/>
      <w:numFmt w:val="decimal"/>
      <w:pStyle w:val="af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D7A40A5"/>
    <w:multiLevelType w:val="multilevel"/>
    <w:tmpl w:val="6D7A40A5"/>
    <w:lvl w:ilvl="0">
      <w:start w:val="1"/>
      <w:numFmt w:val="bullet"/>
      <w:lvlText w:val="−"/>
      <w:lvlJc w:val="left"/>
      <w:pPr>
        <w:ind w:left="3334" w:hanging="420"/>
      </w:pPr>
      <w:rPr>
        <w:rFonts w:ascii="微软雅黑" w:eastAsia="微软雅黑" w:hAnsi="微软雅黑" w:hint="eastAsia"/>
      </w:rPr>
    </w:lvl>
    <w:lvl w:ilvl="1">
      <w:start w:val="1"/>
      <w:numFmt w:val="bullet"/>
      <w:lvlText w:val=""/>
      <w:lvlJc w:val="left"/>
      <w:pPr>
        <w:ind w:left="3754" w:hanging="420"/>
      </w:pPr>
      <w:rPr>
        <w:rFonts w:ascii="Wingdings" w:hAnsi="Wingdings" w:hint="default"/>
      </w:rPr>
    </w:lvl>
    <w:lvl w:ilvl="2">
      <w:start w:val="1"/>
      <w:numFmt w:val="bullet"/>
      <w:lvlText w:val=""/>
      <w:lvlJc w:val="left"/>
      <w:pPr>
        <w:ind w:left="4174" w:hanging="420"/>
      </w:pPr>
      <w:rPr>
        <w:rFonts w:ascii="Wingdings" w:hAnsi="Wingdings" w:hint="default"/>
      </w:rPr>
    </w:lvl>
    <w:lvl w:ilvl="3">
      <w:start w:val="1"/>
      <w:numFmt w:val="bullet"/>
      <w:lvlText w:val=""/>
      <w:lvlJc w:val="left"/>
      <w:pPr>
        <w:ind w:left="4594" w:hanging="420"/>
      </w:pPr>
      <w:rPr>
        <w:rFonts w:ascii="Wingdings" w:hAnsi="Wingdings" w:hint="default"/>
      </w:rPr>
    </w:lvl>
    <w:lvl w:ilvl="4">
      <w:start w:val="1"/>
      <w:numFmt w:val="bullet"/>
      <w:lvlText w:val=""/>
      <w:lvlJc w:val="left"/>
      <w:pPr>
        <w:ind w:left="5014" w:hanging="420"/>
      </w:pPr>
      <w:rPr>
        <w:rFonts w:ascii="Wingdings" w:hAnsi="Wingdings" w:hint="default"/>
      </w:rPr>
    </w:lvl>
    <w:lvl w:ilvl="5">
      <w:start w:val="1"/>
      <w:numFmt w:val="bullet"/>
      <w:lvlText w:val=""/>
      <w:lvlJc w:val="left"/>
      <w:pPr>
        <w:ind w:left="5434" w:hanging="420"/>
      </w:pPr>
      <w:rPr>
        <w:rFonts w:ascii="Wingdings" w:hAnsi="Wingdings" w:hint="default"/>
      </w:rPr>
    </w:lvl>
    <w:lvl w:ilvl="6">
      <w:start w:val="1"/>
      <w:numFmt w:val="bullet"/>
      <w:lvlText w:val=""/>
      <w:lvlJc w:val="left"/>
      <w:pPr>
        <w:ind w:left="5854" w:hanging="420"/>
      </w:pPr>
      <w:rPr>
        <w:rFonts w:ascii="Wingdings" w:hAnsi="Wingdings" w:hint="default"/>
      </w:rPr>
    </w:lvl>
    <w:lvl w:ilvl="7">
      <w:start w:val="1"/>
      <w:numFmt w:val="bullet"/>
      <w:lvlText w:val=""/>
      <w:lvlJc w:val="left"/>
      <w:pPr>
        <w:ind w:left="6274" w:hanging="420"/>
      </w:pPr>
      <w:rPr>
        <w:rFonts w:ascii="Wingdings" w:hAnsi="Wingdings" w:hint="default"/>
      </w:rPr>
    </w:lvl>
    <w:lvl w:ilvl="8">
      <w:start w:val="1"/>
      <w:numFmt w:val="bullet"/>
      <w:lvlText w:val=""/>
      <w:lvlJc w:val="left"/>
      <w:pPr>
        <w:ind w:left="6694" w:hanging="420"/>
      </w:pPr>
      <w:rPr>
        <w:rFonts w:ascii="Wingdings" w:hAnsi="Wingdings" w:hint="default"/>
      </w:rPr>
    </w:lvl>
  </w:abstractNum>
  <w:abstractNum w:abstractNumId="26" w15:restartNumberingAfterBreak="0">
    <w:nsid w:val="6E186100"/>
    <w:multiLevelType w:val="multilevel"/>
    <w:tmpl w:val="6E186100"/>
    <w:lvl w:ilvl="0">
      <w:start w:val="1"/>
      <w:numFmt w:val="bullet"/>
      <w:lvlText w:val=""/>
      <w:lvlJc w:val="left"/>
      <w:pPr>
        <w:ind w:left="252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EA4662C"/>
    <w:multiLevelType w:val="hybridMultilevel"/>
    <w:tmpl w:val="CA166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874" w:hanging="360"/>
      </w:pPr>
      <w:rPr>
        <w:rFonts w:ascii="Courier New" w:hAnsi="Courier New" w:cs="Courier New" w:hint="default"/>
      </w:rPr>
    </w:lvl>
    <w:lvl w:ilvl="2" w:tplc="04070005" w:tentative="1">
      <w:start w:val="1"/>
      <w:numFmt w:val="bullet"/>
      <w:lvlText w:val=""/>
      <w:lvlJc w:val="left"/>
      <w:pPr>
        <w:ind w:left="2594" w:hanging="360"/>
      </w:pPr>
      <w:rPr>
        <w:rFonts w:ascii="Wingdings" w:hAnsi="Wingdings" w:hint="default"/>
      </w:rPr>
    </w:lvl>
    <w:lvl w:ilvl="3" w:tplc="04070001" w:tentative="1">
      <w:start w:val="1"/>
      <w:numFmt w:val="bullet"/>
      <w:lvlText w:val=""/>
      <w:lvlJc w:val="left"/>
      <w:pPr>
        <w:ind w:left="3314" w:hanging="360"/>
      </w:pPr>
      <w:rPr>
        <w:rFonts w:ascii="Symbol" w:hAnsi="Symbol" w:hint="default"/>
      </w:rPr>
    </w:lvl>
    <w:lvl w:ilvl="4" w:tplc="04070003" w:tentative="1">
      <w:start w:val="1"/>
      <w:numFmt w:val="bullet"/>
      <w:lvlText w:val="o"/>
      <w:lvlJc w:val="left"/>
      <w:pPr>
        <w:ind w:left="4034" w:hanging="360"/>
      </w:pPr>
      <w:rPr>
        <w:rFonts w:ascii="Courier New" w:hAnsi="Courier New" w:cs="Courier New" w:hint="default"/>
      </w:rPr>
    </w:lvl>
    <w:lvl w:ilvl="5" w:tplc="04070005" w:tentative="1">
      <w:start w:val="1"/>
      <w:numFmt w:val="bullet"/>
      <w:lvlText w:val=""/>
      <w:lvlJc w:val="left"/>
      <w:pPr>
        <w:ind w:left="4754" w:hanging="360"/>
      </w:pPr>
      <w:rPr>
        <w:rFonts w:ascii="Wingdings" w:hAnsi="Wingdings" w:hint="default"/>
      </w:rPr>
    </w:lvl>
    <w:lvl w:ilvl="6" w:tplc="04070001" w:tentative="1">
      <w:start w:val="1"/>
      <w:numFmt w:val="bullet"/>
      <w:lvlText w:val=""/>
      <w:lvlJc w:val="left"/>
      <w:pPr>
        <w:ind w:left="5474" w:hanging="360"/>
      </w:pPr>
      <w:rPr>
        <w:rFonts w:ascii="Symbol" w:hAnsi="Symbol" w:hint="default"/>
      </w:rPr>
    </w:lvl>
    <w:lvl w:ilvl="7" w:tplc="04070003" w:tentative="1">
      <w:start w:val="1"/>
      <w:numFmt w:val="bullet"/>
      <w:lvlText w:val="o"/>
      <w:lvlJc w:val="left"/>
      <w:pPr>
        <w:ind w:left="6194" w:hanging="360"/>
      </w:pPr>
      <w:rPr>
        <w:rFonts w:ascii="Courier New" w:hAnsi="Courier New" w:cs="Courier New" w:hint="default"/>
      </w:rPr>
    </w:lvl>
    <w:lvl w:ilvl="8" w:tplc="04070005" w:tentative="1">
      <w:start w:val="1"/>
      <w:numFmt w:val="bullet"/>
      <w:lvlText w:val=""/>
      <w:lvlJc w:val="left"/>
      <w:pPr>
        <w:ind w:left="6914" w:hanging="360"/>
      </w:pPr>
      <w:rPr>
        <w:rFonts w:ascii="Wingdings" w:hAnsi="Wingdings" w:hint="default"/>
      </w:rPr>
    </w:lvl>
  </w:abstractNum>
  <w:abstractNum w:abstractNumId="28" w15:restartNumberingAfterBreak="0">
    <w:nsid w:val="78AF28B8"/>
    <w:multiLevelType w:val="singleLevel"/>
    <w:tmpl w:val="41450ABF"/>
    <w:lvl w:ilvl="0">
      <w:start w:val="1"/>
      <w:numFmt w:val="decimal"/>
      <w:lvlText w:val="%1."/>
      <w:lvlJc w:val="left"/>
      <w:pPr>
        <w:ind w:left="425" w:hanging="425"/>
      </w:pPr>
      <w:rPr>
        <w:rFonts w:hint="default"/>
      </w:rPr>
    </w:lvl>
  </w:abstractNum>
  <w:abstractNum w:abstractNumId="29" w15:restartNumberingAfterBreak="0">
    <w:nsid w:val="7B873F53"/>
    <w:multiLevelType w:val="multilevel"/>
    <w:tmpl w:val="7B873F53"/>
    <w:lvl w:ilvl="0">
      <w:start w:val="1"/>
      <w:numFmt w:val="decimal"/>
      <w:lvlText w:val="%1."/>
      <w:lvlJc w:val="left"/>
      <w:pPr>
        <w:tabs>
          <w:tab w:val="left" w:pos="720"/>
        </w:tabs>
        <w:ind w:left="720" w:hanging="720"/>
      </w:pPr>
    </w:lvl>
    <w:lvl w:ilvl="1">
      <w:start w:val="1"/>
      <w:numFmt w:val="decimal"/>
      <w:pStyle w:val="AnnexA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18"/>
  </w:num>
  <w:num w:numId="2">
    <w:abstractNumId w:val="9"/>
  </w:num>
  <w:num w:numId="3">
    <w:abstractNumId w:val="23"/>
  </w:num>
  <w:num w:numId="4">
    <w:abstractNumId w:val="22"/>
  </w:num>
  <w:num w:numId="5">
    <w:abstractNumId w:val="24"/>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25"/>
  </w:num>
  <w:num w:numId="10">
    <w:abstractNumId w:val="0"/>
  </w:num>
  <w:num w:numId="11">
    <w:abstractNumId w:val="7"/>
  </w:num>
  <w:num w:numId="12">
    <w:abstractNumId w:val="26"/>
  </w:num>
  <w:num w:numId="13">
    <w:abstractNumId w:val="1"/>
  </w:num>
  <w:num w:numId="14">
    <w:abstractNumId w:val="20"/>
  </w:num>
  <w:num w:numId="15">
    <w:abstractNumId w:val="16"/>
  </w:num>
  <w:num w:numId="16">
    <w:abstractNumId w:val="17"/>
  </w:num>
  <w:num w:numId="17">
    <w:abstractNumId w:val="13"/>
  </w:num>
  <w:num w:numId="18">
    <w:abstractNumId w:val="19"/>
  </w:num>
  <w:num w:numId="19">
    <w:abstractNumId w:val="28"/>
  </w:num>
  <w:num w:numId="20">
    <w:abstractNumId w:val="6"/>
  </w:num>
  <w:num w:numId="21">
    <w:abstractNumId w:val="27"/>
  </w:num>
  <w:num w:numId="22">
    <w:abstractNumId w:val="21"/>
  </w:num>
  <w:num w:numId="23">
    <w:abstractNumId w:val="2"/>
  </w:num>
  <w:num w:numId="24">
    <w:abstractNumId w:val="12"/>
  </w:num>
  <w:num w:numId="25">
    <w:abstractNumId w:val="14"/>
  </w:num>
  <w:num w:numId="26">
    <w:abstractNumId w:val="11"/>
  </w:num>
  <w:num w:numId="27">
    <w:abstractNumId w:val="5"/>
  </w:num>
  <w:num w:numId="28">
    <w:abstractNumId w:val="15"/>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CA"/>
    <w:rsid w:val="000006E9"/>
    <w:rsid w:val="00002D7B"/>
    <w:rsid w:val="000032C6"/>
    <w:rsid w:val="000045BC"/>
    <w:rsid w:val="00005D56"/>
    <w:rsid w:val="00006F1D"/>
    <w:rsid w:val="000072CC"/>
    <w:rsid w:val="000074A6"/>
    <w:rsid w:val="00007C2D"/>
    <w:rsid w:val="000103CD"/>
    <w:rsid w:val="000105BE"/>
    <w:rsid w:val="0001099C"/>
    <w:rsid w:val="00011096"/>
    <w:rsid w:val="00015A05"/>
    <w:rsid w:val="00016E8F"/>
    <w:rsid w:val="00017970"/>
    <w:rsid w:val="00017EB2"/>
    <w:rsid w:val="000202D7"/>
    <w:rsid w:val="00020579"/>
    <w:rsid w:val="00020881"/>
    <w:rsid w:val="00023563"/>
    <w:rsid w:val="00023F4C"/>
    <w:rsid w:val="000242AA"/>
    <w:rsid w:val="00024EB7"/>
    <w:rsid w:val="00025882"/>
    <w:rsid w:val="00026188"/>
    <w:rsid w:val="000279E7"/>
    <w:rsid w:val="00027BCA"/>
    <w:rsid w:val="00027D7B"/>
    <w:rsid w:val="00030447"/>
    <w:rsid w:val="00031ADC"/>
    <w:rsid w:val="00031FB8"/>
    <w:rsid w:val="00033F8F"/>
    <w:rsid w:val="00034452"/>
    <w:rsid w:val="000363AA"/>
    <w:rsid w:val="00037607"/>
    <w:rsid w:val="0004020E"/>
    <w:rsid w:val="000419A3"/>
    <w:rsid w:val="00042F1C"/>
    <w:rsid w:val="000431AC"/>
    <w:rsid w:val="00043660"/>
    <w:rsid w:val="000437FE"/>
    <w:rsid w:val="00043F02"/>
    <w:rsid w:val="000443A7"/>
    <w:rsid w:val="000455DD"/>
    <w:rsid w:val="00047939"/>
    <w:rsid w:val="00050486"/>
    <w:rsid w:val="00050F9C"/>
    <w:rsid w:val="000524C2"/>
    <w:rsid w:val="00052C34"/>
    <w:rsid w:val="000532D7"/>
    <w:rsid w:val="00053C6D"/>
    <w:rsid w:val="00054F12"/>
    <w:rsid w:val="0005551C"/>
    <w:rsid w:val="0005723F"/>
    <w:rsid w:val="000578B8"/>
    <w:rsid w:val="00057FA8"/>
    <w:rsid w:val="00057FE8"/>
    <w:rsid w:val="000603A8"/>
    <w:rsid w:val="0006090D"/>
    <w:rsid w:val="00060AE3"/>
    <w:rsid w:val="00063F27"/>
    <w:rsid w:val="000653E7"/>
    <w:rsid w:val="000661C7"/>
    <w:rsid w:val="00066B3E"/>
    <w:rsid w:val="0006740D"/>
    <w:rsid w:val="00070604"/>
    <w:rsid w:val="00070E13"/>
    <w:rsid w:val="000710A8"/>
    <w:rsid w:val="00071CDE"/>
    <w:rsid w:val="00083EA5"/>
    <w:rsid w:val="000843CF"/>
    <w:rsid w:val="00090260"/>
    <w:rsid w:val="00093C02"/>
    <w:rsid w:val="00093DC6"/>
    <w:rsid w:val="0009523E"/>
    <w:rsid w:val="00095E0C"/>
    <w:rsid w:val="00097E4F"/>
    <w:rsid w:val="000A1BE1"/>
    <w:rsid w:val="000A3CF1"/>
    <w:rsid w:val="000A480E"/>
    <w:rsid w:val="000A764A"/>
    <w:rsid w:val="000B3BCC"/>
    <w:rsid w:val="000B4858"/>
    <w:rsid w:val="000B5B4C"/>
    <w:rsid w:val="000B5D73"/>
    <w:rsid w:val="000C26AE"/>
    <w:rsid w:val="000C2868"/>
    <w:rsid w:val="000C356C"/>
    <w:rsid w:val="000D29CC"/>
    <w:rsid w:val="000D3D2A"/>
    <w:rsid w:val="000E1F6F"/>
    <w:rsid w:val="000E36A1"/>
    <w:rsid w:val="000E3EA2"/>
    <w:rsid w:val="000E546E"/>
    <w:rsid w:val="000E6BBE"/>
    <w:rsid w:val="000E7711"/>
    <w:rsid w:val="000E7B5B"/>
    <w:rsid w:val="000F0841"/>
    <w:rsid w:val="000F086C"/>
    <w:rsid w:val="000F1F62"/>
    <w:rsid w:val="000F2050"/>
    <w:rsid w:val="000F36EB"/>
    <w:rsid w:val="000F662C"/>
    <w:rsid w:val="000F6F31"/>
    <w:rsid w:val="000F739F"/>
    <w:rsid w:val="001009FF"/>
    <w:rsid w:val="00101691"/>
    <w:rsid w:val="0010251E"/>
    <w:rsid w:val="00103763"/>
    <w:rsid w:val="00103C48"/>
    <w:rsid w:val="00104920"/>
    <w:rsid w:val="00104E60"/>
    <w:rsid w:val="00106A38"/>
    <w:rsid w:val="001071FA"/>
    <w:rsid w:val="00107401"/>
    <w:rsid w:val="00107AD2"/>
    <w:rsid w:val="00110FEB"/>
    <w:rsid w:val="00111967"/>
    <w:rsid w:val="001147E4"/>
    <w:rsid w:val="00115194"/>
    <w:rsid w:val="001156CA"/>
    <w:rsid w:val="001157A1"/>
    <w:rsid w:val="00117A10"/>
    <w:rsid w:val="001202BA"/>
    <w:rsid w:val="00123856"/>
    <w:rsid w:val="00123A30"/>
    <w:rsid w:val="00124F20"/>
    <w:rsid w:val="0012739A"/>
    <w:rsid w:val="00130635"/>
    <w:rsid w:val="00130A65"/>
    <w:rsid w:val="00130BF1"/>
    <w:rsid w:val="00131019"/>
    <w:rsid w:val="001327F8"/>
    <w:rsid w:val="0013296B"/>
    <w:rsid w:val="00135F16"/>
    <w:rsid w:val="00137603"/>
    <w:rsid w:val="00137A31"/>
    <w:rsid w:val="0014094A"/>
    <w:rsid w:val="001419FA"/>
    <w:rsid w:val="00145321"/>
    <w:rsid w:val="00145B46"/>
    <w:rsid w:val="001462DC"/>
    <w:rsid w:val="0015039D"/>
    <w:rsid w:val="00150DDE"/>
    <w:rsid w:val="00151476"/>
    <w:rsid w:val="0015177D"/>
    <w:rsid w:val="0015250E"/>
    <w:rsid w:val="00152537"/>
    <w:rsid w:val="001532D8"/>
    <w:rsid w:val="0015484B"/>
    <w:rsid w:val="001548FF"/>
    <w:rsid w:val="00155A89"/>
    <w:rsid w:val="001603AD"/>
    <w:rsid w:val="00160B00"/>
    <w:rsid w:val="00161C40"/>
    <w:rsid w:val="001625C1"/>
    <w:rsid w:val="001626DA"/>
    <w:rsid w:val="001630E3"/>
    <w:rsid w:val="0016411D"/>
    <w:rsid w:val="00166CD8"/>
    <w:rsid w:val="00171226"/>
    <w:rsid w:val="00171CB4"/>
    <w:rsid w:val="001723BC"/>
    <w:rsid w:val="001727FC"/>
    <w:rsid w:val="00172E42"/>
    <w:rsid w:val="00173705"/>
    <w:rsid w:val="00173865"/>
    <w:rsid w:val="001753C9"/>
    <w:rsid w:val="00176082"/>
    <w:rsid w:val="00176587"/>
    <w:rsid w:val="001777F5"/>
    <w:rsid w:val="00177A52"/>
    <w:rsid w:val="00181CD2"/>
    <w:rsid w:val="0018339C"/>
    <w:rsid w:val="00183EA7"/>
    <w:rsid w:val="001840B8"/>
    <w:rsid w:val="00186835"/>
    <w:rsid w:val="0018746B"/>
    <w:rsid w:val="001900FD"/>
    <w:rsid w:val="00190185"/>
    <w:rsid w:val="00190BB5"/>
    <w:rsid w:val="00192A4F"/>
    <w:rsid w:val="0019327F"/>
    <w:rsid w:val="00193D3A"/>
    <w:rsid w:val="0019621D"/>
    <w:rsid w:val="00196C7B"/>
    <w:rsid w:val="001A00A3"/>
    <w:rsid w:val="001A24B0"/>
    <w:rsid w:val="001A2589"/>
    <w:rsid w:val="001A48BB"/>
    <w:rsid w:val="001A7986"/>
    <w:rsid w:val="001B1CDB"/>
    <w:rsid w:val="001B3A88"/>
    <w:rsid w:val="001B55D9"/>
    <w:rsid w:val="001B69C1"/>
    <w:rsid w:val="001B6BDB"/>
    <w:rsid w:val="001B790B"/>
    <w:rsid w:val="001C1539"/>
    <w:rsid w:val="001C1F7C"/>
    <w:rsid w:val="001C38AA"/>
    <w:rsid w:val="001C5228"/>
    <w:rsid w:val="001C5E2E"/>
    <w:rsid w:val="001C6793"/>
    <w:rsid w:val="001C79A0"/>
    <w:rsid w:val="001C7BA9"/>
    <w:rsid w:val="001D0CE9"/>
    <w:rsid w:val="001D13EC"/>
    <w:rsid w:val="001D2BC4"/>
    <w:rsid w:val="001D48D1"/>
    <w:rsid w:val="001D51BE"/>
    <w:rsid w:val="001D53BD"/>
    <w:rsid w:val="001D6B3D"/>
    <w:rsid w:val="001D6E64"/>
    <w:rsid w:val="001E4453"/>
    <w:rsid w:val="001E56A3"/>
    <w:rsid w:val="001F1D09"/>
    <w:rsid w:val="001F2D10"/>
    <w:rsid w:val="001F38BB"/>
    <w:rsid w:val="001F395A"/>
    <w:rsid w:val="001F3FCF"/>
    <w:rsid w:val="001F4EB3"/>
    <w:rsid w:val="001F602D"/>
    <w:rsid w:val="001F6990"/>
    <w:rsid w:val="001F7C3A"/>
    <w:rsid w:val="002002F7"/>
    <w:rsid w:val="002009EC"/>
    <w:rsid w:val="002021D3"/>
    <w:rsid w:val="002034CA"/>
    <w:rsid w:val="00203E1B"/>
    <w:rsid w:val="00206226"/>
    <w:rsid w:val="00212ACE"/>
    <w:rsid w:val="00213F7D"/>
    <w:rsid w:val="00214075"/>
    <w:rsid w:val="002145AF"/>
    <w:rsid w:val="0021508C"/>
    <w:rsid w:val="002158E5"/>
    <w:rsid w:val="00215CCD"/>
    <w:rsid w:val="00216B87"/>
    <w:rsid w:val="00216B9F"/>
    <w:rsid w:val="00216BD0"/>
    <w:rsid w:val="00221710"/>
    <w:rsid w:val="00222B77"/>
    <w:rsid w:val="00223407"/>
    <w:rsid w:val="00223FBE"/>
    <w:rsid w:val="0022484A"/>
    <w:rsid w:val="00224862"/>
    <w:rsid w:val="002254F1"/>
    <w:rsid w:val="00227E14"/>
    <w:rsid w:val="00231B50"/>
    <w:rsid w:val="00234AA0"/>
    <w:rsid w:val="00235B29"/>
    <w:rsid w:val="00235FDF"/>
    <w:rsid w:val="00237B0D"/>
    <w:rsid w:val="00240E42"/>
    <w:rsid w:val="0024140D"/>
    <w:rsid w:val="0024153E"/>
    <w:rsid w:val="00241749"/>
    <w:rsid w:val="002421BA"/>
    <w:rsid w:val="002431D9"/>
    <w:rsid w:val="0024373C"/>
    <w:rsid w:val="002452B5"/>
    <w:rsid w:val="00246EB6"/>
    <w:rsid w:val="00247A62"/>
    <w:rsid w:val="00247AE6"/>
    <w:rsid w:val="00251631"/>
    <w:rsid w:val="00251AA1"/>
    <w:rsid w:val="00253752"/>
    <w:rsid w:val="00254139"/>
    <w:rsid w:val="002567E6"/>
    <w:rsid w:val="00262BBB"/>
    <w:rsid w:val="00266E71"/>
    <w:rsid w:val="00267491"/>
    <w:rsid w:val="00267918"/>
    <w:rsid w:val="0027013C"/>
    <w:rsid w:val="00272339"/>
    <w:rsid w:val="00272CE3"/>
    <w:rsid w:val="002736E9"/>
    <w:rsid w:val="00274895"/>
    <w:rsid w:val="00274DAF"/>
    <w:rsid w:val="00275526"/>
    <w:rsid w:val="00276C54"/>
    <w:rsid w:val="00280833"/>
    <w:rsid w:val="002812A3"/>
    <w:rsid w:val="0028164F"/>
    <w:rsid w:val="00281D67"/>
    <w:rsid w:val="0028353C"/>
    <w:rsid w:val="0028450D"/>
    <w:rsid w:val="002846E6"/>
    <w:rsid w:val="00284D9C"/>
    <w:rsid w:val="002868D2"/>
    <w:rsid w:val="00286D66"/>
    <w:rsid w:val="002901DF"/>
    <w:rsid w:val="00293926"/>
    <w:rsid w:val="002949FB"/>
    <w:rsid w:val="00295641"/>
    <w:rsid w:val="0029620B"/>
    <w:rsid w:val="0029625B"/>
    <w:rsid w:val="00296ADD"/>
    <w:rsid w:val="00297724"/>
    <w:rsid w:val="002A0F2E"/>
    <w:rsid w:val="002A17D9"/>
    <w:rsid w:val="002A1F09"/>
    <w:rsid w:val="002A20E7"/>
    <w:rsid w:val="002A2146"/>
    <w:rsid w:val="002A2161"/>
    <w:rsid w:val="002A2FAA"/>
    <w:rsid w:val="002A457B"/>
    <w:rsid w:val="002A51B1"/>
    <w:rsid w:val="002A553F"/>
    <w:rsid w:val="002A57C7"/>
    <w:rsid w:val="002A5AAE"/>
    <w:rsid w:val="002A7615"/>
    <w:rsid w:val="002A78EE"/>
    <w:rsid w:val="002B219C"/>
    <w:rsid w:val="002B2204"/>
    <w:rsid w:val="002B5554"/>
    <w:rsid w:val="002B5EB6"/>
    <w:rsid w:val="002B6ED1"/>
    <w:rsid w:val="002C2B12"/>
    <w:rsid w:val="002C3430"/>
    <w:rsid w:val="002C4197"/>
    <w:rsid w:val="002C45AC"/>
    <w:rsid w:val="002C5248"/>
    <w:rsid w:val="002C5837"/>
    <w:rsid w:val="002C6614"/>
    <w:rsid w:val="002C77F1"/>
    <w:rsid w:val="002C7A3C"/>
    <w:rsid w:val="002D13C6"/>
    <w:rsid w:val="002D4D60"/>
    <w:rsid w:val="002D64D2"/>
    <w:rsid w:val="002D714D"/>
    <w:rsid w:val="002E0731"/>
    <w:rsid w:val="002E0A63"/>
    <w:rsid w:val="002E0BA9"/>
    <w:rsid w:val="002E0BF8"/>
    <w:rsid w:val="002E1AD1"/>
    <w:rsid w:val="002E1B0C"/>
    <w:rsid w:val="002E1C76"/>
    <w:rsid w:val="002E3B1B"/>
    <w:rsid w:val="002E3BB9"/>
    <w:rsid w:val="002E40E4"/>
    <w:rsid w:val="002E44DB"/>
    <w:rsid w:val="002F04B0"/>
    <w:rsid w:val="002F13F4"/>
    <w:rsid w:val="002F1D04"/>
    <w:rsid w:val="002F222D"/>
    <w:rsid w:val="002F303D"/>
    <w:rsid w:val="002F4A2B"/>
    <w:rsid w:val="002F5852"/>
    <w:rsid w:val="002F58BF"/>
    <w:rsid w:val="002F75A6"/>
    <w:rsid w:val="003007B6"/>
    <w:rsid w:val="003015FB"/>
    <w:rsid w:val="00302192"/>
    <w:rsid w:val="00302AF7"/>
    <w:rsid w:val="00304718"/>
    <w:rsid w:val="003056F0"/>
    <w:rsid w:val="00306CAF"/>
    <w:rsid w:val="0030780E"/>
    <w:rsid w:val="00310BAE"/>
    <w:rsid w:val="00311160"/>
    <w:rsid w:val="00311FA8"/>
    <w:rsid w:val="00313463"/>
    <w:rsid w:val="00314EF2"/>
    <w:rsid w:val="003157CE"/>
    <w:rsid w:val="00315D35"/>
    <w:rsid w:val="00317E58"/>
    <w:rsid w:val="00320C7E"/>
    <w:rsid w:val="00322F73"/>
    <w:rsid w:val="003234A8"/>
    <w:rsid w:val="00323BBD"/>
    <w:rsid w:val="003246AA"/>
    <w:rsid w:val="00327C47"/>
    <w:rsid w:val="00330414"/>
    <w:rsid w:val="0033096D"/>
    <w:rsid w:val="00331464"/>
    <w:rsid w:val="003320D7"/>
    <w:rsid w:val="003346D8"/>
    <w:rsid w:val="003350A3"/>
    <w:rsid w:val="00335D35"/>
    <w:rsid w:val="00336690"/>
    <w:rsid w:val="00336FA3"/>
    <w:rsid w:val="0034085E"/>
    <w:rsid w:val="00340EF1"/>
    <w:rsid w:val="00341D46"/>
    <w:rsid w:val="00341FA3"/>
    <w:rsid w:val="003420D5"/>
    <w:rsid w:val="00343318"/>
    <w:rsid w:val="003434AF"/>
    <w:rsid w:val="003441F5"/>
    <w:rsid w:val="00344238"/>
    <w:rsid w:val="00344DAE"/>
    <w:rsid w:val="003453D8"/>
    <w:rsid w:val="00345C90"/>
    <w:rsid w:val="00345E7B"/>
    <w:rsid w:val="00350572"/>
    <w:rsid w:val="003511C6"/>
    <w:rsid w:val="00353DDC"/>
    <w:rsid w:val="00355E4A"/>
    <w:rsid w:val="003570DD"/>
    <w:rsid w:val="003628D3"/>
    <w:rsid w:val="00363A87"/>
    <w:rsid w:val="0036444C"/>
    <w:rsid w:val="00364485"/>
    <w:rsid w:val="003663F3"/>
    <w:rsid w:val="00366F3F"/>
    <w:rsid w:val="00367459"/>
    <w:rsid w:val="0037110C"/>
    <w:rsid w:val="00371712"/>
    <w:rsid w:val="003718B9"/>
    <w:rsid w:val="00371B1D"/>
    <w:rsid w:val="0037259F"/>
    <w:rsid w:val="003742B3"/>
    <w:rsid w:val="00375FB6"/>
    <w:rsid w:val="0037691C"/>
    <w:rsid w:val="00377E2A"/>
    <w:rsid w:val="00380B5A"/>
    <w:rsid w:val="00381E46"/>
    <w:rsid w:val="003820FB"/>
    <w:rsid w:val="003821E6"/>
    <w:rsid w:val="003823EB"/>
    <w:rsid w:val="0038268B"/>
    <w:rsid w:val="00386A4D"/>
    <w:rsid w:val="003879ED"/>
    <w:rsid w:val="00390594"/>
    <w:rsid w:val="00390FCD"/>
    <w:rsid w:val="0039119A"/>
    <w:rsid w:val="003916EA"/>
    <w:rsid w:val="00391D60"/>
    <w:rsid w:val="00392248"/>
    <w:rsid w:val="0039341C"/>
    <w:rsid w:val="00393A62"/>
    <w:rsid w:val="0039693C"/>
    <w:rsid w:val="00397630"/>
    <w:rsid w:val="003A0E63"/>
    <w:rsid w:val="003A1073"/>
    <w:rsid w:val="003A16C7"/>
    <w:rsid w:val="003A20E8"/>
    <w:rsid w:val="003A22C6"/>
    <w:rsid w:val="003A3642"/>
    <w:rsid w:val="003A58D0"/>
    <w:rsid w:val="003A60B1"/>
    <w:rsid w:val="003A734C"/>
    <w:rsid w:val="003A7B66"/>
    <w:rsid w:val="003A7D32"/>
    <w:rsid w:val="003B3147"/>
    <w:rsid w:val="003B36D6"/>
    <w:rsid w:val="003B6F57"/>
    <w:rsid w:val="003B7070"/>
    <w:rsid w:val="003B7297"/>
    <w:rsid w:val="003C21FF"/>
    <w:rsid w:val="003C2202"/>
    <w:rsid w:val="003C26DD"/>
    <w:rsid w:val="003C2E3B"/>
    <w:rsid w:val="003C390F"/>
    <w:rsid w:val="003C48D3"/>
    <w:rsid w:val="003C526D"/>
    <w:rsid w:val="003C6464"/>
    <w:rsid w:val="003C730B"/>
    <w:rsid w:val="003C75A9"/>
    <w:rsid w:val="003C7DEE"/>
    <w:rsid w:val="003C7FA8"/>
    <w:rsid w:val="003D0074"/>
    <w:rsid w:val="003D0F4F"/>
    <w:rsid w:val="003D3D95"/>
    <w:rsid w:val="003D5D3F"/>
    <w:rsid w:val="003D743F"/>
    <w:rsid w:val="003E0703"/>
    <w:rsid w:val="003E1846"/>
    <w:rsid w:val="003E2082"/>
    <w:rsid w:val="003E21E3"/>
    <w:rsid w:val="003E26EC"/>
    <w:rsid w:val="003E46DB"/>
    <w:rsid w:val="003E6701"/>
    <w:rsid w:val="003E7553"/>
    <w:rsid w:val="003F1599"/>
    <w:rsid w:val="003F415B"/>
    <w:rsid w:val="003F512B"/>
    <w:rsid w:val="003F5995"/>
    <w:rsid w:val="003F6219"/>
    <w:rsid w:val="003F629F"/>
    <w:rsid w:val="003F654B"/>
    <w:rsid w:val="003F66D9"/>
    <w:rsid w:val="003F7617"/>
    <w:rsid w:val="004009B3"/>
    <w:rsid w:val="0040255D"/>
    <w:rsid w:val="00403301"/>
    <w:rsid w:val="00403B2F"/>
    <w:rsid w:val="004045D6"/>
    <w:rsid w:val="00404CFA"/>
    <w:rsid w:val="00404EB6"/>
    <w:rsid w:val="00405B02"/>
    <w:rsid w:val="00406996"/>
    <w:rsid w:val="004102DE"/>
    <w:rsid w:val="00410FA2"/>
    <w:rsid w:val="00410FE9"/>
    <w:rsid w:val="00417AAA"/>
    <w:rsid w:val="00417C04"/>
    <w:rsid w:val="004216E1"/>
    <w:rsid w:val="00421EB9"/>
    <w:rsid w:val="004224D2"/>
    <w:rsid w:val="004231CD"/>
    <w:rsid w:val="00423C2E"/>
    <w:rsid w:val="0042412F"/>
    <w:rsid w:val="004244BE"/>
    <w:rsid w:val="00424856"/>
    <w:rsid w:val="00424FAF"/>
    <w:rsid w:val="00426D9F"/>
    <w:rsid w:val="00430BC6"/>
    <w:rsid w:val="00430C26"/>
    <w:rsid w:val="004326DC"/>
    <w:rsid w:val="00432770"/>
    <w:rsid w:val="00434679"/>
    <w:rsid w:val="00436568"/>
    <w:rsid w:val="00437007"/>
    <w:rsid w:val="004407EB"/>
    <w:rsid w:val="00440A83"/>
    <w:rsid w:val="00441CD9"/>
    <w:rsid w:val="00441D3A"/>
    <w:rsid w:val="0044295D"/>
    <w:rsid w:val="0044343E"/>
    <w:rsid w:val="004441F4"/>
    <w:rsid w:val="0044450E"/>
    <w:rsid w:val="0044469D"/>
    <w:rsid w:val="00445172"/>
    <w:rsid w:val="00445441"/>
    <w:rsid w:val="00445832"/>
    <w:rsid w:val="00446AF8"/>
    <w:rsid w:val="004514A7"/>
    <w:rsid w:val="004518E1"/>
    <w:rsid w:val="00451B22"/>
    <w:rsid w:val="00451FF2"/>
    <w:rsid w:val="004540DE"/>
    <w:rsid w:val="00454247"/>
    <w:rsid w:val="00455A65"/>
    <w:rsid w:val="00457A1F"/>
    <w:rsid w:val="00457F1A"/>
    <w:rsid w:val="004602FA"/>
    <w:rsid w:val="00460B1B"/>
    <w:rsid w:val="00460B58"/>
    <w:rsid w:val="0046270E"/>
    <w:rsid w:val="00465560"/>
    <w:rsid w:val="004664F9"/>
    <w:rsid w:val="00466B28"/>
    <w:rsid w:val="00467120"/>
    <w:rsid w:val="00467B44"/>
    <w:rsid w:val="004700AA"/>
    <w:rsid w:val="004739D5"/>
    <w:rsid w:val="00474331"/>
    <w:rsid w:val="00474FB8"/>
    <w:rsid w:val="00475235"/>
    <w:rsid w:val="00481CF6"/>
    <w:rsid w:val="00483B9D"/>
    <w:rsid w:val="004866CB"/>
    <w:rsid w:val="00487282"/>
    <w:rsid w:val="00487A85"/>
    <w:rsid w:val="00487EA7"/>
    <w:rsid w:val="00491E04"/>
    <w:rsid w:val="00491E83"/>
    <w:rsid w:val="004923AD"/>
    <w:rsid w:val="00492B8C"/>
    <w:rsid w:val="00492D0B"/>
    <w:rsid w:val="00494046"/>
    <w:rsid w:val="00494215"/>
    <w:rsid w:val="00494404"/>
    <w:rsid w:val="00495731"/>
    <w:rsid w:val="004957CE"/>
    <w:rsid w:val="00495BAF"/>
    <w:rsid w:val="004963B6"/>
    <w:rsid w:val="00496A96"/>
    <w:rsid w:val="004A0211"/>
    <w:rsid w:val="004A18B5"/>
    <w:rsid w:val="004A3E7E"/>
    <w:rsid w:val="004A4D8C"/>
    <w:rsid w:val="004A54E8"/>
    <w:rsid w:val="004A6541"/>
    <w:rsid w:val="004A7D14"/>
    <w:rsid w:val="004B11E7"/>
    <w:rsid w:val="004B23CA"/>
    <w:rsid w:val="004B3561"/>
    <w:rsid w:val="004B3DB2"/>
    <w:rsid w:val="004B4D70"/>
    <w:rsid w:val="004B5725"/>
    <w:rsid w:val="004B5ECE"/>
    <w:rsid w:val="004B64F3"/>
    <w:rsid w:val="004B677B"/>
    <w:rsid w:val="004B71C8"/>
    <w:rsid w:val="004C0F90"/>
    <w:rsid w:val="004C0FF9"/>
    <w:rsid w:val="004C0FFF"/>
    <w:rsid w:val="004C10C8"/>
    <w:rsid w:val="004C11C0"/>
    <w:rsid w:val="004C1DA8"/>
    <w:rsid w:val="004C2D4F"/>
    <w:rsid w:val="004C34F7"/>
    <w:rsid w:val="004C3915"/>
    <w:rsid w:val="004C622C"/>
    <w:rsid w:val="004C6278"/>
    <w:rsid w:val="004C7EC2"/>
    <w:rsid w:val="004D0764"/>
    <w:rsid w:val="004D1D10"/>
    <w:rsid w:val="004D231A"/>
    <w:rsid w:val="004D3387"/>
    <w:rsid w:val="004D3BBE"/>
    <w:rsid w:val="004D762F"/>
    <w:rsid w:val="004D7F88"/>
    <w:rsid w:val="004E104B"/>
    <w:rsid w:val="004E2047"/>
    <w:rsid w:val="004E3ABE"/>
    <w:rsid w:val="004E4496"/>
    <w:rsid w:val="004E4B07"/>
    <w:rsid w:val="004E5F86"/>
    <w:rsid w:val="004E666E"/>
    <w:rsid w:val="004E7055"/>
    <w:rsid w:val="004F2343"/>
    <w:rsid w:val="004F25FB"/>
    <w:rsid w:val="004F42ED"/>
    <w:rsid w:val="004F5755"/>
    <w:rsid w:val="004F5DAC"/>
    <w:rsid w:val="004F6880"/>
    <w:rsid w:val="004F6E1D"/>
    <w:rsid w:val="004F76FA"/>
    <w:rsid w:val="004F7EC3"/>
    <w:rsid w:val="00500239"/>
    <w:rsid w:val="00500AC3"/>
    <w:rsid w:val="00501940"/>
    <w:rsid w:val="0050210E"/>
    <w:rsid w:val="005047E3"/>
    <w:rsid w:val="00504B91"/>
    <w:rsid w:val="00504DAE"/>
    <w:rsid w:val="00504FC8"/>
    <w:rsid w:val="005064FE"/>
    <w:rsid w:val="00507C6E"/>
    <w:rsid w:val="00507D85"/>
    <w:rsid w:val="00510319"/>
    <w:rsid w:val="00511CFE"/>
    <w:rsid w:val="00512776"/>
    <w:rsid w:val="00514854"/>
    <w:rsid w:val="00514949"/>
    <w:rsid w:val="00514C10"/>
    <w:rsid w:val="00515FF5"/>
    <w:rsid w:val="005176ED"/>
    <w:rsid w:val="00517CE5"/>
    <w:rsid w:val="0052064E"/>
    <w:rsid w:val="005209B2"/>
    <w:rsid w:val="00521ECF"/>
    <w:rsid w:val="00523761"/>
    <w:rsid w:val="00523E45"/>
    <w:rsid w:val="00524474"/>
    <w:rsid w:val="005251B1"/>
    <w:rsid w:val="0052639A"/>
    <w:rsid w:val="0052644F"/>
    <w:rsid w:val="00527B02"/>
    <w:rsid w:val="005306A2"/>
    <w:rsid w:val="00531405"/>
    <w:rsid w:val="00532514"/>
    <w:rsid w:val="005330EE"/>
    <w:rsid w:val="005332A0"/>
    <w:rsid w:val="0053500B"/>
    <w:rsid w:val="00537158"/>
    <w:rsid w:val="005400C1"/>
    <w:rsid w:val="0054156D"/>
    <w:rsid w:val="00541A20"/>
    <w:rsid w:val="00542573"/>
    <w:rsid w:val="005440B1"/>
    <w:rsid w:val="005446E6"/>
    <w:rsid w:val="00544D34"/>
    <w:rsid w:val="005455D3"/>
    <w:rsid w:val="00545EFB"/>
    <w:rsid w:val="00546BE9"/>
    <w:rsid w:val="0054737C"/>
    <w:rsid w:val="00551958"/>
    <w:rsid w:val="0055265B"/>
    <w:rsid w:val="005526D9"/>
    <w:rsid w:val="00552A08"/>
    <w:rsid w:val="0055364E"/>
    <w:rsid w:val="005536AF"/>
    <w:rsid w:val="00553989"/>
    <w:rsid w:val="00553D39"/>
    <w:rsid w:val="00554B2C"/>
    <w:rsid w:val="00555E52"/>
    <w:rsid w:val="00557759"/>
    <w:rsid w:val="0056064B"/>
    <w:rsid w:val="00561407"/>
    <w:rsid w:val="00562463"/>
    <w:rsid w:val="00564550"/>
    <w:rsid w:val="00566946"/>
    <w:rsid w:val="00567798"/>
    <w:rsid w:val="00571D13"/>
    <w:rsid w:val="00575B23"/>
    <w:rsid w:val="00580EB8"/>
    <w:rsid w:val="00581342"/>
    <w:rsid w:val="005815F3"/>
    <w:rsid w:val="00583364"/>
    <w:rsid w:val="00584377"/>
    <w:rsid w:val="005845E7"/>
    <w:rsid w:val="00584B97"/>
    <w:rsid w:val="00585D57"/>
    <w:rsid w:val="005915F7"/>
    <w:rsid w:val="00593980"/>
    <w:rsid w:val="00594293"/>
    <w:rsid w:val="00595413"/>
    <w:rsid w:val="00596331"/>
    <w:rsid w:val="005979C2"/>
    <w:rsid w:val="005A14A5"/>
    <w:rsid w:val="005A15FB"/>
    <w:rsid w:val="005A1D43"/>
    <w:rsid w:val="005A29F6"/>
    <w:rsid w:val="005A351F"/>
    <w:rsid w:val="005A37B8"/>
    <w:rsid w:val="005A68AA"/>
    <w:rsid w:val="005B0B07"/>
    <w:rsid w:val="005B1D1F"/>
    <w:rsid w:val="005B475A"/>
    <w:rsid w:val="005B4CBC"/>
    <w:rsid w:val="005B7F06"/>
    <w:rsid w:val="005C043D"/>
    <w:rsid w:val="005C101D"/>
    <w:rsid w:val="005C1A12"/>
    <w:rsid w:val="005C1BC1"/>
    <w:rsid w:val="005C2733"/>
    <w:rsid w:val="005C2EA6"/>
    <w:rsid w:val="005C4636"/>
    <w:rsid w:val="005C4E14"/>
    <w:rsid w:val="005D0E29"/>
    <w:rsid w:val="005D2A53"/>
    <w:rsid w:val="005D5619"/>
    <w:rsid w:val="005D58EB"/>
    <w:rsid w:val="005D652C"/>
    <w:rsid w:val="005D6AC8"/>
    <w:rsid w:val="005D7858"/>
    <w:rsid w:val="005E167E"/>
    <w:rsid w:val="005E44A3"/>
    <w:rsid w:val="005E5E06"/>
    <w:rsid w:val="005E617B"/>
    <w:rsid w:val="005E7D1C"/>
    <w:rsid w:val="005F03B2"/>
    <w:rsid w:val="005F08AF"/>
    <w:rsid w:val="005F09FD"/>
    <w:rsid w:val="005F190C"/>
    <w:rsid w:val="005F2B8F"/>
    <w:rsid w:val="005F354D"/>
    <w:rsid w:val="005F3C43"/>
    <w:rsid w:val="005F4055"/>
    <w:rsid w:val="005F47A1"/>
    <w:rsid w:val="005F687E"/>
    <w:rsid w:val="005F68C5"/>
    <w:rsid w:val="005F6BF8"/>
    <w:rsid w:val="005F7AEC"/>
    <w:rsid w:val="005F7CB8"/>
    <w:rsid w:val="00600E50"/>
    <w:rsid w:val="0060271F"/>
    <w:rsid w:val="00603451"/>
    <w:rsid w:val="006053A0"/>
    <w:rsid w:val="00605688"/>
    <w:rsid w:val="00607316"/>
    <w:rsid w:val="0061009B"/>
    <w:rsid w:val="00610E03"/>
    <w:rsid w:val="00611489"/>
    <w:rsid w:val="00611E4D"/>
    <w:rsid w:val="0061287F"/>
    <w:rsid w:val="00613878"/>
    <w:rsid w:val="0061469D"/>
    <w:rsid w:val="00615536"/>
    <w:rsid w:val="00615CA9"/>
    <w:rsid w:val="006203DE"/>
    <w:rsid w:val="00620BD6"/>
    <w:rsid w:val="00620C75"/>
    <w:rsid w:val="00621F79"/>
    <w:rsid w:val="0062289A"/>
    <w:rsid w:val="00622EB3"/>
    <w:rsid w:val="006230EF"/>
    <w:rsid w:val="00625710"/>
    <w:rsid w:val="006318DF"/>
    <w:rsid w:val="00631B0B"/>
    <w:rsid w:val="00633386"/>
    <w:rsid w:val="00634539"/>
    <w:rsid w:val="00636318"/>
    <w:rsid w:val="00636378"/>
    <w:rsid w:val="006365D6"/>
    <w:rsid w:val="006367DF"/>
    <w:rsid w:val="00637010"/>
    <w:rsid w:val="006377FB"/>
    <w:rsid w:val="00640B6D"/>
    <w:rsid w:val="006420C2"/>
    <w:rsid w:val="0064266D"/>
    <w:rsid w:val="00643A5D"/>
    <w:rsid w:val="00646092"/>
    <w:rsid w:val="00646781"/>
    <w:rsid w:val="006467D7"/>
    <w:rsid w:val="006538A1"/>
    <w:rsid w:val="00653B6F"/>
    <w:rsid w:val="00654362"/>
    <w:rsid w:val="0065492E"/>
    <w:rsid w:val="00655ED5"/>
    <w:rsid w:val="00657076"/>
    <w:rsid w:val="006571A6"/>
    <w:rsid w:val="006607F7"/>
    <w:rsid w:val="00662F7D"/>
    <w:rsid w:val="006640E3"/>
    <w:rsid w:val="006641D0"/>
    <w:rsid w:val="00665A43"/>
    <w:rsid w:val="0066670C"/>
    <w:rsid w:val="00666D5E"/>
    <w:rsid w:val="00666FAE"/>
    <w:rsid w:val="00675E88"/>
    <w:rsid w:val="006774D7"/>
    <w:rsid w:val="006809D9"/>
    <w:rsid w:val="00682638"/>
    <w:rsid w:val="00682E2B"/>
    <w:rsid w:val="00683370"/>
    <w:rsid w:val="00683739"/>
    <w:rsid w:val="0069000B"/>
    <w:rsid w:val="0069239D"/>
    <w:rsid w:val="0069319E"/>
    <w:rsid w:val="006933F4"/>
    <w:rsid w:val="00693692"/>
    <w:rsid w:val="00693D17"/>
    <w:rsid w:val="00694624"/>
    <w:rsid w:val="00694C29"/>
    <w:rsid w:val="006950EA"/>
    <w:rsid w:val="006956AA"/>
    <w:rsid w:val="00695984"/>
    <w:rsid w:val="00695DC4"/>
    <w:rsid w:val="00696E9C"/>
    <w:rsid w:val="0069796F"/>
    <w:rsid w:val="006A0CBA"/>
    <w:rsid w:val="006A21CA"/>
    <w:rsid w:val="006A237D"/>
    <w:rsid w:val="006A28C6"/>
    <w:rsid w:val="006A4B80"/>
    <w:rsid w:val="006A50C4"/>
    <w:rsid w:val="006A5109"/>
    <w:rsid w:val="006A5559"/>
    <w:rsid w:val="006A74DD"/>
    <w:rsid w:val="006A79B2"/>
    <w:rsid w:val="006B0A9D"/>
    <w:rsid w:val="006B11CF"/>
    <w:rsid w:val="006B264B"/>
    <w:rsid w:val="006B32A9"/>
    <w:rsid w:val="006B38C1"/>
    <w:rsid w:val="006B46B8"/>
    <w:rsid w:val="006B4898"/>
    <w:rsid w:val="006B4BEF"/>
    <w:rsid w:val="006B6BA4"/>
    <w:rsid w:val="006C00D8"/>
    <w:rsid w:val="006C03A2"/>
    <w:rsid w:val="006C0795"/>
    <w:rsid w:val="006C0D69"/>
    <w:rsid w:val="006C24F9"/>
    <w:rsid w:val="006C2EB8"/>
    <w:rsid w:val="006C329F"/>
    <w:rsid w:val="006C4E3E"/>
    <w:rsid w:val="006C4E83"/>
    <w:rsid w:val="006C599B"/>
    <w:rsid w:val="006C733E"/>
    <w:rsid w:val="006C7CAC"/>
    <w:rsid w:val="006C7D1A"/>
    <w:rsid w:val="006D0A42"/>
    <w:rsid w:val="006D1E9A"/>
    <w:rsid w:val="006D20D1"/>
    <w:rsid w:val="006D3A89"/>
    <w:rsid w:val="006D3C81"/>
    <w:rsid w:val="006D5ED4"/>
    <w:rsid w:val="006D6B19"/>
    <w:rsid w:val="006E0A35"/>
    <w:rsid w:val="006E0CFD"/>
    <w:rsid w:val="006E116D"/>
    <w:rsid w:val="006E19FA"/>
    <w:rsid w:val="006E3BAB"/>
    <w:rsid w:val="006E450C"/>
    <w:rsid w:val="006E4AC0"/>
    <w:rsid w:val="006E5B0D"/>
    <w:rsid w:val="006F14E5"/>
    <w:rsid w:val="006F33AE"/>
    <w:rsid w:val="006F3FA5"/>
    <w:rsid w:val="006F4D7A"/>
    <w:rsid w:val="006F5A0E"/>
    <w:rsid w:val="006F6E2E"/>
    <w:rsid w:val="006F7BD1"/>
    <w:rsid w:val="0071021F"/>
    <w:rsid w:val="00711721"/>
    <w:rsid w:val="00712020"/>
    <w:rsid w:val="007126CD"/>
    <w:rsid w:val="00712AE9"/>
    <w:rsid w:val="007144E6"/>
    <w:rsid w:val="0071567C"/>
    <w:rsid w:val="007208FA"/>
    <w:rsid w:val="00721EF9"/>
    <w:rsid w:val="0072222F"/>
    <w:rsid w:val="00722B54"/>
    <w:rsid w:val="00724151"/>
    <w:rsid w:val="00726304"/>
    <w:rsid w:val="007263E1"/>
    <w:rsid w:val="007267C3"/>
    <w:rsid w:val="00727B58"/>
    <w:rsid w:val="007313E6"/>
    <w:rsid w:val="007329DF"/>
    <w:rsid w:val="00733C5E"/>
    <w:rsid w:val="00733DB2"/>
    <w:rsid w:val="00735C7B"/>
    <w:rsid w:val="00736335"/>
    <w:rsid w:val="00736E4D"/>
    <w:rsid w:val="0073764C"/>
    <w:rsid w:val="007377F6"/>
    <w:rsid w:val="007403A9"/>
    <w:rsid w:val="007409C1"/>
    <w:rsid w:val="00740C7E"/>
    <w:rsid w:val="00741265"/>
    <w:rsid w:val="00742ACD"/>
    <w:rsid w:val="00742E30"/>
    <w:rsid w:val="007441DB"/>
    <w:rsid w:val="00744BBA"/>
    <w:rsid w:val="00751692"/>
    <w:rsid w:val="007522A3"/>
    <w:rsid w:val="00752D19"/>
    <w:rsid w:val="007551FE"/>
    <w:rsid w:val="007578EC"/>
    <w:rsid w:val="0076100D"/>
    <w:rsid w:val="00764116"/>
    <w:rsid w:val="00771238"/>
    <w:rsid w:val="00772D13"/>
    <w:rsid w:val="00772D14"/>
    <w:rsid w:val="00773834"/>
    <w:rsid w:val="007749D2"/>
    <w:rsid w:val="00776526"/>
    <w:rsid w:val="00780A48"/>
    <w:rsid w:val="00780DB6"/>
    <w:rsid w:val="00784537"/>
    <w:rsid w:val="0078502B"/>
    <w:rsid w:val="00785198"/>
    <w:rsid w:val="007853E0"/>
    <w:rsid w:val="00790790"/>
    <w:rsid w:val="007926BF"/>
    <w:rsid w:val="00795536"/>
    <w:rsid w:val="007958D1"/>
    <w:rsid w:val="0079634A"/>
    <w:rsid w:val="007978A4"/>
    <w:rsid w:val="007A0CCF"/>
    <w:rsid w:val="007A0F1A"/>
    <w:rsid w:val="007A1201"/>
    <w:rsid w:val="007A1326"/>
    <w:rsid w:val="007A1B89"/>
    <w:rsid w:val="007A2B8F"/>
    <w:rsid w:val="007A2D90"/>
    <w:rsid w:val="007A2FF2"/>
    <w:rsid w:val="007A333C"/>
    <w:rsid w:val="007A7719"/>
    <w:rsid w:val="007A7B8D"/>
    <w:rsid w:val="007B072F"/>
    <w:rsid w:val="007B0E16"/>
    <w:rsid w:val="007B29F4"/>
    <w:rsid w:val="007B2EA4"/>
    <w:rsid w:val="007B3CFF"/>
    <w:rsid w:val="007B656D"/>
    <w:rsid w:val="007C249C"/>
    <w:rsid w:val="007C270F"/>
    <w:rsid w:val="007C30D8"/>
    <w:rsid w:val="007C5469"/>
    <w:rsid w:val="007C5C75"/>
    <w:rsid w:val="007D1065"/>
    <w:rsid w:val="007D3C2F"/>
    <w:rsid w:val="007D4F19"/>
    <w:rsid w:val="007D5BAD"/>
    <w:rsid w:val="007E19E6"/>
    <w:rsid w:val="007E2B74"/>
    <w:rsid w:val="007E2C77"/>
    <w:rsid w:val="007E3B1F"/>
    <w:rsid w:val="007E4CBA"/>
    <w:rsid w:val="007E4DD2"/>
    <w:rsid w:val="007E5AEE"/>
    <w:rsid w:val="007F0D46"/>
    <w:rsid w:val="007F1D89"/>
    <w:rsid w:val="007F27A7"/>
    <w:rsid w:val="007F3C6E"/>
    <w:rsid w:val="007F765C"/>
    <w:rsid w:val="007F7E99"/>
    <w:rsid w:val="0080110B"/>
    <w:rsid w:val="00803155"/>
    <w:rsid w:val="008034D9"/>
    <w:rsid w:val="008037E3"/>
    <w:rsid w:val="00805FF9"/>
    <w:rsid w:val="008068CF"/>
    <w:rsid w:val="00807281"/>
    <w:rsid w:val="00807289"/>
    <w:rsid w:val="00807493"/>
    <w:rsid w:val="00807711"/>
    <w:rsid w:val="008077A3"/>
    <w:rsid w:val="00807B30"/>
    <w:rsid w:val="0081002E"/>
    <w:rsid w:val="00810A07"/>
    <w:rsid w:val="008115A4"/>
    <w:rsid w:val="008116F0"/>
    <w:rsid w:val="00811705"/>
    <w:rsid w:val="00811C9C"/>
    <w:rsid w:val="00813F7B"/>
    <w:rsid w:val="00814768"/>
    <w:rsid w:val="008159BD"/>
    <w:rsid w:val="00815E82"/>
    <w:rsid w:val="00816BAC"/>
    <w:rsid w:val="00817D25"/>
    <w:rsid w:val="00820EBB"/>
    <w:rsid w:val="00820EC0"/>
    <w:rsid w:val="008223C5"/>
    <w:rsid w:val="008224A7"/>
    <w:rsid w:val="00822B90"/>
    <w:rsid w:val="00823751"/>
    <w:rsid w:val="00823AF8"/>
    <w:rsid w:val="00823F31"/>
    <w:rsid w:val="008250EF"/>
    <w:rsid w:val="008251DA"/>
    <w:rsid w:val="00831482"/>
    <w:rsid w:val="008320C3"/>
    <w:rsid w:val="00832EF4"/>
    <w:rsid w:val="00833D2A"/>
    <w:rsid w:val="00833DCC"/>
    <w:rsid w:val="008370B8"/>
    <w:rsid w:val="00837BCC"/>
    <w:rsid w:val="008414EB"/>
    <w:rsid w:val="0084174C"/>
    <w:rsid w:val="00842DD3"/>
    <w:rsid w:val="00843365"/>
    <w:rsid w:val="00843484"/>
    <w:rsid w:val="00843774"/>
    <w:rsid w:val="008438FA"/>
    <w:rsid w:val="00843A76"/>
    <w:rsid w:val="00843BCE"/>
    <w:rsid w:val="00845C9D"/>
    <w:rsid w:val="0084644D"/>
    <w:rsid w:val="00846839"/>
    <w:rsid w:val="00850EB0"/>
    <w:rsid w:val="0085140D"/>
    <w:rsid w:val="008526B6"/>
    <w:rsid w:val="00852B32"/>
    <w:rsid w:val="008547C7"/>
    <w:rsid w:val="00854847"/>
    <w:rsid w:val="0085527E"/>
    <w:rsid w:val="00856EF6"/>
    <w:rsid w:val="008574FB"/>
    <w:rsid w:val="00857FA3"/>
    <w:rsid w:val="0086115E"/>
    <w:rsid w:val="00861C91"/>
    <w:rsid w:val="0086239F"/>
    <w:rsid w:val="00862DF8"/>
    <w:rsid w:val="0086309B"/>
    <w:rsid w:val="00863754"/>
    <w:rsid w:val="00863F92"/>
    <w:rsid w:val="00863FAB"/>
    <w:rsid w:val="00865040"/>
    <w:rsid w:val="00867AA6"/>
    <w:rsid w:val="00867DF4"/>
    <w:rsid w:val="00870698"/>
    <w:rsid w:val="0087190F"/>
    <w:rsid w:val="00874633"/>
    <w:rsid w:val="00874B8C"/>
    <w:rsid w:val="008766B1"/>
    <w:rsid w:val="00876797"/>
    <w:rsid w:val="00876919"/>
    <w:rsid w:val="008800A3"/>
    <w:rsid w:val="008807B5"/>
    <w:rsid w:val="00880D77"/>
    <w:rsid w:val="00885A0A"/>
    <w:rsid w:val="0088672C"/>
    <w:rsid w:val="008872E0"/>
    <w:rsid w:val="00887B3C"/>
    <w:rsid w:val="008915DB"/>
    <w:rsid w:val="00895E07"/>
    <w:rsid w:val="0089777F"/>
    <w:rsid w:val="008A1CCA"/>
    <w:rsid w:val="008A3BE9"/>
    <w:rsid w:val="008A4AAC"/>
    <w:rsid w:val="008B0168"/>
    <w:rsid w:val="008B2D82"/>
    <w:rsid w:val="008B32A8"/>
    <w:rsid w:val="008B37DE"/>
    <w:rsid w:val="008B4488"/>
    <w:rsid w:val="008B5386"/>
    <w:rsid w:val="008B797F"/>
    <w:rsid w:val="008C314F"/>
    <w:rsid w:val="008C31A5"/>
    <w:rsid w:val="008C57B3"/>
    <w:rsid w:val="008C68BD"/>
    <w:rsid w:val="008D041C"/>
    <w:rsid w:val="008D163C"/>
    <w:rsid w:val="008D195F"/>
    <w:rsid w:val="008D1CC1"/>
    <w:rsid w:val="008D2B50"/>
    <w:rsid w:val="008D3E2D"/>
    <w:rsid w:val="008D3EEF"/>
    <w:rsid w:val="008D5CC3"/>
    <w:rsid w:val="008E71FF"/>
    <w:rsid w:val="008E77C6"/>
    <w:rsid w:val="008F2FB3"/>
    <w:rsid w:val="008F62A2"/>
    <w:rsid w:val="008F67EF"/>
    <w:rsid w:val="0090067E"/>
    <w:rsid w:val="00900D5D"/>
    <w:rsid w:val="0090139D"/>
    <w:rsid w:val="00902DA3"/>
    <w:rsid w:val="00903602"/>
    <w:rsid w:val="009043AD"/>
    <w:rsid w:val="00905FD6"/>
    <w:rsid w:val="00906516"/>
    <w:rsid w:val="009079BA"/>
    <w:rsid w:val="00907F99"/>
    <w:rsid w:val="009106E1"/>
    <w:rsid w:val="009114B6"/>
    <w:rsid w:val="009131FE"/>
    <w:rsid w:val="00913BC0"/>
    <w:rsid w:val="00914045"/>
    <w:rsid w:val="009162F0"/>
    <w:rsid w:val="00916E7C"/>
    <w:rsid w:val="0091733E"/>
    <w:rsid w:val="00917384"/>
    <w:rsid w:val="00920778"/>
    <w:rsid w:val="0092118C"/>
    <w:rsid w:val="00921325"/>
    <w:rsid w:val="00923D64"/>
    <w:rsid w:val="00923F65"/>
    <w:rsid w:val="009250E9"/>
    <w:rsid w:val="0092529F"/>
    <w:rsid w:val="00925CA0"/>
    <w:rsid w:val="00926A04"/>
    <w:rsid w:val="009277FA"/>
    <w:rsid w:val="00933F80"/>
    <w:rsid w:val="00933F9D"/>
    <w:rsid w:val="009356A1"/>
    <w:rsid w:val="00935B54"/>
    <w:rsid w:val="00936D98"/>
    <w:rsid w:val="0093798A"/>
    <w:rsid w:val="00937F89"/>
    <w:rsid w:val="00940C5B"/>
    <w:rsid w:val="0094124B"/>
    <w:rsid w:val="009424F8"/>
    <w:rsid w:val="009432B1"/>
    <w:rsid w:val="00943F8E"/>
    <w:rsid w:val="00945620"/>
    <w:rsid w:val="00945E3B"/>
    <w:rsid w:val="00947A5C"/>
    <w:rsid w:val="009502F4"/>
    <w:rsid w:val="009513A6"/>
    <w:rsid w:val="00951670"/>
    <w:rsid w:val="00951CF7"/>
    <w:rsid w:val="00951F55"/>
    <w:rsid w:val="009534C2"/>
    <w:rsid w:val="00953CD5"/>
    <w:rsid w:val="00954EAA"/>
    <w:rsid w:val="00955035"/>
    <w:rsid w:val="00956496"/>
    <w:rsid w:val="00956B58"/>
    <w:rsid w:val="00960CFB"/>
    <w:rsid w:val="009623B2"/>
    <w:rsid w:val="0096265C"/>
    <w:rsid w:val="00963089"/>
    <w:rsid w:val="00963BAC"/>
    <w:rsid w:val="00964136"/>
    <w:rsid w:val="009644B0"/>
    <w:rsid w:val="00965FE7"/>
    <w:rsid w:val="00966773"/>
    <w:rsid w:val="00966A1F"/>
    <w:rsid w:val="009679B8"/>
    <w:rsid w:val="00967CD4"/>
    <w:rsid w:val="00970345"/>
    <w:rsid w:val="00973F2C"/>
    <w:rsid w:val="00974E84"/>
    <w:rsid w:val="009754E3"/>
    <w:rsid w:val="0097776C"/>
    <w:rsid w:val="00982C6D"/>
    <w:rsid w:val="00982E91"/>
    <w:rsid w:val="0098374D"/>
    <w:rsid w:val="00983875"/>
    <w:rsid w:val="00987387"/>
    <w:rsid w:val="00987E2B"/>
    <w:rsid w:val="00990427"/>
    <w:rsid w:val="009921BF"/>
    <w:rsid w:val="009923D1"/>
    <w:rsid w:val="00994087"/>
    <w:rsid w:val="009941CF"/>
    <w:rsid w:val="009977B5"/>
    <w:rsid w:val="009A0932"/>
    <w:rsid w:val="009A0CED"/>
    <w:rsid w:val="009A10AA"/>
    <w:rsid w:val="009A10AF"/>
    <w:rsid w:val="009A1358"/>
    <w:rsid w:val="009A1F63"/>
    <w:rsid w:val="009A2026"/>
    <w:rsid w:val="009A2DB4"/>
    <w:rsid w:val="009A3232"/>
    <w:rsid w:val="009A3939"/>
    <w:rsid w:val="009A4587"/>
    <w:rsid w:val="009A52E0"/>
    <w:rsid w:val="009A7201"/>
    <w:rsid w:val="009A7C56"/>
    <w:rsid w:val="009A7EAC"/>
    <w:rsid w:val="009A7F3E"/>
    <w:rsid w:val="009B2557"/>
    <w:rsid w:val="009B3A00"/>
    <w:rsid w:val="009B486A"/>
    <w:rsid w:val="009B5A1D"/>
    <w:rsid w:val="009B6314"/>
    <w:rsid w:val="009C0DFE"/>
    <w:rsid w:val="009C1E6C"/>
    <w:rsid w:val="009C2B6C"/>
    <w:rsid w:val="009C3D2B"/>
    <w:rsid w:val="009C4278"/>
    <w:rsid w:val="009C46D4"/>
    <w:rsid w:val="009C59E8"/>
    <w:rsid w:val="009C663A"/>
    <w:rsid w:val="009C6A59"/>
    <w:rsid w:val="009C7138"/>
    <w:rsid w:val="009D0496"/>
    <w:rsid w:val="009D1B52"/>
    <w:rsid w:val="009D1E1B"/>
    <w:rsid w:val="009D29AB"/>
    <w:rsid w:val="009D29EB"/>
    <w:rsid w:val="009D2DE5"/>
    <w:rsid w:val="009D302B"/>
    <w:rsid w:val="009D5BE8"/>
    <w:rsid w:val="009D6EC9"/>
    <w:rsid w:val="009D70A3"/>
    <w:rsid w:val="009E274B"/>
    <w:rsid w:val="009E31C5"/>
    <w:rsid w:val="009E41AB"/>
    <w:rsid w:val="009E5D0B"/>
    <w:rsid w:val="009E6811"/>
    <w:rsid w:val="009E68E5"/>
    <w:rsid w:val="009E7F59"/>
    <w:rsid w:val="009F0A8A"/>
    <w:rsid w:val="009F46C9"/>
    <w:rsid w:val="009F4738"/>
    <w:rsid w:val="009F4CF9"/>
    <w:rsid w:val="009F4F0E"/>
    <w:rsid w:val="009F625F"/>
    <w:rsid w:val="009F6805"/>
    <w:rsid w:val="009F73CB"/>
    <w:rsid w:val="009F7672"/>
    <w:rsid w:val="009F7DDE"/>
    <w:rsid w:val="00A00A38"/>
    <w:rsid w:val="00A00BE6"/>
    <w:rsid w:val="00A012BA"/>
    <w:rsid w:val="00A02432"/>
    <w:rsid w:val="00A04560"/>
    <w:rsid w:val="00A055C1"/>
    <w:rsid w:val="00A069EE"/>
    <w:rsid w:val="00A06C4E"/>
    <w:rsid w:val="00A07A09"/>
    <w:rsid w:val="00A11101"/>
    <w:rsid w:val="00A11341"/>
    <w:rsid w:val="00A12236"/>
    <w:rsid w:val="00A128E0"/>
    <w:rsid w:val="00A12CC1"/>
    <w:rsid w:val="00A130B0"/>
    <w:rsid w:val="00A13850"/>
    <w:rsid w:val="00A149E0"/>
    <w:rsid w:val="00A15CB4"/>
    <w:rsid w:val="00A16E4E"/>
    <w:rsid w:val="00A17A17"/>
    <w:rsid w:val="00A20514"/>
    <w:rsid w:val="00A20FDE"/>
    <w:rsid w:val="00A21690"/>
    <w:rsid w:val="00A219CA"/>
    <w:rsid w:val="00A22BB6"/>
    <w:rsid w:val="00A233DE"/>
    <w:rsid w:val="00A24983"/>
    <w:rsid w:val="00A2554B"/>
    <w:rsid w:val="00A26ED2"/>
    <w:rsid w:val="00A27C61"/>
    <w:rsid w:val="00A3079F"/>
    <w:rsid w:val="00A31E4B"/>
    <w:rsid w:val="00A3211B"/>
    <w:rsid w:val="00A321C3"/>
    <w:rsid w:val="00A3287A"/>
    <w:rsid w:val="00A329DA"/>
    <w:rsid w:val="00A32BD9"/>
    <w:rsid w:val="00A32FCF"/>
    <w:rsid w:val="00A36481"/>
    <w:rsid w:val="00A37D42"/>
    <w:rsid w:val="00A37DDE"/>
    <w:rsid w:val="00A4160C"/>
    <w:rsid w:val="00A4181E"/>
    <w:rsid w:val="00A41D67"/>
    <w:rsid w:val="00A41DAA"/>
    <w:rsid w:val="00A432EC"/>
    <w:rsid w:val="00A44D08"/>
    <w:rsid w:val="00A44E1B"/>
    <w:rsid w:val="00A469F7"/>
    <w:rsid w:val="00A478A3"/>
    <w:rsid w:val="00A528E5"/>
    <w:rsid w:val="00A52B17"/>
    <w:rsid w:val="00A5442C"/>
    <w:rsid w:val="00A54741"/>
    <w:rsid w:val="00A55720"/>
    <w:rsid w:val="00A55732"/>
    <w:rsid w:val="00A56C93"/>
    <w:rsid w:val="00A56E76"/>
    <w:rsid w:val="00A57312"/>
    <w:rsid w:val="00A573FA"/>
    <w:rsid w:val="00A62BDD"/>
    <w:rsid w:val="00A63984"/>
    <w:rsid w:val="00A65F60"/>
    <w:rsid w:val="00A67CAB"/>
    <w:rsid w:val="00A701C6"/>
    <w:rsid w:val="00A714E3"/>
    <w:rsid w:val="00A7431C"/>
    <w:rsid w:val="00A76CE7"/>
    <w:rsid w:val="00A773D6"/>
    <w:rsid w:val="00A77DAF"/>
    <w:rsid w:val="00A77ED0"/>
    <w:rsid w:val="00A8014A"/>
    <w:rsid w:val="00A80C2C"/>
    <w:rsid w:val="00A815C0"/>
    <w:rsid w:val="00A81827"/>
    <w:rsid w:val="00A81C3F"/>
    <w:rsid w:val="00A82AFE"/>
    <w:rsid w:val="00A85532"/>
    <w:rsid w:val="00A85636"/>
    <w:rsid w:val="00A8635D"/>
    <w:rsid w:val="00A86C68"/>
    <w:rsid w:val="00A9363E"/>
    <w:rsid w:val="00A93659"/>
    <w:rsid w:val="00A93CF5"/>
    <w:rsid w:val="00A95E70"/>
    <w:rsid w:val="00A96BE1"/>
    <w:rsid w:val="00AA30F1"/>
    <w:rsid w:val="00AA31E1"/>
    <w:rsid w:val="00AA3913"/>
    <w:rsid w:val="00AA5CEE"/>
    <w:rsid w:val="00AA700E"/>
    <w:rsid w:val="00AA74E4"/>
    <w:rsid w:val="00AB006E"/>
    <w:rsid w:val="00AB2AF3"/>
    <w:rsid w:val="00AB2D4A"/>
    <w:rsid w:val="00AB3065"/>
    <w:rsid w:val="00AB3102"/>
    <w:rsid w:val="00AB3D0A"/>
    <w:rsid w:val="00AB4A1E"/>
    <w:rsid w:val="00AB4CCE"/>
    <w:rsid w:val="00AB5607"/>
    <w:rsid w:val="00AB6DEA"/>
    <w:rsid w:val="00AB77D8"/>
    <w:rsid w:val="00AB781C"/>
    <w:rsid w:val="00AC0CFE"/>
    <w:rsid w:val="00AC25A5"/>
    <w:rsid w:val="00AC2634"/>
    <w:rsid w:val="00AC2905"/>
    <w:rsid w:val="00AC29DE"/>
    <w:rsid w:val="00AC4581"/>
    <w:rsid w:val="00AC5160"/>
    <w:rsid w:val="00AD18C7"/>
    <w:rsid w:val="00AD1980"/>
    <w:rsid w:val="00AD3A55"/>
    <w:rsid w:val="00AD538E"/>
    <w:rsid w:val="00AD6701"/>
    <w:rsid w:val="00AD6ED1"/>
    <w:rsid w:val="00AD7250"/>
    <w:rsid w:val="00AE00CE"/>
    <w:rsid w:val="00AE0859"/>
    <w:rsid w:val="00AE0909"/>
    <w:rsid w:val="00AE25E8"/>
    <w:rsid w:val="00AE2632"/>
    <w:rsid w:val="00AE55A6"/>
    <w:rsid w:val="00AE6354"/>
    <w:rsid w:val="00AE789B"/>
    <w:rsid w:val="00AE7B01"/>
    <w:rsid w:val="00AF1132"/>
    <w:rsid w:val="00AF12E4"/>
    <w:rsid w:val="00AF1907"/>
    <w:rsid w:val="00AF2132"/>
    <w:rsid w:val="00AF3CD9"/>
    <w:rsid w:val="00B0116E"/>
    <w:rsid w:val="00B0177A"/>
    <w:rsid w:val="00B028F2"/>
    <w:rsid w:val="00B031BA"/>
    <w:rsid w:val="00B03F1A"/>
    <w:rsid w:val="00B04455"/>
    <w:rsid w:val="00B04A43"/>
    <w:rsid w:val="00B051E5"/>
    <w:rsid w:val="00B0530A"/>
    <w:rsid w:val="00B07088"/>
    <w:rsid w:val="00B073F1"/>
    <w:rsid w:val="00B07A07"/>
    <w:rsid w:val="00B11059"/>
    <w:rsid w:val="00B149F1"/>
    <w:rsid w:val="00B14C56"/>
    <w:rsid w:val="00B14ECE"/>
    <w:rsid w:val="00B165E0"/>
    <w:rsid w:val="00B17D2A"/>
    <w:rsid w:val="00B20015"/>
    <w:rsid w:val="00B20AD3"/>
    <w:rsid w:val="00B20D71"/>
    <w:rsid w:val="00B22771"/>
    <w:rsid w:val="00B22D07"/>
    <w:rsid w:val="00B246C1"/>
    <w:rsid w:val="00B24C86"/>
    <w:rsid w:val="00B25317"/>
    <w:rsid w:val="00B3223F"/>
    <w:rsid w:val="00B33E09"/>
    <w:rsid w:val="00B341CD"/>
    <w:rsid w:val="00B34AA7"/>
    <w:rsid w:val="00B364C6"/>
    <w:rsid w:val="00B36585"/>
    <w:rsid w:val="00B40AD4"/>
    <w:rsid w:val="00B40EE1"/>
    <w:rsid w:val="00B429C6"/>
    <w:rsid w:val="00B42B1B"/>
    <w:rsid w:val="00B50092"/>
    <w:rsid w:val="00B537EC"/>
    <w:rsid w:val="00B560E7"/>
    <w:rsid w:val="00B56351"/>
    <w:rsid w:val="00B56915"/>
    <w:rsid w:val="00B5791D"/>
    <w:rsid w:val="00B57EE9"/>
    <w:rsid w:val="00B60BC6"/>
    <w:rsid w:val="00B60F1E"/>
    <w:rsid w:val="00B61632"/>
    <w:rsid w:val="00B619DE"/>
    <w:rsid w:val="00B61B9E"/>
    <w:rsid w:val="00B620E3"/>
    <w:rsid w:val="00B632E7"/>
    <w:rsid w:val="00B6389F"/>
    <w:rsid w:val="00B63902"/>
    <w:rsid w:val="00B6621B"/>
    <w:rsid w:val="00B668CA"/>
    <w:rsid w:val="00B66BBE"/>
    <w:rsid w:val="00B6717A"/>
    <w:rsid w:val="00B67C55"/>
    <w:rsid w:val="00B67CB2"/>
    <w:rsid w:val="00B7053E"/>
    <w:rsid w:val="00B714A9"/>
    <w:rsid w:val="00B744A8"/>
    <w:rsid w:val="00B80B31"/>
    <w:rsid w:val="00B83DCA"/>
    <w:rsid w:val="00B843EF"/>
    <w:rsid w:val="00B849EB"/>
    <w:rsid w:val="00B852DA"/>
    <w:rsid w:val="00B86ED1"/>
    <w:rsid w:val="00B87757"/>
    <w:rsid w:val="00B91913"/>
    <w:rsid w:val="00B938C6"/>
    <w:rsid w:val="00B93FB8"/>
    <w:rsid w:val="00B94CD8"/>
    <w:rsid w:val="00B95121"/>
    <w:rsid w:val="00BA0C4A"/>
    <w:rsid w:val="00BA0EE4"/>
    <w:rsid w:val="00BA1B2B"/>
    <w:rsid w:val="00BA47D3"/>
    <w:rsid w:val="00BA4C8A"/>
    <w:rsid w:val="00BA50E9"/>
    <w:rsid w:val="00BA5526"/>
    <w:rsid w:val="00BA700B"/>
    <w:rsid w:val="00BA71DD"/>
    <w:rsid w:val="00BB2E3A"/>
    <w:rsid w:val="00BB33A9"/>
    <w:rsid w:val="00BB340B"/>
    <w:rsid w:val="00BB3E5A"/>
    <w:rsid w:val="00BB5021"/>
    <w:rsid w:val="00BB59A0"/>
    <w:rsid w:val="00BB666C"/>
    <w:rsid w:val="00BC0702"/>
    <w:rsid w:val="00BC1BD9"/>
    <w:rsid w:val="00BC1C39"/>
    <w:rsid w:val="00BC2289"/>
    <w:rsid w:val="00BC4187"/>
    <w:rsid w:val="00BC4263"/>
    <w:rsid w:val="00BC5870"/>
    <w:rsid w:val="00BC5EEF"/>
    <w:rsid w:val="00BC68C9"/>
    <w:rsid w:val="00BD061C"/>
    <w:rsid w:val="00BD23D3"/>
    <w:rsid w:val="00BD29D9"/>
    <w:rsid w:val="00BD4ADC"/>
    <w:rsid w:val="00BD6D5D"/>
    <w:rsid w:val="00BD72FB"/>
    <w:rsid w:val="00BE1E57"/>
    <w:rsid w:val="00BE4FE9"/>
    <w:rsid w:val="00BE54A0"/>
    <w:rsid w:val="00BE5E5D"/>
    <w:rsid w:val="00BE64F7"/>
    <w:rsid w:val="00BF055A"/>
    <w:rsid w:val="00BF30E6"/>
    <w:rsid w:val="00BF3625"/>
    <w:rsid w:val="00BF43CF"/>
    <w:rsid w:val="00BF4F9A"/>
    <w:rsid w:val="00BF595C"/>
    <w:rsid w:val="00BF5C51"/>
    <w:rsid w:val="00BF6698"/>
    <w:rsid w:val="00BF6EA5"/>
    <w:rsid w:val="00BF72F9"/>
    <w:rsid w:val="00BF7D07"/>
    <w:rsid w:val="00C00666"/>
    <w:rsid w:val="00C00CDC"/>
    <w:rsid w:val="00C01E30"/>
    <w:rsid w:val="00C01EFF"/>
    <w:rsid w:val="00C02091"/>
    <w:rsid w:val="00C03C6F"/>
    <w:rsid w:val="00C03F8A"/>
    <w:rsid w:val="00C0610F"/>
    <w:rsid w:val="00C07E0E"/>
    <w:rsid w:val="00C107ED"/>
    <w:rsid w:val="00C10EF8"/>
    <w:rsid w:val="00C121FE"/>
    <w:rsid w:val="00C13ABC"/>
    <w:rsid w:val="00C141AC"/>
    <w:rsid w:val="00C14AB5"/>
    <w:rsid w:val="00C17C1E"/>
    <w:rsid w:val="00C20292"/>
    <w:rsid w:val="00C20A91"/>
    <w:rsid w:val="00C2192C"/>
    <w:rsid w:val="00C2197D"/>
    <w:rsid w:val="00C22D39"/>
    <w:rsid w:val="00C22E74"/>
    <w:rsid w:val="00C23304"/>
    <w:rsid w:val="00C23683"/>
    <w:rsid w:val="00C24714"/>
    <w:rsid w:val="00C26187"/>
    <w:rsid w:val="00C271CC"/>
    <w:rsid w:val="00C3020A"/>
    <w:rsid w:val="00C31587"/>
    <w:rsid w:val="00C33837"/>
    <w:rsid w:val="00C346F9"/>
    <w:rsid w:val="00C3622C"/>
    <w:rsid w:val="00C36E9E"/>
    <w:rsid w:val="00C375C1"/>
    <w:rsid w:val="00C37C6C"/>
    <w:rsid w:val="00C4012E"/>
    <w:rsid w:val="00C41E50"/>
    <w:rsid w:val="00C42A34"/>
    <w:rsid w:val="00C4645B"/>
    <w:rsid w:val="00C46A68"/>
    <w:rsid w:val="00C47AE0"/>
    <w:rsid w:val="00C51B5C"/>
    <w:rsid w:val="00C53358"/>
    <w:rsid w:val="00C53F40"/>
    <w:rsid w:val="00C54AF2"/>
    <w:rsid w:val="00C55705"/>
    <w:rsid w:val="00C56B6D"/>
    <w:rsid w:val="00C5792F"/>
    <w:rsid w:val="00C60D31"/>
    <w:rsid w:val="00C6150D"/>
    <w:rsid w:val="00C655B1"/>
    <w:rsid w:val="00C66D09"/>
    <w:rsid w:val="00C7049D"/>
    <w:rsid w:val="00C707B1"/>
    <w:rsid w:val="00C71124"/>
    <w:rsid w:val="00C72954"/>
    <w:rsid w:val="00C733DE"/>
    <w:rsid w:val="00C750FB"/>
    <w:rsid w:val="00C7597E"/>
    <w:rsid w:val="00C76696"/>
    <w:rsid w:val="00C8023A"/>
    <w:rsid w:val="00C8029A"/>
    <w:rsid w:val="00C80A27"/>
    <w:rsid w:val="00C80CCA"/>
    <w:rsid w:val="00C819AC"/>
    <w:rsid w:val="00C837A0"/>
    <w:rsid w:val="00C87381"/>
    <w:rsid w:val="00C87736"/>
    <w:rsid w:val="00C9122D"/>
    <w:rsid w:val="00C92576"/>
    <w:rsid w:val="00C93246"/>
    <w:rsid w:val="00C93703"/>
    <w:rsid w:val="00C9469F"/>
    <w:rsid w:val="00C95C46"/>
    <w:rsid w:val="00C95FD7"/>
    <w:rsid w:val="00C9628F"/>
    <w:rsid w:val="00CA094F"/>
    <w:rsid w:val="00CA125B"/>
    <w:rsid w:val="00CA14E7"/>
    <w:rsid w:val="00CA29C9"/>
    <w:rsid w:val="00CA39DB"/>
    <w:rsid w:val="00CA3A36"/>
    <w:rsid w:val="00CA3CAC"/>
    <w:rsid w:val="00CA45F2"/>
    <w:rsid w:val="00CA56DA"/>
    <w:rsid w:val="00CA5A5F"/>
    <w:rsid w:val="00CA6005"/>
    <w:rsid w:val="00CA6B76"/>
    <w:rsid w:val="00CB06C4"/>
    <w:rsid w:val="00CB2176"/>
    <w:rsid w:val="00CB5250"/>
    <w:rsid w:val="00CB5641"/>
    <w:rsid w:val="00CB6766"/>
    <w:rsid w:val="00CC076F"/>
    <w:rsid w:val="00CC1931"/>
    <w:rsid w:val="00CC1A09"/>
    <w:rsid w:val="00CC247B"/>
    <w:rsid w:val="00CC352A"/>
    <w:rsid w:val="00CC3835"/>
    <w:rsid w:val="00CC4DEE"/>
    <w:rsid w:val="00CC67A9"/>
    <w:rsid w:val="00CD05DA"/>
    <w:rsid w:val="00CD0D9B"/>
    <w:rsid w:val="00CD109D"/>
    <w:rsid w:val="00CD1A87"/>
    <w:rsid w:val="00CD2DD2"/>
    <w:rsid w:val="00CD3EC7"/>
    <w:rsid w:val="00CD4A59"/>
    <w:rsid w:val="00CD64B1"/>
    <w:rsid w:val="00CD67D9"/>
    <w:rsid w:val="00CD6CC8"/>
    <w:rsid w:val="00CD6DC6"/>
    <w:rsid w:val="00CD74D8"/>
    <w:rsid w:val="00CE0136"/>
    <w:rsid w:val="00CE05EE"/>
    <w:rsid w:val="00CE11A2"/>
    <w:rsid w:val="00CE5562"/>
    <w:rsid w:val="00CE5D4C"/>
    <w:rsid w:val="00CE6C97"/>
    <w:rsid w:val="00CF0AB3"/>
    <w:rsid w:val="00CF2744"/>
    <w:rsid w:val="00CF3BC4"/>
    <w:rsid w:val="00CF515E"/>
    <w:rsid w:val="00CF7524"/>
    <w:rsid w:val="00D001CA"/>
    <w:rsid w:val="00D004E6"/>
    <w:rsid w:val="00D01C15"/>
    <w:rsid w:val="00D024F3"/>
    <w:rsid w:val="00D07282"/>
    <w:rsid w:val="00D076D8"/>
    <w:rsid w:val="00D11F68"/>
    <w:rsid w:val="00D1329F"/>
    <w:rsid w:val="00D1444A"/>
    <w:rsid w:val="00D15500"/>
    <w:rsid w:val="00D1591B"/>
    <w:rsid w:val="00D1623C"/>
    <w:rsid w:val="00D16FEF"/>
    <w:rsid w:val="00D203A8"/>
    <w:rsid w:val="00D20C97"/>
    <w:rsid w:val="00D20EF5"/>
    <w:rsid w:val="00D20FAC"/>
    <w:rsid w:val="00D222C2"/>
    <w:rsid w:val="00D2324D"/>
    <w:rsid w:val="00D23438"/>
    <w:rsid w:val="00D239D1"/>
    <w:rsid w:val="00D24496"/>
    <w:rsid w:val="00D2597B"/>
    <w:rsid w:val="00D25A80"/>
    <w:rsid w:val="00D26515"/>
    <w:rsid w:val="00D26B80"/>
    <w:rsid w:val="00D26D66"/>
    <w:rsid w:val="00D30CC4"/>
    <w:rsid w:val="00D314A6"/>
    <w:rsid w:val="00D3152E"/>
    <w:rsid w:val="00D322EF"/>
    <w:rsid w:val="00D33B3B"/>
    <w:rsid w:val="00D33E5C"/>
    <w:rsid w:val="00D341CB"/>
    <w:rsid w:val="00D37BBE"/>
    <w:rsid w:val="00D40618"/>
    <w:rsid w:val="00D43387"/>
    <w:rsid w:val="00D44256"/>
    <w:rsid w:val="00D44CC3"/>
    <w:rsid w:val="00D45F42"/>
    <w:rsid w:val="00D46060"/>
    <w:rsid w:val="00D47026"/>
    <w:rsid w:val="00D47CD6"/>
    <w:rsid w:val="00D50139"/>
    <w:rsid w:val="00D50299"/>
    <w:rsid w:val="00D50BA9"/>
    <w:rsid w:val="00D52C34"/>
    <w:rsid w:val="00D533ED"/>
    <w:rsid w:val="00D53C20"/>
    <w:rsid w:val="00D56954"/>
    <w:rsid w:val="00D620C7"/>
    <w:rsid w:val="00D63863"/>
    <w:rsid w:val="00D65D79"/>
    <w:rsid w:val="00D667F2"/>
    <w:rsid w:val="00D71F8A"/>
    <w:rsid w:val="00D729A6"/>
    <w:rsid w:val="00D7363E"/>
    <w:rsid w:val="00D750BD"/>
    <w:rsid w:val="00D7711F"/>
    <w:rsid w:val="00D80A4C"/>
    <w:rsid w:val="00D80B63"/>
    <w:rsid w:val="00D8135F"/>
    <w:rsid w:val="00D83F2B"/>
    <w:rsid w:val="00D84368"/>
    <w:rsid w:val="00D85175"/>
    <w:rsid w:val="00D85AAD"/>
    <w:rsid w:val="00D90698"/>
    <w:rsid w:val="00D92EEC"/>
    <w:rsid w:val="00D942AA"/>
    <w:rsid w:val="00D975AB"/>
    <w:rsid w:val="00DA0A81"/>
    <w:rsid w:val="00DA0BB9"/>
    <w:rsid w:val="00DA159F"/>
    <w:rsid w:val="00DA1F06"/>
    <w:rsid w:val="00DA21A9"/>
    <w:rsid w:val="00DA2C4C"/>
    <w:rsid w:val="00DA3D1E"/>
    <w:rsid w:val="00DA41B1"/>
    <w:rsid w:val="00DA4407"/>
    <w:rsid w:val="00DA445F"/>
    <w:rsid w:val="00DA4DAE"/>
    <w:rsid w:val="00DA60CE"/>
    <w:rsid w:val="00DA64E0"/>
    <w:rsid w:val="00DB13A9"/>
    <w:rsid w:val="00DB17E9"/>
    <w:rsid w:val="00DB233F"/>
    <w:rsid w:val="00DB537E"/>
    <w:rsid w:val="00DB5730"/>
    <w:rsid w:val="00DB579A"/>
    <w:rsid w:val="00DB664C"/>
    <w:rsid w:val="00DB6750"/>
    <w:rsid w:val="00DB7CD8"/>
    <w:rsid w:val="00DC023F"/>
    <w:rsid w:val="00DC0897"/>
    <w:rsid w:val="00DC3432"/>
    <w:rsid w:val="00DC38D8"/>
    <w:rsid w:val="00DC43B9"/>
    <w:rsid w:val="00DC5483"/>
    <w:rsid w:val="00DC5603"/>
    <w:rsid w:val="00DC719D"/>
    <w:rsid w:val="00DD127A"/>
    <w:rsid w:val="00DD1EC9"/>
    <w:rsid w:val="00DD23B5"/>
    <w:rsid w:val="00DD391E"/>
    <w:rsid w:val="00DD4D37"/>
    <w:rsid w:val="00DD53E9"/>
    <w:rsid w:val="00DD6BA7"/>
    <w:rsid w:val="00DE3B90"/>
    <w:rsid w:val="00DE4571"/>
    <w:rsid w:val="00DE55E8"/>
    <w:rsid w:val="00DE5981"/>
    <w:rsid w:val="00DE6803"/>
    <w:rsid w:val="00DF3D15"/>
    <w:rsid w:val="00DF4ACA"/>
    <w:rsid w:val="00DF53D8"/>
    <w:rsid w:val="00DF5C9B"/>
    <w:rsid w:val="00E01033"/>
    <w:rsid w:val="00E0257C"/>
    <w:rsid w:val="00E059ED"/>
    <w:rsid w:val="00E07C07"/>
    <w:rsid w:val="00E12A5F"/>
    <w:rsid w:val="00E1356D"/>
    <w:rsid w:val="00E164D9"/>
    <w:rsid w:val="00E16B73"/>
    <w:rsid w:val="00E17CF4"/>
    <w:rsid w:val="00E17E30"/>
    <w:rsid w:val="00E22FE1"/>
    <w:rsid w:val="00E239D2"/>
    <w:rsid w:val="00E2402F"/>
    <w:rsid w:val="00E244F4"/>
    <w:rsid w:val="00E2505F"/>
    <w:rsid w:val="00E268FB"/>
    <w:rsid w:val="00E26B6F"/>
    <w:rsid w:val="00E26E4B"/>
    <w:rsid w:val="00E2757B"/>
    <w:rsid w:val="00E27D1F"/>
    <w:rsid w:val="00E3177C"/>
    <w:rsid w:val="00E3213E"/>
    <w:rsid w:val="00E325C5"/>
    <w:rsid w:val="00E32B52"/>
    <w:rsid w:val="00E32DC8"/>
    <w:rsid w:val="00E34818"/>
    <w:rsid w:val="00E34EEF"/>
    <w:rsid w:val="00E36829"/>
    <w:rsid w:val="00E36C07"/>
    <w:rsid w:val="00E37245"/>
    <w:rsid w:val="00E40BBF"/>
    <w:rsid w:val="00E40C6D"/>
    <w:rsid w:val="00E420E9"/>
    <w:rsid w:val="00E46C42"/>
    <w:rsid w:val="00E473F2"/>
    <w:rsid w:val="00E51F66"/>
    <w:rsid w:val="00E52C21"/>
    <w:rsid w:val="00E539BA"/>
    <w:rsid w:val="00E54D70"/>
    <w:rsid w:val="00E55D17"/>
    <w:rsid w:val="00E55E24"/>
    <w:rsid w:val="00E56EE4"/>
    <w:rsid w:val="00E607E8"/>
    <w:rsid w:val="00E704D1"/>
    <w:rsid w:val="00E7287C"/>
    <w:rsid w:val="00E736A4"/>
    <w:rsid w:val="00E73C70"/>
    <w:rsid w:val="00E75644"/>
    <w:rsid w:val="00E76341"/>
    <w:rsid w:val="00E768F9"/>
    <w:rsid w:val="00E76F67"/>
    <w:rsid w:val="00E774B1"/>
    <w:rsid w:val="00E77636"/>
    <w:rsid w:val="00E77890"/>
    <w:rsid w:val="00E80971"/>
    <w:rsid w:val="00E810F6"/>
    <w:rsid w:val="00E81E14"/>
    <w:rsid w:val="00E8338F"/>
    <w:rsid w:val="00E84B0D"/>
    <w:rsid w:val="00E85A3D"/>
    <w:rsid w:val="00E85C21"/>
    <w:rsid w:val="00E86613"/>
    <w:rsid w:val="00E8712B"/>
    <w:rsid w:val="00E91606"/>
    <w:rsid w:val="00E93597"/>
    <w:rsid w:val="00E9384D"/>
    <w:rsid w:val="00E93969"/>
    <w:rsid w:val="00E96099"/>
    <w:rsid w:val="00EA0741"/>
    <w:rsid w:val="00EA087D"/>
    <w:rsid w:val="00EA0FE9"/>
    <w:rsid w:val="00EA1B16"/>
    <w:rsid w:val="00EA2105"/>
    <w:rsid w:val="00EA22E4"/>
    <w:rsid w:val="00EA28AF"/>
    <w:rsid w:val="00EA2C9E"/>
    <w:rsid w:val="00EA3075"/>
    <w:rsid w:val="00EA3153"/>
    <w:rsid w:val="00EA3DEE"/>
    <w:rsid w:val="00EA5D0E"/>
    <w:rsid w:val="00EA67EC"/>
    <w:rsid w:val="00EA7993"/>
    <w:rsid w:val="00EB35EC"/>
    <w:rsid w:val="00EB37AD"/>
    <w:rsid w:val="00EB41F6"/>
    <w:rsid w:val="00EB435F"/>
    <w:rsid w:val="00EB591D"/>
    <w:rsid w:val="00EB5D8C"/>
    <w:rsid w:val="00EB5DAF"/>
    <w:rsid w:val="00EB6C32"/>
    <w:rsid w:val="00EB7EED"/>
    <w:rsid w:val="00EC1E78"/>
    <w:rsid w:val="00EC33AF"/>
    <w:rsid w:val="00ED02BD"/>
    <w:rsid w:val="00ED126E"/>
    <w:rsid w:val="00ED1F7B"/>
    <w:rsid w:val="00ED2DBF"/>
    <w:rsid w:val="00ED4D54"/>
    <w:rsid w:val="00ED5180"/>
    <w:rsid w:val="00ED6FE3"/>
    <w:rsid w:val="00ED7EE6"/>
    <w:rsid w:val="00EE0DE5"/>
    <w:rsid w:val="00EE11F4"/>
    <w:rsid w:val="00EE1449"/>
    <w:rsid w:val="00EE219C"/>
    <w:rsid w:val="00EE4407"/>
    <w:rsid w:val="00EE4BD6"/>
    <w:rsid w:val="00EE5B54"/>
    <w:rsid w:val="00EE7ACE"/>
    <w:rsid w:val="00EF00F7"/>
    <w:rsid w:val="00EF1348"/>
    <w:rsid w:val="00EF151C"/>
    <w:rsid w:val="00EF1DD9"/>
    <w:rsid w:val="00EF28EB"/>
    <w:rsid w:val="00EF310E"/>
    <w:rsid w:val="00EF53FE"/>
    <w:rsid w:val="00EF7CC2"/>
    <w:rsid w:val="00F01C1F"/>
    <w:rsid w:val="00F027CD"/>
    <w:rsid w:val="00F031CF"/>
    <w:rsid w:val="00F03617"/>
    <w:rsid w:val="00F04990"/>
    <w:rsid w:val="00F064A0"/>
    <w:rsid w:val="00F07518"/>
    <w:rsid w:val="00F07703"/>
    <w:rsid w:val="00F1179D"/>
    <w:rsid w:val="00F11FAB"/>
    <w:rsid w:val="00F12B9C"/>
    <w:rsid w:val="00F13C5D"/>
    <w:rsid w:val="00F13D48"/>
    <w:rsid w:val="00F14B4E"/>
    <w:rsid w:val="00F14F3E"/>
    <w:rsid w:val="00F16299"/>
    <w:rsid w:val="00F17228"/>
    <w:rsid w:val="00F20A3D"/>
    <w:rsid w:val="00F21908"/>
    <w:rsid w:val="00F2194A"/>
    <w:rsid w:val="00F22A94"/>
    <w:rsid w:val="00F232B4"/>
    <w:rsid w:val="00F23BAD"/>
    <w:rsid w:val="00F242A2"/>
    <w:rsid w:val="00F24EFC"/>
    <w:rsid w:val="00F26A4F"/>
    <w:rsid w:val="00F27742"/>
    <w:rsid w:val="00F27B50"/>
    <w:rsid w:val="00F27DEA"/>
    <w:rsid w:val="00F32412"/>
    <w:rsid w:val="00F36148"/>
    <w:rsid w:val="00F36298"/>
    <w:rsid w:val="00F369EB"/>
    <w:rsid w:val="00F36EEE"/>
    <w:rsid w:val="00F37F8B"/>
    <w:rsid w:val="00F40347"/>
    <w:rsid w:val="00F4034A"/>
    <w:rsid w:val="00F409AC"/>
    <w:rsid w:val="00F4117E"/>
    <w:rsid w:val="00F41EE2"/>
    <w:rsid w:val="00F43226"/>
    <w:rsid w:val="00F445E7"/>
    <w:rsid w:val="00F454FF"/>
    <w:rsid w:val="00F45FC1"/>
    <w:rsid w:val="00F460F9"/>
    <w:rsid w:val="00F46572"/>
    <w:rsid w:val="00F47CFA"/>
    <w:rsid w:val="00F5054B"/>
    <w:rsid w:val="00F50F2D"/>
    <w:rsid w:val="00F512E1"/>
    <w:rsid w:val="00F513C1"/>
    <w:rsid w:val="00F51928"/>
    <w:rsid w:val="00F5438A"/>
    <w:rsid w:val="00F551F1"/>
    <w:rsid w:val="00F56742"/>
    <w:rsid w:val="00F60E94"/>
    <w:rsid w:val="00F62A8A"/>
    <w:rsid w:val="00F62D95"/>
    <w:rsid w:val="00F644C8"/>
    <w:rsid w:val="00F65149"/>
    <w:rsid w:val="00F651BF"/>
    <w:rsid w:val="00F66467"/>
    <w:rsid w:val="00F674D3"/>
    <w:rsid w:val="00F71F74"/>
    <w:rsid w:val="00F73229"/>
    <w:rsid w:val="00F73DFD"/>
    <w:rsid w:val="00F75DB9"/>
    <w:rsid w:val="00F76E01"/>
    <w:rsid w:val="00F80418"/>
    <w:rsid w:val="00F808AD"/>
    <w:rsid w:val="00F8213A"/>
    <w:rsid w:val="00F82A30"/>
    <w:rsid w:val="00F83EB4"/>
    <w:rsid w:val="00F84175"/>
    <w:rsid w:val="00F84FF7"/>
    <w:rsid w:val="00F85FC1"/>
    <w:rsid w:val="00F866B7"/>
    <w:rsid w:val="00F90812"/>
    <w:rsid w:val="00F909BE"/>
    <w:rsid w:val="00F92AD6"/>
    <w:rsid w:val="00F9340C"/>
    <w:rsid w:val="00F93873"/>
    <w:rsid w:val="00F939DD"/>
    <w:rsid w:val="00F958C9"/>
    <w:rsid w:val="00F9628D"/>
    <w:rsid w:val="00F97ECD"/>
    <w:rsid w:val="00FA00A4"/>
    <w:rsid w:val="00FA062E"/>
    <w:rsid w:val="00FA15A2"/>
    <w:rsid w:val="00FA38EC"/>
    <w:rsid w:val="00FA3E67"/>
    <w:rsid w:val="00FA42F6"/>
    <w:rsid w:val="00FA4BA6"/>
    <w:rsid w:val="00FA7842"/>
    <w:rsid w:val="00FB14F3"/>
    <w:rsid w:val="00FB1C25"/>
    <w:rsid w:val="00FB324A"/>
    <w:rsid w:val="00FB3857"/>
    <w:rsid w:val="00FB42E9"/>
    <w:rsid w:val="00FB634C"/>
    <w:rsid w:val="00FB63C2"/>
    <w:rsid w:val="00FB6F87"/>
    <w:rsid w:val="00FC18BA"/>
    <w:rsid w:val="00FC1B3A"/>
    <w:rsid w:val="00FC3781"/>
    <w:rsid w:val="00FC3C24"/>
    <w:rsid w:val="00FC3EAE"/>
    <w:rsid w:val="00FC466B"/>
    <w:rsid w:val="00FC5F9D"/>
    <w:rsid w:val="00FD0377"/>
    <w:rsid w:val="00FD0726"/>
    <w:rsid w:val="00FD0B04"/>
    <w:rsid w:val="00FD0C58"/>
    <w:rsid w:val="00FD0DFA"/>
    <w:rsid w:val="00FD1E9E"/>
    <w:rsid w:val="00FD264A"/>
    <w:rsid w:val="00FD369C"/>
    <w:rsid w:val="00FD3ED9"/>
    <w:rsid w:val="00FD42F4"/>
    <w:rsid w:val="00FD6020"/>
    <w:rsid w:val="00FD7063"/>
    <w:rsid w:val="00FE13EF"/>
    <w:rsid w:val="00FE1D2C"/>
    <w:rsid w:val="00FE3795"/>
    <w:rsid w:val="00FE4A18"/>
    <w:rsid w:val="00FE5202"/>
    <w:rsid w:val="00FE53EF"/>
    <w:rsid w:val="00FF1E3C"/>
    <w:rsid w:val="00FF2431"/>
    <w:rsid w:val="00FF5FE3"/>
    <w:rsid w:val="00FF6243"/>
    <w:rsid w:val="00FF6604"/>
    <w:rsid w:val="00FF6F10"/>
    <w:rsid w:val="013A0C20"/>
    <w:rsid w:val="03213D37"/>
    <w:rsid w:val="08690D7B"/>
    <w:rsid w:val="08AA28F2"/>
    <w:rsid w:val="09E16EC6"/>
    <w:rsid w:val="0AD77E5D"/>
    <w:rsid w:val="0D8F43FA"/>
    <w:rsid w:val="0F6E72E7"/>
    <w:rsid w:val="151855DF"/>
    <w:rsid w:val="168B3BCD"/>
    <w:rsid w:val="1930099F"/>
    <w:rsid w:val="245329DD"/>
    <w:rsid w:val="2D9622A2"/>
    <w:rsid w:val="30903D83"/>
    <w:rsid w:val="341158B9"/>
    <w:rsid w:val="366B6FD4"/>
    <w:rsid w:val="37554B36"/>
    <w:rsid w:val="3841438D"/>
    <w:rsid w:val="3BB30A72"/>
    <w:rsid w:val="418F6530"/>
    <w:rsid w:val="42805931"/>
    <w:rsid w:val="47A31F7C"/>
    <w:rsid w:val="4C0F59AC"/>
    <w:rsid w:val="4DA23D07"/>
    <w:rsid w:val="4DDD71DA"/>
    <w:rsid w:val="594D7487"/>
    <w:rsid w:val="5C7154F4"/>
    <w:rsid w:val="5DED2766"/>
    <w:rsid w:val="615468F8"/>
    <w:rsid w:val="675D7D99"/>
    <w:rsid w:val="689A7A68"/>
    <w:rsid w:val="6C0771D2"/>
    <w:rsid w:val="6FB04FF0"/>
    <w:rsid w:val="71423ECA"/>
    <w:rsid w:val="72273A39"/>
    <w:rsid w:val="76F943CD"/>
    <w:rsid w:val="7DD93789"/>
    <w:rsid w:val="7E211D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DD6C91F"/>
  <w15:docId w15:val="{3CBBA2EB-5CD5-4DDF-8D09-1C47562B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uiPriority="0" w:unhideWhenUsed="1" w:qFormat="1"/>
    <w:lsdException w:name="List Continue 2" w:uiPriority="0" w:unhideWhenUsed="1"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3">
    <w:name w:val="Normal"/>
    <w:qFormat/>
    <w:rsid w:val="00E2757B"/>
    <w:pPr>
      <w:widowControl w:val="0"/>
      <w:jc w:val="both"/>
    </w:pPr>
    <w:rPr>
      <w:rFonts w:ascii="Times New Roman" w:eastAsia="宋体" w:hAnsi="Times New Roman" w:cs="Times New Roman"/>
      <w:kern w:val="2"/>
      <w:sz w:val="21"/>
      <w:szCs w:val="24"/>
    </w:rPr>
  </w:style>
  <w:style w:type="paragraph" w:styleId="1">
    <w:name w:val="heading 1"/>
    <w:next w:val="2"/>
    <w:link w:val="10"/>
    <w:qFormat/>
    <w:pPr>
      <w:keepNext/>
      <w:tabs>
        <w:tab w:val="left" w:pos="432"/>
      </w:tabs>
      <w:spacing w:before="240" w:after="240"/>
      <w:ind w:left="432" w:hanging="432"/>
      <w:jc w:val="both"/>
      <w:outlineLvl w:val="0"/>
    </w:pPr>
    <w:rPr>
      <w:rFonts w:ascii="Arial" w:eastAsia="黑体" w:hAnsi="Arial" w:cs="Times New Roman"/>
      <w:b/>
      <w:sz w:val="32"/>
      <w:szCs w:val="32"/>
    </w:rPr>
  </w:style>
  <w:style w:type="paragraph" w:styleId="2">
    <w:name w:val="heading 2"/>
    <w:basedOn w:val="af3"/>
    <w:next w:val="af3"/>
    <w:link w:val="20"/>
    <w:qFormat/>
    <w:pPr>
      <w:keepNext/>
      <w:keepLines/>
      <w:numPr>
        <w:ilvl w:val="1"/>
        <w:numId w:val="1"/>
      </w:numPr>
      <w:tabs>
        <w:tab w:val="left" w:pos="1080"/>
      </w:tabs>
      <w:spacing w:before="260" w:after="260" w:line="416" w:lineRule="auto"/>
      <w:outlineLvl w:val="1"/>
    </w:pPr>
    <w:rPr>
      <w:rFonts w:ascii="Arial" w:eastAsia="黑体" w:hAnsi="Arial"/>
      <w:b/>
      <w:bCs/>
      <w:sz w:val="32"/>
      <w:szCs w:val="32"/>
    </w:rPr>
  </w:style>
  <w:style w:type="paragraph" w:styleId="3">
    <w:name w:val="heading 3"/>
    <w:basedOn w:val="af3"/>
    <w:next w:val="af3"/>
    <w:link w:val="30"/>
    <w:qFormat/>
    <w:pPr>
      <w:keepNext/>
      <w:keepLines/>
      <w:tabs>
        <w:tab w:val="left" w:pos="720"/>
        <w:tab w:val="left" w:pos="1080"/>
      </w:tabs>
      <w:spacing w:before="260" w:after="260" w:line="416" w:lineRule="auto"/>
      <w:outlineLvl w:val="2"/>
    </w:pPr>
    <w:rPr>
      <w:b/>
      <w:bCs/>
      <w:sz w:val="32"/>
      <w:szCs w:val="32"/>
    </w:rPr>
  </w:style>
  <w:style w:type="paragraph" w:styleId="4">
    <w:name w:val="heading 4"/>
    <w:basedOn w:val="af3"/>
    <w:next w:val="af3"/>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3"/>
    <w:next w:val="af3"/>
    <w:link w:val="50"/>
    <w:qFormat/>
    <w:pPr>
      <w:keepNext/>
      <w:keepLines/>
      <w:numPr>
        <w:ilvl w:val="4"/>
        <w:numId w:val="1"/>
      </w:numPr>
      <w:tabs>
        <w:tab w:val="left" w:pos="1080"/>
      </w:tabs>
      <w:spacing w:before="280" w:after="290" w:line="376" w:lineRule="auto"/>
      <w:outlineLvl w:val="4"/>
    </w:pPr>
    <w:rPr>
      <w:b/>
      <w:bCs/>
      <w:sz w:val="28"/>
      <w:szCs w:val="28"/>
    </w:rPr>
  </w:style>
  <w:style w:type="paragraph" w:styleId="6">
    <w:name w:val="heading 6"/>
    <w:basedOn w:val="af3"/>
    <w:next w:val="af3"/>
    <w:link w:val="60"/>
    <w:qFormat/>
    <w:pPr>
      <w:keepNext/>
      <w:keepLines/>
      <w:numPr>
        <w:ilvl w:val="5"/>
        <w:numId w:val="1"/>
      </w:numPr>
      <w:tabs>
        <w:tab w:val="left" w:pos="1080"/>
      </w:tabs>
      <w:spacing w:before="240" w:after="64" w:line="320" w:lineRule="auto"/>
      <w:outlineLvl w:val="5"/>
    </w:pPr>
    <w:rPr>
      <w:rFonts w:ascii="Arial" w:eastAsia="黑体" w:hAnsi="Arial"/>
      <w:b/>
      <w:bCs/>
      <w:sz w:val="24"/>
    </w:rPr>
  </w:style>
  <w:style w:type="paragraph" w:styleId="7">
    <w:name w:val="heading 7"/>
    <w:basedOn w:val="af3"/>
    <w:next w:val="af3"/>
    <w:link w:val="70"/>
    <w:qFormat/>
    <w:pPr>
      <w:keepNext/>
      <w:keepLines/>
      <w:numPr>
        <w:ilvl w:val="6"/>
        <w:numId w:val="1"/>
      </w:numPr>
      <w:tabs>
        <w:tab w:val="left" w:pos="1080"/>
      </w:tabs>
      <w:spacing w:before="240" w:after="64" w:line="320" w:lineRule="auto"/>
      <w:outlineLvl w:val="6"/>
    </w:pPr>
    <w:rPr>
      <w:b/>
      <w:bCs/>
      <w:sz w:val="24"/>
    </w:rPr>
  </w:style>
  <w:style w:type="paragraph" w:styleId="8">
    <w:name w:val="heading 8"/>
    <w:basedOn w:val="af3"/>
    <w:next w:val="af3"/>
    <w:link w:val="80"/>
    <w:qFormat/>
    <w:pPr>
      <w:keepNext/>
      <w:keepLines/>
      <w:numPr>
        <w:ilvl w:val="7"/>
        <w:numId w:val="1"/>
      </w:numPr>
      <w:tabs>
        <w:tab w:val="left" w:pos="1080"/>
      </w:tabs>
      <w:spacing w:before="240" w:after="64" w:line="320" w:lineRule="auto"/>
      <w:outlineLvl w:val="7"/>
    </w:pPr>
    <w:rPr>
      <w:rFonts w:ascii="Arial" w:eastAsia="黑体" w:hAnsi="Arial"/>
      <w:sz w:val="24"/>
    </w:rPr>
  </w:style>
  <w:style w:type="paragraph" w:styleId="9">
    <w:name w:val="heading 9"/>
    <w:basedOn w:val="af3"/>
    <w:next w:val="af3"/>
    <w:link w:val="90"/>
    <w:qFormat/>
    <w:pPr>
      <w:keepNext/>
      <w:keepLines/>
      <w:numPr>
        <w:ilvl w:val="8"/>
        <w:numId w:val="1"/>
      </w:numPr>
      <w:tabs>
        <w:tab w:val="left" w:pos="1080"/>
      </w:tabs>
      <w:spacing w:before="240" w:after="64" w:line="320" w:lineRule="auto"/>
      <w:outlineLvl w:val="8"/>
    </w:pPr>
    <w:rPr>
      <w:rFonts w:ascii="Arial" w:eastAsia="黑体" w:hAnsi="Arial"/>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Normal Indent"/>
    <w:basedOn w:val="af3"/>
    <w:unhideWhenUsed/>
    <w:pPr>
      <w:ind w:firstLineChars="200" w:firstLine="420"/>
    </w:pPr>
  </w:style>
  <w:style w:type="paragraph" w:styleId="af8">
    <w:name w:val="caption"/>
    <w:basedOn w:val="af3"/>
    <w:next w:val="af3"/>
    <w:link w:val="af9"/>
    <w:unhideWhenUsed/>
    <w:qFormat/>
    <w:rPr>
      <w:rFonts w:ascii="Calibri" w:hAnsi="Calibri"/>
      <w:b/>
      <w:bCs/>
      <w:sz w:val="20"/>
      <w:szCs w:val="20"/>
    </w:rPr>
  </w:style>
  <w:style w:type="paragraph" w:styleId="afa">
    <w:name w:val="Document Map"/>
    <w:basedOn w:val="af3"/>
    <w:link w:val="afb"/>
    <w:uiPriority w:val="99"/>
    <w:semiHidden/>
    <w:unhideWhenUsed/>
    <w:rPr>
      <w:rFonts w:ascii="宋体"/>
      <w:sz w:val="18"/>
      <w:szCs w:val="18"/>
    </w:rPr>
  </w:style>
  <w:style w:type="paragraph" w:styleId="afc">
    <w:name w:val="annotation text"/>
    <w:basedOn w:val="af3"/>
    <w:link w:val="afd"/>
    <w:qFormat/>
    <w:pPr>
      <w:widowControl/>
      <w:tabs>
        <w:tab w:val="left" w:pos="794"/>
        <w:tab w:val="left" w:pos="1191"/>
        <w:tab w:val="left" w:pos="1588"/>
        <w:tab w:val="left" w:pos="1985"/>
      </w:tabs>
      <w:overflowPunct w:val="0"/>
      <w:autoSpaceDE w:val="0"/>
      <w:autoSpaceDN w:val="0"/>
      <w:adjustRightInd w:val="0"/>
      <w:spacing w:before="136"/>
      <w:textAlignment w:val="baseline"/>
    </w:pPr>
    <w:rPr>
      <w:kern w:val="0"/>
      <w:sz w:val="20"/>
      <w:szCs w:val="20"/>
      <w:lang w:val="en-GB" w:eastAsia="en-US"/>
    </w:rPr>
  </w:style>
  <w:style w:type="paragraph" w:styleId="afe">
    <w:name w:val="Body Text"/>
    <w:basedOn w:val="af3"/>
    <w:link w:val="aff"/>
    <w:qFormat/>
    <w:pPr>
      <w:widowControl/>
      <w:spacing w:before="120" w:after="120"/>
    </w:pPr>
    <w:rPr>
      <w:rFonts w:eastAsia="Candara"/>
      <w:kern w:val="0"/>
      <w:sz w:val="20"/>
      <w:szCs w:val="20"/>
      <w:lang w:eastAsia="en-US"/>
    </w:rPr>
  </w:style>
  <w:style w:type="paragraph" w:styleId="aff0">
    <w:name w:val="List Continue"/>
    <w:basedOn w:val="af3"/>
    <w:unhideWhenUsed/>
    <w:qFormat/>
    <w:pPr>
      <w:spacing w:after="120"/>
      <w:ind w:leftChars="200" w:left="420"/>
      <w:contextualSpacing/>
    </w:pPr>
  </w:style>
  <w:style w:type="paragraph" w:styleId="TOC3">
    <w:name w:val="toc 3"/>
    <w:basedOn w:val="TOC2"/>
    <w:next w:val="af3"/>
    <w:uiPriority w:val="39"/>
    <w:qFormat/>
    <w:pPr>
      <w:ind w:firstLine="12"/>
    </w:pPr>
    <w:rPr>
      <w:rFonts w:ascii="黑体"/>
    </w:rPr>
  </w:style>
  <w:style w:type="paragraph" w:styleId="TOC2">
    <w:name w:val="toc 2"/>
    <w:basedOn w:val="TOC1"/>
    <w:next w:val="af3"/>
    <w:uiPriority w:val="39"/>
    <w:qFormat/>
    <w:pPr>
      <w:tabs>
        <w:tab w:val="right" w:leader="dot" w:pos="9345"/>
      </w:tabs>
    </w:pPr>
  </w:style>
  <w:style w:type="paragraph" w:styleId="TOC1">
    <w:name w:val="toc 1"/>
    <w:next w:val="af3"/>
    <w:uiPriority w:val="39"/>
    <w:qFormat/>
    <w:pPr>
      <w:jc w:val="both"/>
    </w:pPr>
    <w:rPr>
      <w:rFonts w:ascii="宋体" w:eastAsia="宋体" w:hAnsi="Times New Roman" w:cs="Times New Roman"/>
      <w:sz w:val="21"/>
    </w:rPr>
  </w:style>
  <w:style w:type="paragraph" w:styleId="aff1">
    <w:name w:val="Date"/>
    <w:basedOn w:val="af3"/>
    <w:next w:val="af3"/>
    <w:link w:val="aff2"/>
    <w:uiPriority w:val="99"/>
    <w:semiHidden/>
    <w:unhideWhenUsed/>
    <w:qFormat/>
  </w:style>
  <w:style w:type="paragraph" w:styleId="aff3">
    <w:name w:val="Balloon Text"/>
    <w:basedOn w:val="af3"/>
    <w:link w:val="aff4"/>
    <w:uiPriority w:val="99"/>
    <w:semiHidden/>
    <w:unhideWhenUsed/>
    <w:qFormat/>
    <w:rPr>
      <w:sz w:val="18"/>
      <w:szCs w:val="18"/>
    </w:rPr>
  </w:style>
  <w:style w:type="paragraph" w:styleId="aff5">
    <w:name w:val="footer"/>
    <w:basedOn w:val="af3"/>
    <w:link w:val="11"/>
    <w:uiPriority w:val="99"/>
    <w:qFormat/>
    <w:pPr>
      <w:tabs>
        <w:tab w:val="center" w:pos="4153"/>
        <w:tab w:val="right" w:pos="8306"/>
      </w:tabs>
      <w:snapToGrid w:val="0"/>
      <w:ind w:rightChars="100" w:right="210"/>
      <w:jc w:val="right"/>
    </w:pPr>
    <w:rPr>
      <w:sz w:val="18"/>
      <w:szCs w:val="18"/>
    </w:rPr>
  </w:style>
  <w:style w:type="paragraph" w:styleId="aff6">
    <w:name w:val="header"/>
    <w:basedOn w:val="af3"/>
    <w:link w:val="12"/>
    <w:uiPriority w:val="99"/>
    <w:qFormat/>
    <w:pPr>
      <w:pBdr>
        <w:bottom w:val="single" w:sz="6" w:space="1" w:color="auto"/>
      </w:pBdr>
      <w:tabs>
        <w:tab w:val="center" w:pos="4153"/>
        <w:tab w:val="right" w:pos="8306"/>
      </w:tabs>
      <w:snapToGrid w:val="0"/>
      <w:jc w:val="center"/>
    </w:pPr>
    <w:rPr>
      <w:sz w:val="18"/>
      <w:szCs w:val="18"/>
    </w:rPr>
  </w:style>
  <w:style w:type="paragraph" w:styleId="41">
    <w:name w:val="List Continue 4"/>
    <w:basedOn w:val="aff0"/>
    <w:qFormat/>
    <w:pPr>
      <w:widowControl/>
      <w:tabs>
        <w:tab w:val="left" w:pos="1600"/>
        <w:tab w:val="left" w:pos="2520"/>
      </w:tabs>
      <w:spacing w:after="240" w:line="276" w:lineRule="auto"/>
      <w:ind w:leftChars="0" w:left="1600" w:hanging="400"/>
      <w:contextualSpacing w:val="0"/>
    </w:pPr>
    <w:rPr>
      <w:rFonts w:ascii="Cambria" w:eastAsia="Calibri" w:hAnsi="Cambria"/>
      <w:kern w:val="0"/>
      <w:sz w:val="22"/>
      <w:szCs w:val="22"/>
      <w:lang w:val="en-GB" w:eastAsia="en-US"/>
    </w:rPr>
  </w:style>
  <w:style w:type="paragraph" w:styleId="21">
    <w:name w:val="List Continue 2"/>
    <w:basedOn w:val="aff0"/>
    <w:unhideWhenUsed/>
    <w:qFormat/>
    <w:pPr>
      <w:widowControl/>
      <w:tabs>
        <w:tab w:val="left" w:pos="400"/>
        <w:tab w:val="left" w:pos="800"/>
        <w:tab w:val="left" w:pos="1004"/>
      </w:tabs>
      <w:spacing w:after="240" w:line="230" w:lineRule="atLeast"/>
      <w:ind w:leftChars="0" w:left="0"/>
      <w:contextualSpacing w:val="0"/>
    </w:pPr>
    <w:rPr>
      <w:rFonts w:ascii="Arial" w:eastAsia="MS Mincho" w:hAnsi="Arial"/>
      <w:kern w:val="0"/>
      <w:sz w:val="20"/>
      <w:szCs w:val="20"/>
      <w:lang w:val="de-DE" w:eastAsia="ja-JP"/>
    </w:rPr>
  </w:style>
  <w:style w:type="paragraph" w:styleId="aff7">
    <w:name w:val="Normal (Web)"/>
    <w:basedOn w:val="af3"/>
    <w:uiPriority w:val="99"/>
    <w:unhideWhenUsed/>
    <w:qFormat/>
    <w:pPr>
      <w:widowControl/>
      <w:adjustRightInd w:val="0"/>
      <w:snapToGrid w:val="0"/>
      <w:spacing w:before="100" w:beforeAutospacing="1" w:after="100" w:afterAutospacing="1"/>
      <w:jc w:val="left"/>
    </w:pPr>
    <w:rPr>
      <w:rFonts w:ascii="宋体" w:hAnsi="宋体"/>
      <w:kern w:val="0"/>
      <w:sz w:val="24"/>
    </w:rPr>
  </w:style>
  <w:style w:type="paragraph" w:styleId="31">
    <w:name w:val="List Continue 3"/>
    <w:basedOn w:val="aff0"/>
    <w:qFormat/>
    <w:pPr>
      <w:widowControl/>
      <w:tabs>
        <w:tab w:val="left" w:pos="1200"/>
        <w:tab w:val="left" w:pos="1800"/>
      </w:tabs>
      <w:spacing w:after="240" w:line="276" w:lineRule="auto"/>
      <w:ind w:leftChars="0" w:left="1200" w:hanging="400"/>
      <w:contextualSpacing w:val="0"/>
    </w:pPr>
    <w:rPr>
      <w:rFonts w:ascii="Cambria" w:eastAsia="Calibri" w:hAnsi="Cambria"/>
      <w:kern w:val="0"/>
      <w:sz w:val="22"/>
      <w:szCs w:val="22"/>
      <w:lang w:val="en-GB" w:eastAsia="en-US"/>
    </w:rPr>
  </w:style>
  <w:style w:type="paragraph" w:styleId="aff8">
    <w:name w:val="annotation subject"/>
    <w:basedOn w:val="afc"/>
    <w:next w:val="afc"/>
    <w:link w:val="aff9"/>
    <w:uiPriority w:val="99"/>
    <w:semiHidden/>
    <w:unhideWhenUsed/>
    <w:qFormat/>
    <w:pPr>
      <w:widowControl w:val="0"/>
      <w:overflowPunct/>
      <w:autoSpaceDE/>
      <w:autoSpaceDN/>
      <w:adjustRightInd/>
      <w:spacing w:before="0"/>
      <w:jc w:val="left"/>
      <w:textAlignment w:val="auto"/>
    </w:pPr>
    <w:rPr>
      <w:b/>
      <w:bCs/>
      <w:kern w:val="2"/>
      <w:sz w:val="21"/>
      <w:szCs w:val="24"/>
      <w:lang w:val="en-US" w:eastAsia="zh-CN"/>
    </w:rPr>
  </w:style>
  <w:style w:type="table" w:styleId="affa">
    <w:name w:val="Table Grid"/>
    <w:basedOn w:val="af5"/>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qFormat/>
    <w:rPr>
      <w:rFonts w:ascii="Times New Roman" w:eastAsia="宋体" w:hAnsi="Times New Roman"/>
      <w:sz w:val="18"/>
    </w:rPr>
  </w:style>
  <w:style w:type="character" w:styleId="affc">
    <w:name w:val="FollowedHyperlink"/>
    <w:basedOn w:val="af4"/>
    <w:uiPriority w:val="99"/>
    <w:semiHidden/>
    <w:unhideWhenUsed/>
    <w:rPr>
      <w:color w:val="800080" w:themeColor="followedHyperlink"/>
      <w:u w:val="single"/>
    </w:rPr>
  </w:style>
  <w:style w:type="character" w:styleId="affd">
    <w:name w:val="Hyperlink"/>
    <w:uiPriority w:val="99"/>
    <w:qFormat/>
    <w:rPr>
      <w:rFonts w:ascii="Times New Roman" w:eastAsia="宋体" w:hAnsi="Times New Roman"/>
      <w:color w:val="auto"/>
      <w:spacing w:val="0"/>
      <w:w w:val="100"/>
      <w:position w:val="0"/>
      <w:sz w:val="21"/>
      <w:u w:val="none"/>
      <w:vertAlign w:val="baseline"/>
    </w:rPr>
  </w:style>
  <w:style w:type="character" w:styleId="HTML">
    <w:name w:val="HTML Code"/>
    <w:uiPriority w:val="99"/>
    <w:unhideWhenUsed/>
    <w:qFormat/>
    <w:rPr>
      <w:rFonts w:ascii="Courier New" w:eastAsia="Times New Roman" w:hAnsi="Courier New" w:cs="Courier New"/>
      <w:sz w:val="20"/>
      <w:szCs w:val="20"/>
    </w:rPr>
  </w:style>
  <w:style w:type="character" w:styleId="affe">
    <w:name w:val="annotation reference"/>
    <w:qFormat/>
    <w:rPr>
      <w:sz w:val="16"/>
    </w:rPr>
  </w:style>
  <w:style w:type="character" w:customStyle="1" w:styleId="20">
    <w:name w:val="标题 2 字符"/>
    <w:basedOn w:val="af4"/>
    <w:link w:val="2"/>
    <w:qFormat/>
    <w:rPr>
      <w:rFonts w:ascii="Arial" w:eastAsia="黑体" w:hAnsi="Arial" w:cs="Times New Roman"/>
      <w:b/>
      <w:bCs/>
      <w:kern w:val="2"/>
      <w:sz w:val="32"/>
      <w:szCs w:val="32"/>
    </w:rPr>
  </w:style>
  <w:style w:type="character" w:customStyle="1" w:styleId="30">
    <w:name w:val="标题 3 字符"/>
    <w:basedOn w:val="af4"/>
    <w:link w:val="3"/>
    <w:qFormat/>
    <w:rPr>
      <w:rFonts w:ascii="Times New Roman" w:eastAsia="宋体" w:hAnsi="Times New Roman" w:cs="Times New Roman"/>
      <w:b/>
      <w:bCs/>
      <w:sz w:val="32"/>
      <w:szCs w:val="32"/>
    </w:rPr>
  </w:style>
  <w:style w:type="character" w:customStyle="1" w:styleId="50">
    <w:name w:val="标题 5 字符"/>
    <w:basedOn w:val="af4"/>
    <w:link w:val="5"/>
    <w:qFormat/>
    <w:rPr>
      <w:rFonts w:ascii="Times New Roman" w:eastAsia="宋体" w:hAnsi="Times New Roman" w:cs="Times New Roman"/>
      <w:b/>
      <w:bCs/>
      <w:kern w:val="2"/>
      <w:sz w:val="28"/>
      <w:szCs w:val="28"/>
    </w:rPr>
  </w:style>
  <w:style w:type="character" w:customStyle="1" w:styleId="60">
    <w:name w:val="标题 6 字符"/>
    <w:basedOn w:val="af4"/>
    <w:link w:val="6"/>
    <w:qFormat/>
    <w:rPr>
      <w:rFonts w:ascii="Arial" w:eastAsia="黑体" w:hAnsi="Arial" w:cs="Times New Roman"/>
      <w:b/>
      <w:bCs/>
      <w:kern w:val="2"/>
      <w:sz w:val="24"/>
      <w:szCs w:val="24"/>
    </w:rPr>
  </w:style>
  <w:style w:type="character" w:customStyle="1" w:styleId="70">
    <w:name w:val="标题 7 字符"/>
    <w:basedOn w:val="af4"/>
    <w:link w:val="7"/>
    <w:qFormat/>
    <w:rPr>
      <w:rFonts w:ascii="Times New Roman" w:eastAsia="宋体" w:hAnsi="Times New Roman" w:cs="Times New Roman"/>
      <w:b/>
      <w:bCs/>
      <w:kern w:val="2"/>
      <w:sz w:val="24"/>
      <w:szCs w:val="24"/>
    </w:rPr>
  </w:style>
  <w:style w:type="character" w:customStyle="1" w:styleId="80">
    <w:name w:val="标题 8 字符"/>
    <w:basedOn w:val="af4"/>
    <w:link w:val="8"/>
    <w:qFormat/>
    <w:rPr>
      <w:rFonts w:ascii="Arial" w:eastAsia="黑体" w:hAnsi="Arial" w:cs="Times New Roman"/>
      <w:kern w:val="2"/>
      <w:sz w:val="24"/>
      <w:szCs w:val="24"/>
    </w:rPr>
  </w:style>
  <w:style w:type="character" w:customStyle="1" w:styleId="90">
    <w:name w:val="标题 9 字符"/>
    <w:basedOn w:val="af4"/>
    <w:link w:val="9"/>
    <w:qFormat/>
    <w:rPr>
      <w:rFonts w:ascii="Arial" w:eastAsia="黑体" w:hAnsi="Arial" w:cs="Times New Roman"/>
      <w:kern w:val="2"/>
      <w:sz w:val="21"/>
      <w:szCs w:val="21"/>
    </w:rPr>
  </w:style>
  <w:style w:type="paragraph" w:customStyle="1" w:styleId="afff">
    <w:name w:val="段"/>
    <w:link w:val="Char"/>
    <w:qFormat/>
    <w:pPr>
      <w:autoSpaceDE w:val="0"/>
      <w:autoSpaceDN w:val="0"/>
      <w:ind w:firstLineChars="200" w:firstLine="200"/>
      <w:jc w:val="both"/>
    </w:pPr>
    <w:rPr>
      <w:rFonts w:ascii="宋体" w:eastAsia="宋体" w:hAnsi="Times New Roman" w:cs="Times New Roman"/>
      <w:sz w:val="21"/>
    </w:rPr>
  </w:style>
  <w:style w:type="character" w:customStyle="1" w:styleId="11">
    <w:name w:val="页脚 字符1"/>
    <w:basedOn w:val="af4"/>
    <w:link w:val="aff5"/>
    <w:uiPriority w:val="99"/>
    <w:qFormat/>
    <w:rPr>
      <w:rFonts w:ascii="Times New Roman" w:eastAsia="宋体" w:hAnsi="Times New Roman" w:cs="Times New Roman"/>
      <w:sz w:val="18"/>
      <w:szCs w:val="18"/>
    </w:rPr>
  </w:style>
  <w:style w:type="character" w:customStyle="1" w:styleId="12">
    <w:name w:val="页眉 字符1"/>
    <w:basedOn w:val="af4"/>
    <w:link w:val="aff6"/>
    <w:uiPriority w:val="99"/>
    <w:qFormat/>
    <w:rPr>
      <w:rFonts w:ascii="Times New Roman" w:eastAsia="宋体" w:hAnsi="Times New Roman" w:cs="Times New Roman"/>
      <w:sz w:val="18"/>
      <w:szCs w:val="18"/>
    </w:rPr>
  </w:style>
  <w:style w:type="paragraph" w:customStyle="1" w:styleId="afff0">
    <w:name w:val="标准称谓"/>
    <w:next w:val="af3"/>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1">
    <w:name w:val="标准书脚_奇数页"/>
    <w:qFormat/>
    <w:pPr>
      <w:spacing w:before="120"/>
      <w:jc w:val="right"/>
    </w:pPr>
    <w:rPr>
      <w:rFonts w:ascii="Times New Roman" w:eastAsia="宋体" w:hAnsi="Times New Roman" w:cs="Times New Roman"/>
      <w:sz w:val="18"/>
    </w:rPr>
  </w:style>
  <w:style w:type="paragraph" w:customStyle="1" w:styleId="afff2">
    <w:name w:val="标准书眉_奇数页"/>
    <w:next w:val="af3"/>
    <w:qFormat/>
    <w:pPr>
      <w:tabs>
        <w:tab w:val="center" w:pos="4154"/>
        <w:tab w:val="right" w:pos="8306"/>
      </w:tabs>
      <w:spacing w:after="120"/>
      <w:jc w:val="right"/>
    </w:pPr>
    <w:rPr>
      <w:rFonts w:ascii="Times New Roman" w:eastAsia="宋体" w:hAnsi="Times New Roman" w:cs="Times New Roman"/>
      <w:sz w:val="21"/>
    </w:rPr>
  </w:style>
  <w:style w:type="paragraph" w:customStyle="1" w:styleId="a0">
    <w:name w:val="前言、引言标题"/>
    <w:next w:val="afff"/>
    <w:link w:val="Char0"/>
    <w:qFormat/>
    <w:pPr>
      <w:numPr>
        <w:numId w:val="2"/>
      </w:numPr>
      <w:shd w:val="clear" w:color="FFFFFF" w:fill="FFFFFF"/>
      <w:spacing w:before="640" w:after="560"/>
      <w:jc w:val="center"/>
      <w:outlineLvl w:val="0"/>
    </w:pPr>
    <w:rPr>
      <w:rFonts w:ascii="黑体" w:eastAsia="黑体" w:hAnsi="Times New Roman" w:cs="Times New Roman"/>
      <w:sz w:val="32"/>
    </w:rPr>
  </w:style>
  <w:style w:type="paragraph" w:customStyle="1" w:styleId="afff3">
    <w:name w:val="章标题"/>
    <w:next w:val="afff"/>
    <w:link w:val="afff4"/>
    <w:qFormat/>
    <w:pPr>
      <w:spacing w:beforeLines="50" w:afterLines="50"/>
      <w:jc w:val="both"/>
      <w:outlineLvl w:val="1"/>
    </w:pPr>
    <w:rPr>
      <w:rFonts w:ascii="黑体" w:eastAsia="黑体" w:hAnsi="Times New Roman" w:cs="Times New Roman"/>
      <w:sz w:val="21"/>
    </w:rPr>
  </w:style>
  <w:style w:type="character" w:customStyle="1" w:styleId="afff5">
    <w:name w:val="发布"/>
    <w:qFormat/>
    <w:rPr>
      <w:rFonts w:ascii="黑体" w:eastAsia="黑体"/>
      <w:spacing w:val="22"/>
      <w:w w:val="100"/>
      <w:position w:val="3"/>
      <w:sz w:val="28"/>
    </w:rPr>
  </w:style>
  <w:style w:type="paragraph" w:customStyle="1" w:styleId="afff6">
    <w:name w:val="发布部门"/>
    <w:next w:val="afff"/>
    <w:qFormat/>
    <w:pPr>
      <w:framePr w:w="7433" w:h="585" w:hRule="exact" w:hSpace="180" w:vSpace="180" w:wrap="around" w:hAnchor="margin" w:xAlign="center" w:y="14401" w:anchorLock="1"/>
      <w:jc w:val="center"/>
    </w:pPr>
    <w:rPr>
      <w:rFonts w:ascii="宋体" w:eastAsia="宋体" w:hAnsi="Times New Roman" w:cs="Times New Roman"/>
      <w:b/>
      <w:spacing w:val="20"/>
      <w:w w:val="135"/>
      <w:sz w:val="36"/>
    </w:rPr>
  </w:style>
  <w:style w:type="paragraph" w:customStyle="1" w:styleId="afff7">
    <w:name w:val="发布日期"/>
    <w:qFormat/>
    <w:rPr>
      <w:rFonts w:ascii="Times New Roman" w:eastAsia="黑体" w:hAnsi="Times New Roman" w:cs="Times New Roman"/>
      <w:sz w:val="28"/>
    </w:rPr>
  </w:style>
  <w:style w:type="paragraph" w:customStyle="1" w:styleId="13">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9">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a">
    <w:name w:val="目次、标准名称标题"/>
    <w:basedOn w:val="a0"/>
    <w:next w:val="afff"/>
    <w:qFormat/>
    <w:pPr>
      <w:spacing w:line="460" w:lineRule="exact"/>
    </w:pPr>
  </w:style>
  <w:style w:type="paragraph" w:customStyle="1" w:styleId="afffb">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character" w:customStyle="1" w:styleId="Char0">
    <w:name w:val="前言、引言标题 Char"/>
    <w:link w:val="a0"/>
    <w:qFormat/>
    <w:rPr>
      <w:rFonts w:ascii="黑体" w:eastAsia="黑体" w:hAnsi="Times New Roman" w:cs="Times New Roman"/>
      <w:sz w:val="32"/>
      <w:shd w:val="clear" w:color="FFFFFF" w:fill="FFFFFF"/>
    </w:rPr>
  </w:style>
  <w:style w:type="character" w:customStyle="1" w:styleId="Char">
    <w:name w:val="段 Char"/>
    <w:link w:val="afff"/>
    <w:qFormat/>
    <w:rPr>
      <w:rFonts w:ascii="宋体" w:eastAsia="宋体" w:hAnsi="Times New Roman" w:cs="Times New Roman"/>
      <w:kern w:val="0"/>
      <w:szCs w:val="20"/>
    </w:rPr>
  </w:style>
  <w:style w:type="paragraph" w:customStyle="1" w:styleId="22">
    <w:name w:val="2级标题"/>
    <w:basedOn w:val="af3"/>
    <w:link w:val="2Char"/>
    <w:qFormat/>
    <w:pPr>
      <w:widowControl/>
      <w:spacing w:beforeLines="100"/>
      <w:jc w:val="left"/>
      <w:outlineLvl w:val="2"/>
    </w:pPr>
    <w:rPr>
      <w:rFonts w:eastAsia="黑体"/>
      <w:kern w:val="0"/>
      <w:szCs w:val="20"/>
    </w:rPr>
  </w:style>
  <w:style w:type="character" w:customStyle="1" w:styleId="2Char">
    <w:name w:val="2级标题 Char"/>
    <w:link w:val="22"/>
    <w:qFormat/>
    <w:rPr>
      <w:rFonts w:ascii="Times New Roman" w:eastAsia="黑体" w:hAnsi="Times New Roman" w:cs="Times New Roman"/>
      <w:kern w:val="0"/>
      <w:szCs w:val="20"/>
    </w:rPr>
  </w:style>
  <w:style w:type="paragraph" w:customStyle="1" w:styleId="23">
    <w:name w:val="列出段落2"/>
    <w:basedOn w:val="af3"/>
    <w:uiPriority w:val="34"/>
    <w:qFormat/>
    <w:pPr>
      <w:widowControl/>
      <w:ind w:firstLine="420"/>
    </w:pPr>
    <w:rPr>
      <w:rFonts w:ascii="Calibri" w:hAnsi="Calibri" w:cs="宋体"/>
      <w:kern w:val="0"/>
      <w:szCs w:val="21"/>
    </w:rPr>
  </w:style>
  <w:style w:type="character" w:customStyle="1" w:styleId="afb">
    <w:name w:val="文档结构图 字符"/>
    <w:basedOn w:val="af4"/>
    <w:link w:val="afa"/>
    <w:uiPriority w:val="99"/>
    <w:semiHidden/>
    <w:qFormat/>
    <w:rPr>
      <w:rFonts w:ascii="宋体" w:eastAsia="宋体" w:hAnsi="Times New Roman" w:cs="Times New Roman"/>
      <w:sz w:val="18"/>
      <w:szCs w:val="18"/>
    </w:rPr>
  </w:style>
  <w:style w:type="character" w:customStyle="1" w:styleId="aff4">
    <w:name w:val="批注框文本 字符"/>
    <w:basedOn w:val="af4"/>
    <w:link w:val="aff3"/>
    <w:uiPriority w:val="99"/>
    <w:semiHidden/>
    <w:qFormat/>
    <w:rPr>
      <w:rFonts w:ascii="Times New Roman" w:eastAsia="宋体" w:hAnsi="Times New Roman" w:cs="Times New Roman"/>
      <w:sz w:val="18"/>
      <w:szCs w:val="18"/>
    </w:rPr>
  </w:style>
  <w:style w:type="character" w:customStyle="1" w:styleId="afd">
    <w:name w:val="批注文字 字符"/>
    <w:basedOn w:val="af4"/>
    <w:link w:val="afc"/>
    <w:qFormat/>
    <w:rPr>
      <w:rFonts w:ascii="Times New Roman" w:eastAsia="宋体" w:hAnsi="Times New Roman" w:cs="Times New Roman"/>
      <w:kern w:val="0"/>
      <w:sz w:val="20"/>
      <w:szCs w:val="20"/>
      <w:lang w:val="en-GB" w:eastAsia="en-US"/>
    </w:rPr>
  </w:style>
  <w:style w:type="character" w:customStyle="1" w:styleId="aff9">
    <w:name w:val="批注主题 字符"/>
    <w:basedOn w:val="afd"/>
    <w:link w:val="aff8"/>
    <w:uiPriority w:val="99"/>
    <w:semiHidden/>
    <w:qFormat/>
    <w:rPr>
      <w:rFonts w:ascii="Times New Roman" w:eastAsia="宋体" w:hAnsi="Times New Roman" w:cs="Times New Roman"/>
      <w:b/>
      <w:bCs/>
      <w:kern w:val="0"/>
      <w:sz w:val="20"/>
      <w:szCs w:val="24"/>
      <w:lang w:val="en-GB" w:eastAsia="en-US"/>
    </w:rPr>
  </w:style>
  <w:style w:type="paragraph" w:styleId="afffc">
    <w:name w:val="List Paragraph"/>
    <w:basedOn w:val="af3"/>
    <w:link w:val="afffd"/>
    <w:uiPriority w:val="34"/>
    <w:qFormat/>
    <w:pPr>
      <w:widowControl/>
      <w:ind w:firstLineChars="200" w:firstLine="420"/>
      <w:jc w:val="left"/>
    </w:pPr>
    <w:rPr>
      <w:rFonts w:eastAsiaTheme="minorEastAsia"/>
      <w:kern w:val="0"/>
      <w:sz w:val="24"/>
    </w:rPr>
  </w:style>
  <w:style w:type="character" w:customStyle="1" w:styleId="aff">
    <w:name w:val="正文文本 字符"/>
    <w:basedOn w:val="af4"/>
    <w:link w:val="afe"/>
    <w:qFormat/>
    <w:rPr>
      <w:rFonts w:ascii="Times New Roman" w:eastAsia="Candara" w:hAnsi="Times New Roman" w:cs="Times New Roman"/>
      <w:kern w:val="0"/>
      <w:sz w:val="20"/>
      <w:szCs w:val="20"/>
      <w:lang w:eastAsia="en-US"/>
    </w:rPr>
  </w:style>
  <w:style w:type="table" w:customStyle="1" w:styleId="TableGrid1">
    <w:name w:val="Table Grid1"/>
    <w:basedOn w:val="af5"/>
    <w:qFormat/>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f4"/>
    <w:link w:val="4"/>
    <w:uiPriority w:val="9"/>
    <w:qFormat/>
    <w:rPr>
      <w:rFonts w:asciiTheme="majorHAnsi" w:eastAsiaTheme="majorEastAsia" w:hAnsiTheme="majorHAnsi" w:cstheme="majorBidi"/>
      <w:b/>
      <w:bCs/>
      <w:sz w:val="28"/>
      <w:szCs w:val="28"/>
    </w:rPr>
  </w:style>
  <w:style w:type="paragraph" w:customStyle="1" w:styleId="Equationsmallertabs">
    <w:name w:val="Equation smaller tabs"/>
    <w:basedOn w:val="af3"/>
    <w:qFormat/>
    <w:pPr>
      <w:widowControl/>
      <w:tabs>
        <w:tab w:val="left" w:pos="794"/>
        <w:tab w:val="left" w:pos="1170"/>
        <w:tab w:val="left" w:pos="1588"/>
        <w:tab w:val="left" w:pos="1890"/>
        <w:tab w:val="left" w:pos="2160"/>
        <w:tab w:val="left" w:pos="2430"/>
        <w:tab w:val="center" w:pos="4849"/>
        <w:tab w:val="right" w:pos="9696"/>
      </w:tabs>
      <w:overflowPunct w:val="0"/>
      <w:autoSpaceDE w:val="0"/>
      <w:autoSpaceDN w:val="0"/>
      <w:adjustRightInd w:val="0"/>
      <w:spacing w:before="136"/>
      <w:ind w:left="794"/>
      <w:jc w:val="left"/>
      <w:textAlignment w:val="baseline"/>
    </w:pPr>
    <w:rPr>
      <w:rFonts w:eastAsia="Malgun Gothic"/>
      <w:kern w:val="0"/>
      <w:sz w:val="20"/>
      <w:szCs w:val="22"/>
      <w:lang w:val="en-CA" w:eastAsia="ko-KR"/>
    </w:rPr>
  </w:style>
  <w:style w:type="paragraph" w:customStyle="1" w:styleId="ab">
    <w:name w:val="正文表标题"/>
    <w:next w:val="afff"/>
    <w:qFormat/>
    <w:pPr>
      <w:numPr>
        <w:numId w:val="3"/>
      </w:numPr>
      <w:spacing w:beforeLines="50" w:afterLines="50"/>
      <w:jc w:val="center"/>
    </w:pPr>
    <w:rPr>
      <w:rFonts w:ascii="黑体" w:eastAsia="黑体" w:hAnsi="Times New Roman" w:cs="Times New Roman"/>
      <w:sz w:val="21"/>
    </w:rPr>
  </w:style>
  <w:style w:type="paragraph" w:customStyle="1" w:styleId="14">
    <w:name w:val="修订1"/>
    <w:hidden/>
    <w:uiPriority w:val="99"/>
    <w:semiHidden/>
    <w:qFormat/>
    <w:rPr>
      <w:rFonts w:ascii="Times New Roman" w:eastAsia="宋体" w:hAnsi="Times New Roman" w:cs="Times New Roman"/>
      <w:kern w:val="2"/>
      <w:sz w:val="21"/>
      <w:szCs w:val="24"/>
    </w:rPr>
  </w:style>
  <w:style w:type="paragraph" w:customStyle="1" w:styleId="d2035">
    <w:name w:val="样式 正文缩进d + 首行缩进:  2 字符 段前: 0.35 行"/>
    <w:basedOn w:val="af7"/>
    <w:link w:val="d2035Char"/>
    <w:qFormat/>
    <w:pPr>
      <w:adjustRightInd w:val="0"/>
      <w:snapToGrid w:val="0"/>
      <w:spacing w:beforeLines="35" w:before="84" w:line="460" w:lineRule="exact"/>
      <w:ind w:firstLine="560"/>
      <w:textAlignment w:val="baseline"/>
    </w:pPr>
    <w:rPr>
      <w:rFonts w:eastAsia="楷体_GB2312" w:cs="宋体"/>
      <w:snapToGrid w:val="0"/>
      <w:kern w:val="0"/>
      <w:sz w:val="28"/>
      <w:szCs w:val="20"/>
    </w:rPr>
  </w:style>
  <w:style w:type="character" w:customStyle="1" w:styleId="d2035Char">
    <w:name w:val="样式 正文缩进d + 首行缩进:  2 字符 段前: 0.35 行 Char"/>
    <w:link w:val="d2035"/>
    <w:qFormat/>
    <w:rPr>
      <w:rFonts w:ascii="Times New Roman" w:eastAsia="楷体_GB2312" w:hAnsi="Times New Roman" w:cs="宋体"/>
      <w:snapToGrid w:val="0"/>
      <w:kern w:val="0"/>
      <w:sz w:val="28"/>
      <w:szCs w:val="20"/>
    </w:rPr>
  </w:style>
  <w:style w:type="paragraph" w:customStyle="1" w:styleId="Note">
    <w:name w:val="Note"/>
    <w:basedOn w:val="af3"/>
    <w:link w:val="NoteChar"/>
    <w:qFormat/>
    <w:pPr>
      <w:widowControl/>
      <w:tabs>
        <w:tab w:val="left" w:pos="720"/>
      </w:tabs>
      <w:ind w:left="1080" w:hanging="720"/>
    </w:pPr>
    <w:rPr>
      <w:rFonts w:eastAsiaTheme="minorEastAsia"/>
      <w:kern w:val="0"/>
      <w:sz w:val="20"/>
    </w:rPr>
  </w:style>
  <w:style w:type="character" w:customStyle="1" w:styleId="NoteChar">
    <w:name w:val="Note Char"/>
    <w:link w:val="Note"/>
    <w:qFormat/>
    <w:rPr>
      <w:rFonts w:ascii="Times New Roman" w:hAnsi="Times New Roman" w:cs="Times New Roman"/>
      <w:kern w:val="0"/>
      <w:sz w:val="20"/>
      <w:szCs w:val="24"/>
    </w:rPr>
  </w:style>
  <w:style w:type="paragraph" w:customStyle="1" w:styleId="lastfield">
    <w:name w:val="lastfield"/>
    <w:basedOn w:val="af3"/>
    <w:link w:val="lastfieldZchn"/>
    <w:qFormat/>
    <w:pPr>
      <w:widowControl/>
      <w:tabs>
        <w:tab w:val="left" w:pos="8010"/>
      </w:tabs>
      <w:spacing w:before="120" w:after="220"/>
      <w:ind w:left="720" w:hanging="360"/>
    </w:pPr>
    <w:rPr>
      <w:rFonts w:ascii="Arial" w:eastAsia="Batang" w:hAnsi="Arial"/>
      <w:kern w:val="0"/>
      <w:sz w:val="20"/>
      <w:szCs w:val="20"/>
      <w:lang w:val="en-GB" w:eastAsia="en-US"/>
    </w:rPr>
  </w:style>
  <w:style w:type="character" w:customStyle="1" w:styleId="lastfieldZchn">
    <w:name w:val="lastfield Zchn"/>
    <w:link w:val="lastfield"/>
    <w:qFormat/>
    <w:rPr>
      <w:rFonts w:ascii="Arial" w:eastAsia="Batang" w:hAnsi="Arial" w:cs="Times New Roman"/>
      <w:kern w:val="0"/>
      <w:sz w:val="20"/>
      <w:szCs w:val="20"/>
      <w:lang w:val="en-GB" w:eastAsia="en-US"/>
    </w:rPr>
  </w:style>
  <w:style w:type="table" w:customStyle="1" w:styleId="TableGrid11">
    <w:name w:val="Table Grid11"/>
    <w:basedOn w:val="af5"/>
    <w:qFormat/>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af4"/>
    <w:uiPriority w:val="9"/>
    <w:qFormat/>
    <w:rPr>
      <w:rFonts w:ascii="Arial" w:eastAsia="黑体" w:hAnsi="Arial" w:cs="Times New Roman"/>
      <w:b/>
      <w:bCs/>
      <w:sz w:val="28"/>
      <w:szCs w:val="28"/>
    </w:rPr>
  </w:style>
  <w:style w:type="character" w:customStyle="1" w:styleId="aff2">
    <w:name w:val="日期 字符"/>
    <w:basedOn w:val="af4"/>
    <w:link w:val="aff1"/>
    <w:uiPriority w:val="99"/>
    <w:semiHidden/>
    <w:qFormat/>
    <w:rPr>
      <w:rFonts w:ascii="Times New Roman" w:eastAsia="宋体" w:hAnsi="Times New Roman" w:cs="Times New Roman"/>
      <w:kern w:val="2"/>
      <w:sz w:val="21"/>
      <w:szCs w:val="24"/>
    </w:rPr>
  </w:style>
  <w:style w:type="character" w:customStyle="1" w:styleId="10">
    <w:name w:val="标题 1 字符"/>
    <w:basedOn w:val="af4"/>
    <w:link w:val="1"/>
    <w:qFormat/>
    <w:rPr>
      <w:rFonts w:ascii="Arial" w:eastAsia="黑体" w:hAnsi="Arial" w:cs="Times New Roman"/>
      <w:b/>
      <w:sz w:val="32"/>
      <w:szCs w:val="32"/>
    </w:rPr>
  </w:style>
  <w:style w:type="paragraph" w:customStyle="1" w:styleId="24">
    <w:name w:val="修订2"/>
    <w:hidden/>
    <w:uiPriority w:val="99"/>
    <w:semiHidden/>
    <w:qFormat/>
    <w:rPr>
      <w:rFonts w:ascii="Times New Roman" w:eastAsia="宋体" w:hAnsi="Times New Roman" w:cs="Times New Roman"/>
      <w:kern w:val="2"/>
      <w:sz w:val="21"/>
      <w:szCs w:val="24"/>
    </w:rPr>
  </w:style>
  <w:style w:type="paragraph" w:customStyle="1" w:styleId="code">
    <w:name w:val="code"/>
    <w:basedOn w:val="af3"/>
    <w:next w:val="af3"/>
    <w:link w:val="codeZchn"/>
    <w:qFormat/>
    <w:pPr>
      <w:keepLines/>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120"/>
      <w:jc w:val="left"/>
    </w:pPr>
    <w:rPr>
      <w:rFonts w:ascii="Courier New" w:eastAsia="Times New Roman" w:hAnsi="Courier New"/>
      <w:kern w:val="0"/>
      <w:sz w:val="20"/>
      <w:szCs w:val="20"/>
      <w:lang w:val="en-GB" w:eastAsia="en-US"/>
    </w:rPr>
  </w:style>
  <w:style w:type="character" w:customStyle="1" w:styleId="codeZchn">
    <w:name w:val="code Zchn"/>
    <w:link w:val="code"/>
    <w:rPr>
      <w:rFonts w:ascii="Courier New" w:eastAsia="Times New Roman" w:hAnsi="Courier New" w:cs="Times New Roman"/>
      <w:lang w:val="en-GB" w:eastAsia="en-US"/>
    </w:rPr>
  </w:style>
  <w:style w:type="paragraph" w:customStyle="1" w:styleId="Atom">
    <w:name w:val="Atom"/>
    <w:basedOn w:val="af3"/>
    <w:qFormat/>
    <w:pPr>
      <w:keepNext/>
      <w:keepLines/>
      <w:widowControl/>
      <w:tabs>
        <w:tab w:val="left" w:pos="1440"/>
      </w:tabs>
      <w:spacing w:after="220"/>
      <w:jc w:val="left"/>
    </w:pPr>
    <w:rPr>
      <w:rFonts w:ascii="Cambria" w:eastAsia="Times New Roman" w:hAnsi="Cambria"/>
      <w:kern w:val="0"/>
      <w:sz w:val="22"/>
      <w:szCs w:val="22"/>
      <w:lang w:val="en-GB" w:eastAsia="en-US"/>
    </w:rPr>
  </w:style>
  <w:style w:type="character" w:customStyle="1" w:styleId="codeChar">
    <w:name w:val="code Char"/>
    <w:qFormat/>
    <w:rPr>
      <w:rFonts w:ascii="Courier New" w:hAnsi="Courier New"/>
      <w:lang w:val="en-GB" w:eastAsia="ja-JP" w:bidi="ar-SA"/>
    </w:rPr>
  </w:style>
  <w:style w:type="paragraph" w:customStyle="1" w:styleId="a9">
    <w:name w:val="附录表标号"/>
    <w:basedOn w:val="af3"/>
    <w:next w:val="af3"/>
    <w:qFormat/>
    <w:pPr>
      <w:numPr>
        <w:numId w:val="4"/>
      </w:numPr>
      <w:tabs>
        <w:tab w:val="clear" w:pos="0"/>
      </w:tabs>
      <w:spacing w:line="14" w:lineRule="exact"/>
      <w:ind w:left="811" w:hanging="448"/>
      <w:jc w:val="center"/>
      <w:outlineLvl w:val="0"/>
    </w:pPr>
    <w:rPr>
      <w:color w:val="FFFFFF"/>
    </w:rPr>
  </w:style>
  <w:style w:type="paragraph" w:customStyle="1" w:styleId="aa">
    <w:name w:val="附录表标题"/>
    <w:basedOn w:val="af3"/>
    <w:next w:val="af3"/>
    <w:qFormat/>
    <w:pPr>
      <w:numPr>
        <w:ilvl w:val="1"/>
        <w:numId w:val="4"/>
      </w:numPr>
      <w:tabs>
        <w:tab w:val="left" w:pos="180"/>
      </w:tabs>
      <w:spacing w:beforeLines="50" w:before="50" w:afterLines="50" w:after="50"/>
      <w:ind w:left="0" w:firstLine="0"/>
      <w:jc w:val="center"/>
    </w:pPr>
    <w:rPr>
      <w:rFonts w:ascii="黑体" w:eastAsia="黑体"/>
      <w:szCs w:val="21"/>
    </w:rPr>
  </w:style>
  <w:style w:type="paragraph" w:customStyle="1" w:styleId="afffe">
    <w:name w:val="表格正文"/>
    <w:basedOn w:val="af3"/>
    <w:qFormat/>
    <w:pPr>
      <w:keepLines/>
      <w:autoSpaceDE w:val="0"/>
      <w:autoSpaceDN w:val="0"/>
      <w:adjustRightInd w:val="0"/>
      <w:spacing w:before="100" w:after="100" w:line="190" w:lineRule="exact"/>
    </w:pPr>
    <w:rPr>
      <w:kern w:val="0"/>
      <w:sz w:val="18"/>
      <w:szCs w:val="18"/>
      <w:lang w:val="en-GB"/>
    </w:rPr>
  </w:style>
  <w:style w:type="character" w:customStyle="1" w:styleId="DECE4CC">
    <w:name w:val="DECE 4CC"/>
    <w:uiPriority w:val="1"/>
    <w:qFormat/>
    <w:rPr>
      <w:rFonts w:ascii="Courier New" w:hAnsi="Courier New"/>
      <w:lang w:val="en-US"/>
    </w:rPr>
  </w:style>
  <w:style w:type="paragraph" w:customStyle="1" w:styleId="ac">
    <w:name w:val="附录标识"/>
    <w:basedOn w:val="af3"/>
    <w:next w:val="afff"/>
    <w:qFormat/>
    <w:pPr>
      <w:keepNext/>
      <w:widowControl/>
      <w:numPr>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af">
    <w:name w:val="附录二级条标题"/>
    <w:basedOn w:val="af3"/>
    <w:next w:val="afff"/>
    <w:qFormat/>
    <w:pPr>
      <w:widowControl/>
      <w:numPr>
        <w:ilvl w:val="3"/>
        <w:numId w:val="5"/>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0">
    <w:name w:val="附录三级条标题"/>
    <w:basedOn w:val="af"/>
    <w:next w:val="afff"/>
    <w:qFormat/>
    <w:pPr>
      <w:numPr>
        <w:ilvl w:val="4"/>
      </w:numPr>
      <w:outlineLvl w:val="4"/>
    </w:pPr>
  </w:style>
  <w:style w:type="paragraph" w:customStyle="1" w:styleId="af1">
    <w:name w:val="附录四级条标题"/>
    <w:basedOn w:val="af0"/>
    <w:next w:val="afff"/>
    <w:qFormat/>
    <w:pPr>
      <w:numPr>
        <w:ilvl w:val="5"/>
      </w:numPr>
      <w:outlineLvl w:val="5"/>
    </w:pPr>
  </w:style>
  <w:style w:type="paragraph" w:customStyle="1" w:styleId="af2">
    <w:name w:val="附录五级条标题"/>
    <w:basedOn w:val="af1"/>
    <w:next w:val="afff"/>
    <w:qFormat/>
    <w:pPr>
      <w:numPr>
        <w:ilvl w:val="6"/>
      </w:numPr>
      <w:outlineLvl w:val="6"/>
    </w:pPr>
  </w:style>
  <w:style w:type="paragraph" w:customStyle="1" w:styleId="ad">
    <w:name w:val="附录章标题"/>
    <w:next w:val="afff"/>
    <w:qFormat/>
    <w:pPr>
      <w:numPr>
        <w:ilvl w:val="1"/>
        <w:numId w:val="5"/>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rPr>
  </w:style>
  <w:style w:type="paragraph" w:customStyle="1" w:styleId="ae">
    <w:name w:val="附录一级条标题"/>
    <w:basedOn w:val="ad"/>
    <w:next w:val="afff"/>
    <w:qFormat/>
    <w:pPr>
      <w:numPr>
        <w:ilvl w:val="2"/>
      </w:numPr>
      <w:tabs>
        <w:tab w:val="left" w:pos="360"/>
      </w:tabs>
      <w:autoSpaceDN w:val="0"/>
      <w:spacing w:beforeLines="50" w:before="50" w:afterLines="50" w:after="50"/>
      <w:outlineLvl w:val="2"/>
    </w:pPr>
  </w:style>
  <w:style w:type="paragraph" w:customStyle="1" w:styleId="AnnexA2">
    <w:name w:val="Annex A2"/>
    <w:basedOn w:val="af3"/>
    <w:next w:val="af3"/>
    <w:qFormat/>
    <w:pPr>
      <w:keepNext/>
      <w:keepLines/>
      <w:widowControl/>
      <w:numPr>
        <w:ilvl w:val="1"/>
        <w:numId w:val="6"/>
      </w:numPr>
      <w:spacing w:before="360" w:after="120"/>
      <w:jc w:val="left"/>
      <w:outlineLvl w:val="1"/>
    </w:pPr>
    <w:rPr>
      <w:rFonts w:eastAsia="Candara"/>
      <w:b/>
      <w:bCs/>
      <w:color w:val="000000"/>
      <w:spacing w:val="15"/>
      <w:kern w:val="0"/>
      <w:sz w:val="28"/>
      <w:szCs w:val="28"/>
      <w:lang w:eastAsia="en-US"/>
    </w:rPr>
  </w:style>
  <w:style w:type="character" w:customStyle="1" w:styleId="afffd">
    <w:name w:val="列表段落 字符"/>
    <w:link w:val="afffc"/>
    <w:uiPriority w:val="34"/>
    <w:qFormat/>
    <w:rPr>
      <w:rFonts w:ascii="Times New Roman" w:hAnsi="Times New Roman" w:cs="Times New Roman"/>
      <w:sz w:val="24"/>
      <w:szCs w:val="24"/>
    </w:rPr>
  </w:style>
  <w:style w:type="character" w:customStyle="1" w:styleId="afff4">
    <w:name w:val="章标题 字符"/>
    <w:link w:val="afff3"/>
    <w:qFormat/>
    <w:rPr>
      <w:rFonts w:ascii="黑体" w:eastAsia="黑体" w:hAnsi="Times New Roman" w:cs="Times New Roman"/>
      <w:sz w:val="21"/>
    </w:rPr>
  </w:style>
  <w:style w:type="paragraph" w:customStyle="1" w:styleId="hlz-">
    <w:name w:val="hlz-二级标题"/>
    <w:basedOn w:val="af3"/>
    <w:link w:val="hlz-0"/>
    <w:qFormat/>
    <w:pPr>
      <w:widowControl/>
      <w:spacing w:beforeLines="50" w:before="50" w:afterLines="50" w:after="50"/>
      <w:jc w:val="left"/>
      <w:outlineLvl w:val="2"/>
    </w:pPr>
    <w:rPr>
      <w:rFonts w:eastAsia="黑体"/>
      <w:kern w:val="0"/>
      <w:szCs w:val="21"/>
    </w:rPr>
  </w:style>
  <w:style w:type="character" w:customStyle="1" w:styleId="hlz-0">
    <w:name w:val="hlz-二级标题 字符"/>
    <w:basedOn w:val="af4"/>
    <w:link w:val="hlz-"/>
    <w:qFormat/>
    <w:rPr>
      <w:rFonts w:ascii="Times New Roman" w:eastAsia="黑体" w:hAnsi="Times New Roman" w:cs="Times New Roman"/>
      <w:sz w:val="21"/>
      <w:szCs w:val="21"/>
    </w:rPr>
  </w:style>
  <w:style w:type="paragraph" w:customStyle="1" w:styleId="affff">
    <w:name w:val="一级条标题"/>
    <w:next w:val="afff"/>
    <w:qFormat/>
    <w:pPr>
      <w:spacing w:beforeLines="50" w:before="156" w:afterLines="50" w:after="156"/>
      <w:outlineLvl w:val="2"/>
    </w:pPr>
    <w:rPr>
      <w:rFonts w:ascii="黑体" w:eastAsia="黑体" w:hAnsi="Times New Roman" w:cs="Times New Roman"/>
      <w:sz w:val="21"/>
      <w:szCs w:val="21"/>
    </w:rPr>
  </w:style>
  <w:style w:type="paragraph" w:customStyle="1" w:styleId="affff0">
    <w:name w:val="二级条标题"/>
    <w:basedOn w:val="affff"/>
    <w:next w:val="afff"/>
    <w:link w:val="affff1"/>
    <w:qFormat/>
    <w:pPr>
      <w:spacing w:before="50" w:after="50"/>
      <w:outlineLvl w:val="3"/>
    </w:pPr>
  </w:style>
  <w:style w:type="paragraph" w:customStyle="1" w:styleId="affff2">
    <w:name w:val="四级条标题"/>
    <w:basedOn w:val="af3"/>
    <w:next w:val="afff"/>
    <w:qFormat/>
    <w:pPr>
      <w:widowControl/>
      <w:spacing w:beforeLines="50" w:before="50" w:afterLines="50" w:after="50"/>
      <w:contextualSpacing/>
      <w:jc w:val="left"/>
      <w:outlineLvl w:val="5"/>
    </w:pPr>
    <w:rPr>
      <w:rFonts w:ascii="黑体" w:eastAsia="黑体"/>
      <w:kern w:val="0"/>
      <w:szCs w:val="21"/>
    </w:rPr>
  </w:style>
  <w:style w:type="paragraph" w:customStyle="1" w:styleId="affff3">
    <w:name w:val="五级条标题"/>
    <w:basedOn w:val="affff2"/>
    <w:next w:val="afff"/>
    <w:qFormat/>
    <w:pPr>
      <w:outlineLvl w:val="6"/>
    </w:pPr>
  </w:style>
  <w:style w:type="paragraph" w:customStyle="1" w:styleId="-hlz">
    <w:name w:val="四级标题-hlz"/>
    <w:basedOn w:val="afff3"/>
    <w:qFormat/>
    <w:pPr>
      <w:spacing w:before="50" w:after="50"/>
      <w:outlineLvl w:val="4"/>
    </w:pPr>
    <w:rPr>
      <w:rFonts w:ascii="Times New Roman"/>
    </w:rPr>
  </w:style>
  <w:style w:type="character" w:customStyle="1" w:styleId="affff1">
    <w:name w:val="二级条标题 字符"/>
    <w:basedOn w:val="af4"/>
    <w:link w:val="affff0"/>
    <w:qFormat/>
    <w:rPr>
      <w:rFonts w:ascii="黑体" w:eastAsia="黑体" w:hAnsi="Times New Roman" w:cs="Times New Roman"/>
      <w:sz w:val="21"/>
      <w:szCs w:val="21"/>
    </w:rPr>
  </w:style>
  <w:style w:type="paragraph" w:customStyle="1" w:styleId="affff4">
    <w:name w:val="三级条标题"/>
    <w:basedOn w:val="affff0"/>
    <w:next w:val="afff"/>
    <w:link w:val="affff5"/>
    <w:qFormat/>
    <w:pPr>
      <w:outlineLvl w:val="4"/>
    </w:pPr>
  </w:style>
  <w:style w:type="character" w:customStyle="1" w:styleId="affff5">
    <w:name w:val="三级条标题 字符"/>
    <w:basedOn w:val="affff1"/>
    <w:link w:val="affff4"/>
    <w:qFormat/>
    <w:rPr>
      <w:rFonts w:ascii="黑体" w:eastAsia="黑体" w:hAnsi="Times New Roman" w:cs="Times New Roman"/>
      <w:sz w:val="21"/>
      <w:szCs w:val="21"/>
    </w:rPr>
  </w:style>
  <w:style w:type="paragraph" w:customStyle="1" w:styleId="fields">
    <w:name w:val="fields"/>
    <w:basedOn w:val="af3"/>
    <w:link w:val="fieldsZchn"/>
    <w:qFormat/>
    <w:pPr>
      <w:widowControl/>
      <w:tabs>
        <w:tab w:val="left" w:pos="1440"/>
        <w:tab w:val="left" w:pos="8010"/>
      </w:tabs>
      <w:spacing w:after="220"/>
      <w:ind w:left="720" w:hanging="360"/>
      <w:contextualSpacing/>
      <w:jc w:val="left"/>
    </w:pPr>
    <w:rPr>
      <w:rFonts w:ascii="Cambria" w:eastAsia="Times New Roman" w:hAnsi="Cambria"/>
      <w:kern w:val="0"/>
      <w:sz w:val="22"/>
      <w:szCs w:val="22"/>
      <w:lang w:val="en-GB" w:eastAsia="en-US"/>
    </w:rPr>
  </w:style>
  <w:style w:type="character" w:customStyle="1" w:styleId="fieldsZchn">
    <w:name w:val="fields Zchn"/>
    <w:link w:val="fields"/>
    <w:qFormat/>
    <w:rPr>
      <w:rFonts w:ascii="Cambria" w:eastAsia="Times New Roman" w:hAnsi="Cambria" w:cs="Times New Roman"/>
      <w:sz w:val="22"/>
      <w:szCs w:val="22"/>
      <w:lang w:val="en-GB" w:eastAsia="en-US"/>
    </w:rPr>
  </w:style>
  <w:style w:type="paragraph" w:customStyle="1" w:styleId="affff6">
    <w:name w:val="终结线"/>
    <w:basedOn w:val="af3"/>
    <w:qFormat/>
    <w:pPr>
      <w:framePr w:hSpace="181" w:vSpace="181" w:wrap="around" w:vAnchor="text" w:hAnchor="margin" w:xAlign="center" w:y="285"/>
    </w:pPr>
  </w:style>
  <w:style w:type="character" w:customStyle="1" w:styleId="n">
    <w:name w:val="n"/>
    <w:basedOn w:val="af4"/>
    <w:qFormat/>
  </w:style>
  <w:style w:type="character" w:customStyle="1" w:styleId="p">
    <w:name w:val="p"/>
    <w:basedOn w:val="af4"/>
    <w:qFormat/>
  </w:style>
  <w:style w:type="character" w:customStyle="1" w:styleId="o">
    <w:name w:val="o"/>
    <w:basedOn w:val="af4"/>
    <w:qFormat/>
  </w:style>
  <w:style w:type="character" w:customStyle="1" w:styleId="mi">
    <w:name w:val="mi"/>
    <w:basedOn w:val="af4"/>
    <w:qFormat/>
  </w:style>
  <w:style w:type="paragraph" w:customStyle="1" w:styleId="Note1">
    <w:name w:val="Note 1"/>
    <w:basedOn w:val="af3"/>
    <w:link w:val="Note1Char"/>
    <w:qFormat/>
    <w:pPr>
      <w:widowControl/>
      <w:overflowPunct w:val="0"/>
      <w:autoSpaceDE w:val="0"/>
      <w:autoSpaceDN w:val="0"/>
      <w:adjustRightInd w:val="0"/>
      <w:spacing w:before="120" w:after="120" w:line="199" w:lineRule="exact"/>
      <w:ind w:left="284"/>
      <w:textAlignment w:val="baseline"/>
    </w:pPr>
    <w:rPr>
      <w:rFonts w:eastAsia="Times New Roman"/>
      <w:kern w:val="0"/>
      <w:sz w:val="18"/>
      <w:szCs w:val="18"/>
      <w:lang w:val="en-GB" w:eastAsia="en-US"/>
    </w:rPr>
  </w:style>
  <w:style w:type="character" w:customStyle="1" w:styleId="Note1Char">
    <w:name w:val="Note 1 Char"/>
    <w:link w:val="Note1"/>
    <w:qFormat/>
    <w:locked/>
    <w:rPr>
      <w:rFonts w:ascii="Times New Roman" w:eastAsia="Times New Roman" w:hAnsi="Times New Roman" w:cs="Times New Roman"/>
      <w:sz w:val="18"/>
      <w:szCs w:val="18"/>
      <w:lang w:val="en-GB" w:eastAsia="en-US"/>
    </w:rPr>
  </w:style>
  <w:style w:type="character" w:customStyle="1" w:styleId="af9">
    <w:name w:val="题注 字符"/>
    <w:link w:val="af8"/>
    <w:qFormat/>
    <w:locked/>
    <w:rPr>
      <w:rFonts w:ascii="Calibri" w:eastAsia="宋体" w:hAnsi="Calibri" w:cs="Times New Roman"/>
      <w:b/>
      <w:bCs/>
      <w:kern w:val="2"/>
    </w:rPr>
  </w:style>
  <w:style w:type="paragraph" w:customStyle="1" w:styleId="a2">
    <w:name w:val="a2"/>
    <w:basedOn w:val="2"/>
    <w:next w:val="af3"/>
    <w:qFormat/>
    <w:pPr>
      <w:keepLines w:val="0"/>
      <w:widowControl/>
      <w:numPr>
        <w:numId w:val="7"/>
      </w:numPr>
      <w:tabs>
        <w:tab w:val="clear" w:pos="1004"/>
        <w:tab w:val="clear" w:pos="1080"/>
        <w:tab w:val="left" w:pos="500"/>
        <w:tab w:val="left" w:pos="720"/>
      </w:tabs>
      <w:suppressAutoHyphens/>
      <w:spacing w:before="270" w:after="240" w:line="270" w:lineRule="exact"/>
      <w:jc w:val="left"/>
    </w:pPr>
    <w:rPr>
      <w:rFonts w:ascii="Cambria" w:eastAsia="MS Mincho" w:hAnsi="Cambria"/>
      <w:bCs w:val="0"/>
      <w:kern w:val="0"/>
      <w:sz w:val="24"/>
      <w:szCs w:val="20"/>
      <w:lang w:val="de-DE" w:eastAsia="ja-JP"/>
    </w:rPr>
  </w:style>
  <w:style w:type="paragraph" w:customStyle="1" w:styleId="a3">
    <w:name w:val="a3"/>
    <w:basedOn w:val="3"/>
    <w:next w:val="af3"/>
    <w:qFormat/>
    <w:pPr>
      <w:keepLines w:val="0"/>
      <w:widowControl/>
      <w:numPr>
        <w:ilvl w:val="2"/>
        <w:numId w:val="7"/>
      </w:numPr>
      <w:tabs>
        <w:tab w:val="clear" w:pos="1080"/>
        <w:tab w:val="left" w:pos="640"/>
        <w:tab w:val="left" w:pos="880"/>
      </w:tabs>
      <w:suppressAutoHyphens/>
      <w:spacing w:before="60" w:after="240" w:line="250" w:lineRule="exact"/>
      <w:jc w:val="left"/>
    </w:pPr>
    <w:rPr>
      <w:rFonts w:ascii="Cambria" w:eastAsia="MS Mincho" w:hAnsi="Cambria"/>
      <w:bCs w:val="0"/>
      <w:kern w:val="0"/>
      <w:sz w:val="22"/>
      <w:szCs w:val="20"/>
      <w:lang w:val="de-DE" w:eastAsia="ja-JP"/>
    </w:rPr>
  </w:style>
  <w:style w:type="paragraph" w:customStyle="1" w:styleId="a4">
    <w:name w:val="a4"/>
    <w:basedOn w:val="4"/>
    <w:next w:val="af3"/>
    <w:qFormat/>
    <w:pPr>
      <w:keepLines w:val="0"/>
      <w:widowControl/>
      <w:numPr>
        <w:ilvl w:val="3"/>
        <w:numId w:val="7"/>
      </w:numPr>
      <w:tabs>
        <w:tab w:val="left" w:pos="880"/>
      </w:tabs>
      <w:suppressAutoHyphens/>
      <w:spacing w:before="60" w:after="240" w:line="230" w:lineRule="exact"/>
      <w:jc w:val="left"/>
    </w:pPr>
    <w:rPr>
      <w:rFonts w:ascii="Cambria" w:eastAsia="MS Mincho" w:hAnsi="Cambria" w:cs="Times New Roman"/>
      <w:bCs w:val="0"/>
      <w:kern w:val="0"/>
      <w:sz w:val="20"/>
      <w:szCs w:val="20"/>
      <w:lang w:val="de-DE" w:eastAsia="ja-JP"/>
    </w:rPr>
  </w:style>
  <w:style w:type="paragraph" w:customStyle="1" w:styleId="a5">
    <w:name w:val="a5"/>
    <w:basedOn w:val="5"/>
    <w:next w:val="af3"/>
    <w:qFormat/>
    <w:pPr>
      <w:keepLines w:val="0"/>
      <w:widowControl/>
      <w:numPr>
        <w:numId w:val="7"/>
      </w:numPr>
      <w:tabs>
        <w:tab w:val="clear" w:pos="1008"/>
        <w:tab w:val="left" w:pos="1140"/>
        <w:tab w:val="left" w:pos="1360"/>
      </w:tabs>
      <w:suppressAutoHyphens/>
      <w:spacing w:before="60" w:after="240" w:line="230" w:lineRule="exact"/>
      <w:jc w:val="left"/>
    </w:pPr>
    <w:rPr>
      <w:rFonts w:ascii="Cambria" w:eastAsia="MS Mincho" w:hAnsi="Cambria"/>
      <w:bCs w:val="0"/>
      <w:kern w:val="0"/>
      <w:sz w:val="20"/>
      <w:szCs w:val="20"/>
      <w:lang w:val="de-DE" w:eastAsia="ja-JP"/>
    </w:rPr>
  </w:style>
  <w:style w:type="paragraph" w:customStyle="1" w:styleId="a6">
    <w:name w:val="a6"/>
    <w:basedOn w:val="6"/>
    <w:next w:val="af3"/>
    <w:qFormat/>
    <w:pPr>
      <w:keepLines w:val="0"/>
      <w:widowControl/>
      <w:numPr>
        <w:numId w:val="7"/>
      </w:numPr>
      <w:tabs>
        <w:tab w:val="clear" w:pos="1080"/>
        <w:tab w:val="clear" w:pos="1152"/>
        <w:tab w:val="left" w:pos="1140"/>
        <w:tab w:val="left" w:pos="1360"/>
      </w:tabs>
      <w:suppressAutoHyphens/>
      <w:spacing w:before="60" w:after="240" w:line="230" w:lineRule="exact"/>
      <w:jc w:val="left"/>
    </w:pPr>
    <w:rPr>
      <w:rFonts w:ascii="Cambria" w:eastAsia="MS Mincho" w:hAnsi="Cambria"/>
      <w:bCs w:val="0"/>
      <w:kern w:val="0"/>
      <w:sz w:val="20"/>
      <w:szCs w:val="20"/>
      <w:lang w:val="de-DE" w:eastAsia="ja-JP"/>
    </w:rPr>
  </w:style>
  <w:style w:type="paragraph" w:customStyle="1" w:styleId="ANNEX">
    <w:name w:val="ANNEX"/>
    <w:basedOn w:val="af3"/>
    <w:next w:val="af3"/>
    <w:qFormat/>
    <w:pPr>
      <w:keepNext/>
      <w:pageBreakBefore/>
      <w:widowControl/>
      <w:numPr>
        <w:numId w:val="7"/>
      </w:numPr>
      <w:spacing w:after="760" w:line="310" w:lineRule="exact"/>
      <w:jc w:val="center"/>
      <w:outlineLvl w:val="0"/>
    </w:pPr>
    <w:rPr>
      <w:rFonts w:ascii="Cambria" w:eastAsia="MS Mincho" w:hAnsi="Cambria"/>
      <w:b/>
      <w:kern w:val="0"/>
      <w:sz w:val="28"/>
      <w:szCs w:val="20"/>
      <w:lang w:val="de-DE" w:eastAsia="ja-JP"/>
    </w:rPr>
  </w:style>
  <w:style w:type="character" w:customStyle="1" w:styleId="NoteZchn">
    <w:name w:val="Note Zchn"/>
    <w:qFormat/>
    <w:rPr>
      <w:rFonts w:ascii="Cambria" w:hAnsi="Cambria"/>
      <w:sz w:val="18"/>
      <w:lang w:val="de-DE" w:eastAsia="ja-JP"/>
    </w:rPr>
  </w:style>
  <w:style w:type="paragraph" w:customStyle="1" w:styleId="BoxHeading4">
    <w:name w:val="BoxHeading 4"/>
    <w:basedOn w:val="4"/>
    <w:qFormat/>
    <w:pPr>
      <w:keepLines w:val="0"/>
      <w:widowControl/>
      <w:tabs>
        <w:tab w:val="left" w:pos="940"/>
        <w:tab w:val="left" w:pos="1140"/>
        <w:tab w:val="left" w:pos="1360"/>
        <w:tab w:val="left" w:pos="3080"/>
      </w:tabs>
      <w:suppressAutoHyphens/>
      <w:spacing w:before="60" w:after="240" w:line="230" w:lineRule="exact"/>
      <w:ind w:left="864" w:hanging="864"/>
      <w:jc w:val="left"/>
    </w:pPr>
    <w:rPr>
      <w:rFonts w:ascii="Cambria" w:eastAsia="MS Mincho" w:hAnsi="Cambria" w:cs="Times New Roman"/>
      <w:bCs w:val="0"/>
      <w:kern w:val="0"/>
      <w:sz w:val="20"/>
      <w:szCs w:val="20"/>
      <w:lang w:val="en-GB" w:eastAsia="en-US"/>
    </w:rPr>
  </w:style>
  <w:style w:type="paragraph" w:customStyle="1" w:styleId="affff7">
    <w:name w:val="表题"/>
    <w:basedOn w:val="af3"/>
    <w:qFormat/>
    <w:pPr>
      <w:keepNext/>
      <w:widowControl/>
      <w:spacing w:before="240" w:after="120"/>
      <w:jc w:val="center"/>
    </w:pPr>
    <w:rPr>
      <w:rFonts w:eastAsia="黑体"/>
      <w:bCs/>
      <w:kern w:val="0"/>
      <w:szCs w:val="20"/>
      <w:lang w:val="en-GB"/>
    </w:rPr>
  </w:style>
  <w:style w:type="paragraph" w:customStyle="1" w:styleId="BoxHeading3">
    <w:name w:val="BoxHeading 3"/>
    <w:basedOn w:val="3"/>
    <w:qFormat/>
    <w:pPr>
      <w:keepLines w:val="0"/>
      <w:widowControl/>
      <w:tabs>
        <w:tab w:val="clear" w:pos="720"/>
        <w:tab w:val="clear" w:pos="1080"/>
        <w:tab w:val="left" w:pos="660"/>
        <w:tab w:val="left" w:pos="880"/>
        <w:tab w:val="left" w:pos="2720"/>
      </w:tabs>
      <w:suppressAutoHyphens/>
      <w:spacing w:before="60" w:after="240" w:line="230" w:lineRule="exact"/>
      <w:ind w:left="720" w:hanging="720"/>
      <w:jc w:val="left"/>
    </w:pPr>
    <w:rPr>
      <w:rFonts w:ascii="Cambria" w:eastAsia="MS Mincho" w:hAnsi="Cambria"/>
      <w:bCs w:val="0"/>
      <w:kern w:val="0"/>
      <w:sz w:val="20"/>
      <w:szCs w:val="20"/>
      <w:lang w:val="en-GB" w:eastAsia="en-US"/>
    </w:rPr>
  </w:style>
  <w:style w:type="paragraph" w:customStyle="1" w:styleId="LightGrid-Accent31">
    <w:name w:val="Light Grid - Accent 31"/>
    <w:basedOn w:val="af3"/>
    <w:uiPriority w:val="34"/>
    <w:qFormat/>
    <w:pPr>
      <w:widowControl/>
      <w:spacing w:after="240" w:line="230" w:lineRule="atLeast"/>
      <w:ind w:left="720"/>
      <w:contextualSpacing/>
    </w:pPr>
    <w:rPr>
      <w:rFonts w:ascii="Cambria" w:eastAsia="MS Mincho" w:hAnsi="Cambria" w:cs="Cambria"/>
      <w:kern w:val="0"/>
      <w:sz w:val="22"/>
      <w:szCs w:val="20"/>
      <w:lang w:val="en-GB" w:eastAsia="fr-FR"/>
    </w:rPr>
  </w:style>
  <w:style w:type="paragraph" w:customStyle="1" w:styleId="WPSOffice1">
    <w:name w:val="WPSOffice手动目录 1"/>
  </w:style>
  <w:style w:type="character" w:customStyle="1" w:styleId="affff8">
    <w:name w:val="页脚 字符"/>
    <w:uiPriority w:val="99"/>
    <w:rsid w:val="00F37F8B"/>
    <w:rPr>
      <w:kern w:val="2"/>
      <w:sz w:val="18"/>
      <w:szCs w:val="18"/>
    </w:rPr>
  </w:style>
  <w:style w:type="character" w:customStyle="1" w:styleId="affff9">
    <w:name w:val="页眉 字符"/>
    <w:uiPriority w:val="99"/>
    <w:rsid w:val="00F37F8B"/>
    <w:rPr>
      <w:kern w:val="2"/>
      <w:sz w:val="18"/>
      <w:szCs w:val="18"/>
    </w:rPr>
  </w:style>
  <w:style w:type="paragraph" w:customStyle="1" w:styleId="affffa">
    <w:name w:val="标准书眉一"/>
    <w:rsid w:val="0015177D"/>
    <w:pPr>
      <w:jc w:val="both"/>
    </w:pPr>
    <w:rPr>
      <w:rFonts w:ascii="Times New Roman" w:eastAsia="宋体" w:hAnsi="Times New Roman" w:cs="Times New Roman"/>
    </w:rPr>
  </w:style>
  <w:style w:type="paragraph" w:styleId="affffb">
    <w:name w:val="Revision"/>
    <w:hidden/>
    <w:uiPriority w:val="99"/>
    <w:semiHidden/>
    <w:rsid w:val="009F7672"/>
    <w:rPr>
      <w:rFonts w:ascii="Times New Roman" w:eastAsia="宋体" w:hAnsi="Times New Roman" w:cs="Times New Roman"/>
      <w:kern w:val="2"/>
      <w:sz w:val="21"/>
      <w:szCs w:val="24"/>
    </w:rPr>
  </w:style>
  <w:style w:type="paragraph" w:customStyle="1" w:styleId="enumlev1">
    <w:name w:val="enumlev1"/>
    <w:basedOn w:val="af3"/>
    <w:link w:val="enumlev1CharChar"/>
    <w:rsid w:val="00C46A68"/>
    <w:pPr>
      <w:widowControl/>
      <w:tabs>
        <w:tab w:val="left" w:pos="794"/>
        <w:tab w:val="left" w:pos="1191"/>
        <w:tab w:val="left" w:pos="1588"/>
        <w:tab w:val="left" w:pos="1985"/>
      </w:tabs>
      <w:overflowPunct w:val="0"/>
      <w:autoSpaceDE w:val="0"/>
      <w:autoSpaceDN w:val="0"/>
      <w:adjustRightInd w:val="0"/>
      <w:spacing w:before="86"/>
      <w:ind w:left="1191" w:hanging="397"/>
      <w:textAlignment w:val="baseline"/>
    </w:pPr>
    <w:rPr>
      <w:rFonts w:eastAsiaTheme="minorEastAsia"/>
      <w:kern w:val="0"/>
      <w:sz w:val="20"/>
      <w:szCs w:val="20"/>
      <w:lang w:val="en-GB" w:eastAsia="en-US"/>
    </w:rPr>
  </w:style>
  <w:style w:type="character" w:customStyle="1" w:styleId="enumlev1CharChar">
    <w:name w:val="enumlev1 Char Char"/>
    <w:link w:val="enumlev1"/>
    <w:rsid w:val="00C46A68"/>
    <w:rPr>
      <w:rFonts w:ascii="Times New Roman" w:hAnsi="Times New Roman" w:cs="Times New Roman"/>
      <w:lang w:val="en-GB" w:eastAsia="en-US"/>
    </w:rPr>
  </w:style>
  <w:style w:type="paragraph" w:customStyle="1" w:styleId="Headingb">
    <w:name w:val="Heading_b"/>
    <w:basedOn w:val="af3"/>
    <w:next w:val="af3"/>
    <w:qFormat/>
    <w:rsid w:val="00C46A68"/>
    <w:pPr>
      <w:keepNext/>
      <w:widowControl/>
      <w:tabs>
        <w:tab w:val="left" w:pos="794"/>
        <w:tab w:val="left" w:pos="1191"/>
        <w:tab w:val="left" w:pos="1588"/>
        <w:tab w:val="left" w:pos="1985"/>
      </w:tabs>
      <w:overflowPunct w:val="0"/>
      <w:autoSpaceDE w:val="0"/>
      <w:autoSpaceDN w:val="0"/>
      <w:adjustRightInd w:val="0"/>
      <w:spacing w:before="181"/>
      <w:ind w:left="794" w:hanging="794"/>
      <w:textAlignment w:val="baseline"/>
    </w:pPr>
    <w:rPr>
      <w:rFonts w:ascii="Times New Roman Bold" w:eastAsiaTheme="minorEastAsia" w:hAnsi="Times New Roman Bold"/>
      <w:b/>
      <w:kern w:val="0"/>
      <w:sz w:val="20"/>
      <w:szCs w:val="20"/>
      <w:lang w:val="en-GB" w:eastAsia="en-US"/>
    </w:rPr>
  </w:style>
  <w:style w:type="paragraph" w:customStyle="1" w:styleId="affffc">
    <w:name w:val="封面一致性程度标识"/>
    <w:qFormat/>
    <w:rsid w:val="00027BCA"/>
    <w:pPr>
      <w:spacing w:before="440" w:line="400" w:lineRule="exact"/>
      <w:jc w:val="center"/>
    </w:pPr>
    <w:rPr>
      <w:rFonts w:ascii="宋体" w:eastAsia="宋体" w:hAnsi="Times New Roman" w:cs="Times New Roman"/>
      <w:sz w:val="28"/>
    </w:rPr>
  </w:style>
  <w:style w:type="character" w:customStyle="1" w:styleId="stdpublisher">
    <w:name w:val="std_publisher"/>
    <w:rsid w:val="00EA22E4"/>
    <w:rPr>
      <w:rFonts w:ascii="Cambria" w:hAnsi="Cambria"/>
      <w:shd w:val="clear" w:color="auto" w:fill="C6D9F1"/>
    </w:rPr>
  </w:style>
  <w:style w:type="character" w:customStyle="1" w:styleId="stddocNumber">
    <w:name w:val="std_docNumber"/>
    <w:rsid w:val="00EA22E4"/>
    <w:rPr>
      <w:rFonts w:ascii="Cambria" w:hAnsi="Cambria"/>
      <w:shd w:val="clear" w:color="auto" w:fill="F2DBDB"/>
    </w:rPr>
  </w:style>
  <w:style w:type="character" w:customStyle="1" w:styleId="stddocPartNumber">
    <w:name w:val="std_docPartNumber"/>
    <w:rsid w:val="00EA22E4"/>
    <w:rPr>
      <w:rFonts w:ascii="Cambria" w:hAnsi="Cambria"/>
      <w:shd w:val="clear" w:color="auto" w:fill="EAF1DD"/>
    </w:rPr>
  </w:style>
  <w:style w:type="numbering" w:customStyle="1" w:styleId="15">
    <w:name w:val="无列表1"/>
    <w:next w:val="af6"/>
    <w:uiPriority w:val="99"/>
    <w:semiHidden/>
    <w:unhideWhenUsed/>
    <w:rsid w:val="0044343E"/>
  </w:style>
  <w:style w:type="table" w:customStyle="1" w:styleId="16">
    <w:name w:val="网格型1"/>
    <w:basedOn w:val="af5"/>
    <w:next w:val="affa"/>
    <w:uiPriority w:val="39"/>
    <w:qFormat/>
    <w:rsid w:val="0044343E"/>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f5"/>
    <w:qFormat/>
    <w:rsid w:val="0044343E"/>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f5"/>
    <w:qFormat/>
    <w:rsid w:val="0044343E"/>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封面标准号2"/>
    <w:qFormat/>
    <w:rsid w:val="00943F8E"/>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1">
    <w:name w:val="列项——（一级）"/>
    <w:qFormat/>
    <w:rsid w:val="00943F8E"/>
    <w:pPr>
      <w:widowControl w:val="0"/>
      <w:numPr>
        <w:numId w:val="29"/>
      </w:numPr>
      <w:jc w:val="both"/>
    </w:pPr>
    <w:rPr>
      <w:rFonts w:ascii="宋体" w:eastAsia="宋体" w:hAnsi="Times New Roman" w:cs="Times New Roman"/>
      <w:sz w:val="21"/>
    </w:rPr>
  </w:style>
  <w:style w:type="paragraph" w:customStyle="1" w:styleId="a7">
    <w:name w:val="列项●（二级）"/>
    <w:qFormat/>
    <w:rsid w:val="00943F8E"/>
    <w:pPr>
      <w:numPr>
        <w:ilvl w:val="1"/>
        <w:numId w:val="29"/>
      </w:numPr>
      <w:tabs>
        <w:tab w:val="left" w:pos="840"/>
      </w:tabs>
      <w:jc w:val="both"/>
    </w:pPr>
    <w:rPr>
      <w:rFonts w:ascii="宋体" w:eastAsia="宋体" w:hAnsi="Times New Roman" w:cs="Times New Roman"/>
      <w:sz w:val="21"/>
    </w:rPr>
  </w:style>
  <w:style w:type="paragraph" w:customStyle="1" w:styleId="a">
    <w:name w:val="注×："/>
    <w:qFormat/>
    <w:rsid w:val="00943F8E"/>
    <w:pPr>
      <w:widowControl w:val="0"/>
      <w:numPr>
        <w:numId w:val="30"/>
      </w:numPr>
      <w:autoSpaceDE w:val="0"/>
      <w:autoSpaceDN w:val="0"/>
      <w:jc w:val="both"/>
    </w:pPr>
    <w:rPr>
      <w:rFonts w:ascii="宋体" w:eastAsia="宋体" w:hAnsi="Times New Roman" w:cs="Times New Roman"/>
      <w:sz w:val="18"/>
      <w:szCs w:val="18"/>
    </w:rPr>
  </w:style>
  <w:style w:type="paragraph" w:customStyle="1" w:styleId="a8">
    <w:name w:val="列项◆（三级）"/>
    <w:basedOn w:val="af3"/>
    <w:qFormat/>
    <w:rsid w:val="00943F8E"/>
    <w:pPr>
      <w:numPr>
        <w:ilvl w:val="2"/>
        <w:numId w:val="29"/>
      </w:numPr>
    </w:pPr>
    <w:rPr>
      <w:rFonts w:ascii="宋体"/>
      <w:szCs w:val="21"/>
    </w:rPr>
  </w:style>
  <w:style w:type="paragraph" w:customStyle="1" w:styleId="affffd">
    <w:name w:val="标准标志"/>
    <w:next w:val="af3"/>
    <w:rsid w:val="00943F8E"/>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e">
    <w:name w:val="封面标准代替信息"/>
    <w:qFormat/>
    <w:rsid w:val="00943F8E"/>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fff">
    <w:name w:val="封面标准文稿类别"/>
    <w:basedOn w:val="affffc"/>
    <w:rsid w:val="00943F8E"/>
    <w:pPr>
      <w:framePr w:w="9639" w:h="6917" w:hRule="exact" w:wrap="around" w:vAnchor="page" w:hAnchor="page" w:xAlign="center" w:y="6408" w:anchorLock="1"/>
      <w:widowControl w:val="0"/>
      <w:spacing w:after="160" w:line="240" w:lineRule="auto"/>
      <w:textAlignment w:val="center"/>
    </w:pPr>
    <w:rPr>
      <w:sz w:val="24"/>
      <w:szCs w:val="28"/>
    </w:rPr>
  </w:style>
  <w:style w:type="paragraph" w:customStyle="1" w:styleId="afffff0">
    <w:name w:val="封面标准文稿编辑信息"/>
    <w:basedOn w:val="afffff"/>
    <w:rsid w:val="00943F8E"/>
    <w:pPr>
      <w:framePr w:wrap="around"/>
      <w:spacing w:before="180" w:line="180" w:lineRule="exact"/>
    </w:pPr>
    <w:rPr>
      <w:sz w:val="21"/>
    </w:rPr>
  </w:style>
  <w:style w:type="paragraph" w:customStyle="1" w:styleId="afffff1">
    <w:name w:val="其他标准称谓"/>
    <w:next w:val="af3"/>
    <w:rsid w:val="00943F8E"/>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2">
    <w:name w:val="其他实施日期"/>
    <w:basedOn w:val="af3"/>
    <w:qFormat/>
    <w:rsid w:val="00943F8E"/>
    <w:pPr>
      <w:framePr w:w="3997" w:h="471" w:hRule="exact" w:vSpace="181" w:wrap="around" w:vAnchor="page" w:hAnchor="text" w:x="7089" w:y="14097" w:anchorLock="1"/>
      <w:widowControl/>
      <w:jc w:val="right"/>
    </w:pPr>
    <w:rPr>
      <w:rFonts w:eastAsia="黑体"/>
      <w:kern w:val="0"/>
      <w:sz w:val="28"/>
      <w:szCs w:val="20"/>
    </w:rPr>
  </w:style>
  <w:style w:type="character" w:customStyle="1" w:styleId="MTEquationSection">
    <w:name w:val="MTEquationSection"/>
    <w:qFormat/>
    <w:rsid w:val="00943F8E"/>
    <w:rPr>
      <w:rFonts w:ascii="Times New Roman"/>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package" Target="embeddings/Microsoft_Visio___1111111111111111111111111111.vsdx"/><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package" Target="embeddings/Microsoft_Visio___2222222222222222222222222222.vsdx"/><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263D5CA-075E-4BF8-A05E-E45E655EC5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2116</TotalTime>
  <Pages>1</Pages>
  <Words>5812</Words>
  <Characters>33135</Characters>
  <Application>Microsoft Office Word</Application>
  <DocSecurity>0</DocSecurity>
  <Lines>276</Lines>
  <Paragraphs>77</Paragraphs>
  <ScaleCrop>false</ScaleCrop>
  <Company>ZTE</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N3295 AVS3-P6 FCD2.0</dc:title>
  <dc:creator>C.Huang</dc:creator>
  <cp:lastModifiedBy>赵 海英</cp:lastModifiedBy>
  <cp:revision>95</cp:revision>
  <dcterms:created xsi:type="dcterms:W3CDTF">2022-02-10T01:32:00Z</dcterms:created>
  <dcterms:modified xsi:type="dcterms:W3CDTF">2022-02-16T12:44:00Z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